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ascii="方正小标宋简体" w:eastAsia="方正小标宋简体"/>
          <w:sz w:val="44"/>
          <w:szCs w:val="44"/>
        </w:rPr>
        <w:t>2017</w:t>
      </w:r>
      <w:r>
        <w:rPr>
          <w:rFonts w:hint="eastAsia" w:ascii="方正小标宋简体" w:eastAsia="方正小标宋简体"/>
          <w:sz w:val="44"/>
          <w:szCs w:val="44"/>
        </w:rPr>
        <w:t>年度廊坊市大城县人民政府办公室部门决算信息公开</w:t>
      </w:r>
    </w:p>
    <w:p>
      <w:pPr>
        <w:spacing w:line="584" w:lineRule="exact"/>
        <w:jc w:val="center"/>
        <w:rPr>
          <w:rFonts w:ascii="方正小标宋简体" w:eastAsia="方正小标宋简体"/>
          <w:sz w:val="44"/>
          <w:szCs w:val="44"/>
        </w:rPr>
      </w:pPr>
      <w:r>
        <w:rPr>
          <w:rFonts w:hint="eastAsia" w:ascii="方正小标宋简体" w:eastAsia="方正小标宋简体"/>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b/>
          <w:sz w:val="32"/>
          <w:szCs w:val="32"/>
        </w:rPr>
      </w:pPr>
      <w:r>
        <w:rPr>
          <w:rFonts w:hint="eastAsia" w:eastAsia="黑体"/>
          <w:b/>
          <w:sz w:val="32"/>
          <w:szCs w:val="32"/>
        </w:rPr>
        <w:t>一、</w:t>
      </w:r>
      <w:r>
        <w:rPr>
          <w:rFonts w:hint="eastAsia" w:ascii="黑体" w:hAnsi="黑体" w:eastAsia="黑体"/>
          <w:b/>
          <w:sz w:val="32"/>
          <w:szCs w:val="32"/>
        </w:rPr>
        <w:t>大城县人民政府办公室</w:t>
      </w:r>
      <w:r>
        <w:rPr>
          <w:rFonts w:hint="eastAsia" w:eastAsia="黑体"/>
          <w:b/>
          <w:sz w:val="32"/>
          <w:szCs w:val="32"/>
        </w:rPr>
        <w:t>部门概况</w:t>
      </w:r>
      <w:r>
        <w:rPr>
          <w:rFonts w:hint="eastAsia"/>
          <w:b/>
          <w:sz w:val="32"/>
          <w:szCs w:val="32"/>
        </w:rPr>
        <w:t>（参照预算公开体例）</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（一）大城县人民政府办公室部门职责</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（二）大城县人民政府办公室机构设置</w:t>
      </w:r>
    </w:p>
    <w:p>
      <w:pPr>
        <w:spacing w:line="584" w:lineRule="exact"/>
        <w:ind w:firstLine="640"/>
        <w:rPr>
          <w:b/>
          <w:sz w:val="32"/>
          <w:szCs w:val="32"/>
        </w:rPr>
      </w:pPr>
      <w:r>
        <w:rPr>
          <w:rFonts w:hint="eastAsia" w:eastAsia="黑体"/>
          <w:b/>
          <w:sz w:val="32"/>
          <w:szCs w:val="32"/>
        </w:rPr>
        <w:t>二、</w:t>
      </w:r>
      <w:r>
        <w:rPr>
          <w:rFonts w:hint="eastAsia" w:ascii="黑体" w:hAnsi="黑体" w:eastAsia="黑体"/>
          <w:b/>
          <w:sz w:val="32"/>
          <w:szCs w:val="32"/>
        </w:rPr>
        <w:t>大城县人民政府办公室</w:t>
      </w:r>
      <w:r>
        <w:rPr>
          <w:rFonts w:eastAsia="黑体"/>
          <w:b/>
          <w:sz w:val="32"/>
          <w:szCs w:val="32"/>
        </w:rPr>
        <w:t>2017</w:t>
      </w:r>
      <w:r>
        <w:rPr>
          <w:rFonts w:hint="eastAsia" w:eastAsia="黑体"/>
          <w:b/>
          <w:sz w:val="32"/>
          <w:szCs w:val="32"/>
        </w:rPr>
        <w:t>年度部门决算报表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年一般公共预算财政拨款收入支出决算表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2"/>
        </w:rPr>
        <w:t>（六）大城县人民政府办公室</w:t>
      </w:r>
      <w:r>
        <w:rPr>
          <w:rFonts w:ascii="仿宋" w:hAnsi="仿宋" w:eastAsia="仿宋"/>
          <w:b/>
          <w:sz w:val="32"/>
          <w:szCs w:val="32"/>
        </w:rPr>
        <w:t>2017</w:t>
      </w:r>
      <w:r>
        <w:rPr>
          <w:rFonts w:hint="eastAsia" w:ascii="仿宋" w:hAnsi="仿宋" w:eastAsia="仿宋"/>
          <w:b/>
          <w:sz w:val="32"/>
          <w:szCs w:val="32"/>
        </w:rPr>
        <w:t>年一般公共预算财政拨款基本支出决算表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0"/>
        </w:rPr>
        <w:t>（七）</w:t>
      </w:r>
      <w:r>
        <w:rPr>
          <w:rFonts w:hint="eastAsia" w:ascii="仿宋" w:hAnsi="仿宋" w:eastAsia="仿宋"/>
          <w:b/>
          <w:sz w:val="32"/>
          <w:szCs w:val="32"/>
        </w:rPr>
        <w:t>大城县人民政府办公室</w:t>
      </w:r>
      <w:r>
        <w:rPr>
          <w:rFonts w:ascii="仿宋" w:hAnsi="仿宋" w:eastAsia="仿宋"/>
          <w:b/>
          <w:sz w:val="32"/>
          <w:szCs w:val="32"/>
        </w:rPr>
        <w:t>2017</w:t>
      </w:r>
      <w:r>
        <w:rPr>
          <w:rFonts w:hint="eastAsia" w:ascii="仿宋" w:hAnsi="仿宋" w:eastAsia="仿宋"/>
          <w:b/>
          <w:sz w:val="32"/>
          <w:szCs w:val="32"/>
        </w:rPr>
        <w:t>年政府性基金预算财政拨款收入支出决算表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（八）大城县人民政府办公室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sz w:val="32"/>
          <w:szCs w:val="30"/>
        </w:rPr>
        <w:t>国有资本经营预算财政拨款收入支出决算表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2"/>
        </w:rPr>
        <w:t>（九）大城县人民政府办公室</w:t>
      </w:r>
      <w:r>
        <w:rPr>
          <w:rFonts w:ascii="仿宋" w:hAnsi="仿宋" w:eastAsia="仿宋"/>
          <w:b/>
          <w:sz w:val="32"/>
          <w:szCs w:val="32"/>
        </w:rPr>
        <w:t>2017</w:t>
      </w:r>
      <w:r>
        <w:rPr>
          <w:rFonts w:hint="eastAsia" w:ascii="仿宋" w:hAnsi="仿宋" w:eastAsia="仿宋"/>
          <w:b/>
          <w:sz w:val="32"/>
          <w:szCs w:val="32"/>
        </w:rPr>
        <w:t>年</w:t>
      </w:r>
      <w:r>
        <w:rPr>
          <w:rFonts w:ascii="仿宋" w:hAnsi="仿宋" w:eastAsia="仿宋"/>
          <w:b/>
          <w:sz w:val="32"/>
          <w:szCs w:val="32"/>
        </w:rPr>
        <w:t>“</w:t>
      </w:r>
      <w:r>
        <w:rPr>
          <w:rFonts w:hint="eastAsia" w:ascii="仿宋" w:hAnsi="仿宋" w:eastAsia="仿宋"/>
          <w:b/>
          <w:sz w:val="32"/>
          <w:szCs w:val="32"/>
        </w:rPr>
        <w:t>三公</w:t>
      </w:r>
      <w:r>
        <w:rPr>
          <w:rFonts w:ascii="仿宋" w:hAnsi="仿宋" w:eastAsia="仿宋"/>
          <w:b/>
          <w:sz w:val="32"/>
          <w:szCs w:val="32"/>
        </w:rPr>
        <w:t>”</w:t>
      </w:r>
      <w:r>
        <w:rPr>
          <w:rFonts w:hint="eastAsia" w:ascii="仿宋" w:hAnsi="仿宋" w:eastAsia="仿宋"/>
          <w:b/>
          <w:sz w:val="32"/>
          <w:szCs w:val="32"/>
        </w:rPr>
        <w:t>经费及相关信息统计表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（十）大城县人民政府办公室</w:t>
      </w:r>
      <w:r>
        <w:rPr>
          <w:rFonts w:ascii="仿宋" w:hAnsi="仿宋" w:eastAsia="仿宋"/>
          <w:b/>
          <w:sz w:val="32"/>
          <w:szCs w:val="32"/>
        </w:rPr>
        <w:t>2017</w:t>
      </w:r>
      <w:r>
        <w:rPr>
          <w:rFonts w:hint="eastAsia" w:ascii="仿宋" w:hAnsi="仿宋" w:eastAsia="仿宋"/>
          <w:b/>
          <w:sz w:val="32"/>
          <w:szCs w:val="32"/>
        </w:rPr>
        <w:t>年政府采购情况表</w:t>
      </w:r>
    </w:p>
    <w:p>
      <w:pPr>
        <w:spacing w:line="584" w:lineRule="exact"/>
        <w:ind w:firstLine="640"/>
        <w:rPr>
          <w:rFonts w:eastAsia="黑体"/>
          <w:b/>
          <w:sz w:val="32"/>
          <w:szCs w:val="32"/>
        </w:rPr>
      </w:pPr>
      <w:r>
        <w:rPr>
          <w:rFonts w:hint="eastAsia" w:eastAsia="黑体"/>
          <w:b/>
          <w:sz w:val="32"/>
          <w:szCs w:val="32"/>
        </w:rPr>
        <w:t>三、</w:t>
      </w:r>
      <w:r>
        <w:rPr>
          <w:rFonts w:hint="eastAsia" w:ascii="黑体" w:hAnsi="黑体" w:eastAsia="黑体"/>
          <w:b/>
          <w:sz w:val="32"/>
          <w:szCs w:val="32"/>
        </w:rPr>
        <w:t>大城县人民政府办公室</w:t>
      </w:r>
      <w:r>
        <w:rPr>
          <w:rFonts w:eastAsia="黑体"/>
          <w:b/>
          <w:sz w:val="32"/>
          <w:szCs w:val="32"/>
        </w:rPr>
        <w:t>2017</w:t>
      </w:r>
      <w:r>
        <w:rPr>
          <w:rFonts w:hint="eastAsia" w:eastAsia="黑体"/>
          <w:b/>
          <w:sz w:val="32"/>
          <w:szCs w:val="32"/>
        </w:rPr>
        <w:t>年度部门决算情况说明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年收入支出决算总体情况说明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年财政拨款收入支出决算总体情况说明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w:t>
      </w:r>
      <w:r>
        <w:rPr>
          <w:rFonts w:ascii="仿宋" w:hAnsi="仿宋" w:eastAsia="仿宋"/>
          <w:b/>
          <w:sz w:val="32"/>
          <w:szCs w:val="32"/>
        </w:rPr>
        <w:t>“</w:t>
      </w:r>
      <w:r>
        <w:rPr>
          <w:rFonts w:hint="eastAsia" w:ascii="仿宋" w:hAnsi="仿宋" w:eastAsia="仿宋"/>
          <w:b/>
          <w:sz w:val="32"/>
          <w:szCs w:val="32"/>
        </w:rPr>
        <w:t>三公</w:t>
      </w:r>
      <w:r>
        <w:rPr>
          <w:rFonts w:ascii="仿宋" w:hAnsi="仿宋" w:eastAsia="仿宋"/>
          <w:b/>
          <w:sz w:val="32"/>
          <w:szCs w:val="32"/>
        </w:rPr>
        <w:t>”</w:t>
      </w:r>
      <w:r>
        <w:rPr>
          <w:rFonts w:hint="eastAsia" w:ascii="仿宋" w:hAnsi="仿宋" w:eastAsia="仿宋"/>
          <w:b/>
          <w:sz w:val="32"/>
          <w:szCs w:val="32"/>
        </w:rPr>
        <w:t>经费支出决算情况说明</w:t>
      </w:r>
    </w:p>
    <w:p>
      <w:pPr>
        <w:spacing w:line="600" w:lineRule="exact"/>
        <w:ind w:firstLine="1285" w:firstLineChars="400"/>
        <w:rPr>
          <w:rFonts w:ascii="仿宋" w:hAnsi="仿宋" w:eastAsia="仿宋"/>
          <w:b/>
          <w:color w:val="3E3E3E"/>
          <w:sz w:val="32"/>
          <w:szCs w:val="32"/>
        </w:rPr>
      </w:pPr>
      <w:r>
        <w:rPr>
          <w:rFonts w:hint="eastAsia" w:ascii="仿宋" w:hAnsi="仿宋" w:eastAsia="仿宋"/>
          <w:b/>
          <w:sz w:val="32"/>
          <w:szCs w:val="32"/>
        </w:rPr>
        <w:t>（六）大城县人民政府办公室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color w:val="3E3E3E"/>
          <w:sz w:val="32"/>
          <w:szCs w:val="32"/>
        </w:rPr>
        <w:t>绩效预算管理工作开展情况说明</w:t>
      </w:r>
    </w:p>
    <w:p>
      <w:pPr>
        <w:widowControl/>
        <w:spacing w:line="600" w:lineRule="exact"/>
        <w:ind w:firstLine="1285" w:firstLineChars="400"/>
        <w:jc w:val="left"/>
        <w:rPr>
          <w:rFonts w:ascii="仿宋" w:hAnsi="仿宋" w:eastAsia="仿宋"/>
          <w:b/>
          <w:sz w:val="32"/>
          <w:szCs w:val="32"/>
        </w:rPr>
      </w:pPr>
      <w:r>
        <w:rPr>
          <w:rFonts w:hint="eastAsia" w:ascii="仿宋" w:hAnsi="仿宋" w:eastAsia="仿宋"/>
          <w:b/>
          <w:sz w:val="32"/>
          <w:szCs w:val="32"/>
        </w:rPr>
        <w:t>（七）大城县人民政府办公室</w:t>
      </w:r>
      <w:r>
        <w:rPr>
          <w:rFonts w:ascii="仿宋" w:hAnsi="仿宋" w:eastAsia="仿宋"/>
          <w:b/>
          <w:sz w:val="32"/>
          <w:szCs w:val="32"/>
        </w:rPr>
        <w:t>2017</w:t>
      </w:r>
      <w:r>
        <w:rPr>
          <w:rFonts w:hint="eastAsia" w:ascii="仿宋" w:hAnsi="仿宋" w:eastAsia="仿宋"/>
          <w:b/>
          <w:sz w:val="32"/>
          <w:szCs w:val="32"/>
        </w:rPr>
        <w:t>年其他重要事项的说明</w:t>
      </w:r>
    </w:p>
    <w:p>
      <w:pPr>
        <w:spacing w:line="584" w:lineRule="exact"/>
        <w:ind w:firstLine="1279" w:firstLineChars="398"/>
        <w:rPr>
          <w:rFonts w:eastAsia="黑体"/>
          <w:b/>
          <w:sz w:val="32"/>
          <w:szCs w:val="32"/>
        </w:rPr>
      </w:pPr>
      <w:r>
        <w:rPr>
          <w:rFonts w:hint="eastAsia" w:eastAsia="黑体"/>
          <w:b/>
          <w:sz w:val="32"/>
          <w:szCs w:val="32"/>
        </w:rPr>
        <w:t>四、名词解释</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（一）、一般公共预算拨款收入：指财政当年使用一般公共预算收入安排到部门的预算资金。</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（二）、基金预算拨款收入：指财政当年使用政府性基金预算收入安排到部门的预算资金。</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（三）、基本支出：指为保障机构正常运转、完成日常工作任务而发生的人员支出和公用支出。</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（四）、项目支出：指在基本支出之外为完成特定行政任务和事业发展目标所发生的支出。</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五）、“三公”经费：指用财政拨款安排的因公出国（境）费、公务用车购置及运行维护费和公务接待费。其中因公出国（境）费反映单位公务出国（境）的国际旅游、国外城市间交通费、住宿费、伙食费、培训费、公杂费等支出。公务用车购置及运行维护费反映单位公务用车购置及租用费、燃料费、维修费、过路过桥费、保险费、安全奖励费等支出。公务接待费反映单位按规定开支的各类公务接待（含外宾接待）费用。</w:t>
      </w:r>
    </w:p>
    <w:p>
      <w:pPr>
        <w:widowControl/>
        <w:spacing w:line="584" w:lineRule="exact"/>
        <w:rPr>
          <w:rFonts w:ascii="方正小标宋简体" w:eastAsia="方正小标宋简体"/>
          <w:color w:val="FF0000"/>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eastAsia="仿宋_GB2312"/>
          <w:sz w:val="32"/>
          <w:szCs w:val="32"/>
        </w:rPr>
      </w:pPr>
      <w:r>
        <w:rPr>
          <w:rFonts w:hint="eastAsia" w:eastAsia="仿宋_GB2312"/>
          <w:sz w:val="32"/>
          <w:szCs w:val="32"/>
        </w:rPr>
        <w:t>按照《</w:t>
      </w:r>
      <w:r>
        <w:rPr>
          <w:rFonts w:hint="eastAsia" w:eastAsia="仿宋_GB2312"/>
          <w:sz w:val="32"/>
          <w:szCs w:val="32"/>
          <w:lang w:eastAsia="zh-CN"/>
        </w:rPr>
        <w:t>中华人民共和国</w:t>
      </w:r>
      <w:r>
        <w:rPr>
          <w:rFonts w:hint="eastAsia" w:eastAsia="仿宋_GB2312"/>
          <w:sz w:val="32"/>
          <w:szCs w:val="32"/>
        </w:rPr>
        <w:t>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2017</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ascii="黑体" w:hAnsi="黑体" w:eastAsia="黑体"/>
          <w:sz w:val="32"/>
          <w:szCs w:val="32"/>
        </w:rPr>
        <w:t>大城县人民政府办公室</w:t>
      </w:r>
      <w:r>
        <w:rPr>
          <w:rFonts w:hint="eastAsia" w:eastAsia="黑体"/>
          <w:sz w:val="32"/>
          <w:szCs w:val="32"/>
        </w:rPr>
        <w:t>部门职责及机构设置情况</w:t>
      </w:r>
    </w:p>
    <w:p>
      <w:pPr>
        <w:widowControl/>
        <w:spacing w:line="584" w:lineRule="exact"/>
        <w:ind w:firstLine="560" w:firstLineChars="200"/>
        <w:jc w:val="left"/>
        <w:rPr>
          <w:rFonts w:eastAsia="黑体"/>
          <w:sz w:val="28"/>
          <w:szCs w:val="28"/>
        </w:rPr>
      </w:pPr>
      <w:r>
        <w:rPr>
          <w:rFonts w:hint="eastAsia" w:eastAsia="黑体"/>
          <w:sz w:val="28"/>
          <w:szCs w:val="28"/>
        </w:rPr>
        <w:t>部门职责：</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（一）围绕县政府各时期的中心工作和重点工作，搞好调查研究和信息反馈，掌握全县经济和社会发展动态，为领导当好参谋。</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（二）负责县政府各种会议的准备和组织工作。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（三）负责县政府暨办公室文、电的起草、审核把关和政府机关的文书处理工作，负责政府机关的档案管理、印信管理和保密工作。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（四）负责组织县政府工作报告，领导同志讲话及其它文稿的起草修改工作。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（五）根据需要，负责与县委、人大、政协、纪委的联系，协调上下左右之间的关系。</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（六）督促检查县政府各部门、各乡镇人民政府对上级重要文件，会议决定事项及县政府领导同志重要批示，工作部署的执行，落实情况，并向领导同志报告。</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（七）负责县政府机关值班工作，及时向县政府领导同志报告重要情况，协助领导同志组织处理重要突发事件，重大灾情和重大事故。</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（八）负责人大代表的建议，意见及政协提案的办理工作，负责依法行政监督检查。</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（九）负责县政府宾客接待，公务接待工作。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（十）按照县政府有关规定、管理机关事务、监督管理和指导县宾馆、招待所和礼堂的工作。</w:t>
      </w:r>
    </w:p>
    <w:p>
      <w:pPr>
        <w:autoSpaceDE w:val="0"/>
        <w:autoSpaceDN w:val="0"/>
        <w:snapToGrid w:val="0"/>
        <w:spacing w:line="584" w:lineRule="exact"/>
        <w:ind w:firstLine="640" w:firstLineChars="200"/>
        <w:rPr>
          <w:rFonts w:ascii="仿宋" w:hAnsi="仿宋" w:eastAsia="仿宋"/>
          <w:color w:val="333333"/>
          <w:kern w:val="0"/>
          <w:sz w:val="32"/>
          <w:szCs w:val="32"/>
          <w:shd w:val="clear" w:color="auto" w:fill="FFFFFF"/>
        </w:rPr>
      </w:pPr>
      <w:r>
        <w:rPr>
          <w:rFonts w:hint="eastAsia" w:ascii="仿宋" w:hAnsi="仿宋" w:eastAsia="仿宋"/>
          <w:sz w:val="32"/>
          <w:szCs w:val="32"/>
        </w:rPr>
        <w:t>（十一）办理县政府领导同志交办的其它事项。</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p>
    <w:p>
      <w:pPr>
        <w:widowControl/>
        <w:spacing w:line="584" w:lineRule="exact"/>
        <w:ind w:firstLine="560" w:firstLineChars="200"/>
        <w:jc w:val="left"/>
        <w:rPr>
          <w:rFonts w:eastAsia="黑体"/>
          <w:sz w:val="28"/>
          <w:szCs w:val="28"/>
        </w:rPr>
      </w:pPr>
      <w:r>
        <w:rPr>
          <w:rFonts w:hint="eastAsia" w:eastAsia="黑体"/>
          <w:sz w:val="28"/>
          <w:szCs w:val="28"/>
        </w:rPr>
        <w:t>机构设置：</w:t>
      </w:r>
    </w:p>
    <w:p>
      <w:pPr>
        <w:snapToGrid w:val="0"/>
        <w:spacing w:line="584" w:lineRule="exact"/>
        <w:ind w:firstLine="640"/>
        <w:rPr>
          <w:rFonts w:ascii="仿宋" w:hAnsi="仿宋" w:eastAsia="仿宋"/>
          <w:sz w:val="32"/>
          <w:szCs w:val="32"/>
        </w:rPr>
      </w:pPr>
      <w:r>
        <w:rPr>
          <w:rFonts w:hint="eastAsia" w:ascii="仿宋" w:hAnsi="仿宋" w:eastAsia="仿宋"/>
          <w:sz w:val="32"/>
          <w:szCs w:val="32"/>
        </w:rPr>
        <w:t>根据上述职责，县政府办公室设十个职能组室。</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（一）综合督办组</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县政府涉及全局的重大问题和重点工作的谋划、调研及相关材料的起草工作；负责县长综合性报告和有关文稿的起草工作；参与县政府全体会议及全县综合性会议的组织工作；负责督促检查县政府各部门、各乡镇政府对国务院和省、市、县政府重要文件、重要会议、重要工作部署及领导同志重要批示的执行、落实情况；负责领导交办的其他督查事项和其他工作。</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（二）信息调研组：</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全县政府系统信息的搜集、整理和反馈；负责编发《政府快报》和《政府工作通报》。向省、市上报重要信息；负责全县的信息网络建设和信息人员的培训；负责全县热点、焦点问题和重要工作的超前与跟踪性调查研究，为领导决策提供依据；负责领导交办的其它工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（三）秘书组：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县政府暨办公室文件的起草、把关、收发、文印、运转、催办工作；负责县政府暨办公室领导的文电传阅、文书立卷、档案、保密和印信管理使用；负责县政府全体会议、县政府常务会议、党组会及全县性综合性会议的会务安排和组织工作；负责县政府办公室值班安排及考勤检查；负责群众来信来访接待；负责编辑政府工作《大事记》，编发县政府常务会议纪要；负责县长专线电话的工作，做好群众反映问题的接听、记录、传阅、督办、反馈工作。根据工作需要负责办公室机关内部组室间协调及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（四）工交组：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供电局、交通局、技监局、邮政局、网通公司、移动公司、经贸局、工业集团总公司、物产集团总公司、商业集团总公司、对外开放办公室、体制改革办公室等部门的工作联系和协调；搞好调查研究，搜集掌握情况；负责主管领导讲话、报告及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（五）农业组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农业、林业、畜牧、水务、国土、石油、气象、供销、粮食、农业开发办、农发行等部门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（六）财贸组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财税、审计、金融、保险、医药、外贸系统有关部门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（七）文卫组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负责教育、卫生、民政、广播电视、文体、科技、计生、残联、民宗、外事、城区办</w:t>
      </w:r>
      <w:r>
        <w:rPr>
          <w:rFonts w:ascii="仿宋" w:hAnsi="仿宋" w:eastAsia="仿宋"/>
          <w:sz w:val="32"/>
          <w:szCs w:val="32"/>
        </w:rPr>
        <w:t xml:space="preserve"> </w:t>
      </w:r>
      <w:r>
        <w:rPr>
          <w:rFonts w:hint="eastAsia" w:ascii="仿宋" w:hAnsi="仿宋" w:eastAsia="仿宋"/>
          <w:sz w:val="32"/>
          <w:szCs w:val="32"/>
        </w:rPr>
        <w:t>等方面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（八）城建计统组：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公安、司法、武装、信访、监察、建设、房管、计划、统计、环保、人事劳动和社会保障、爱国卫生、开发区等方面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它有关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（九）法制室：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审查各部门上报县政府的规范性文件草案，组织起草重要的规范性文件草案；为县政府制定规范性文件提供法律、法规和政策依据及咨询服务；负责行政案件的复议；受县政府委托代理行政诉讼案件的四诉；检查行政机关及执法人员依法执政情况；指导基层依法行政；负责人大代表建议及政协提案承办工作；负责县政府向县人大常委会汇报工作的联系与文件运转及县领导与人大代表、政协委员对话的联络和服务工作；负责领导交办的其它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（十）体制改革办公室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负责体制改革的研究、组织、总结工作；组织指导涉改部门落实改革措施；负责领导交办的其它工作。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设农业产业化办公室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编制全县农业产业化规划和本年度工作计划；掌握全县产业化工作进展情况和有关产业化建设的会议、文件精神的贯彻落实情况；对全县产业化建设进行督导、检查和目标考核；负责对乡村干部进行增、转、化培训；负责产业化项目的搜集、整理、上报，并协调项目的实施；完成好领导交办的其它事项。</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设县长专线办公室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受理全县群众通过“</w:t>
      </w:r>
      <w:r>
        <w:rPr>
          <w:rFonts w:ascii="仿宋" w:hAnsi="仿宋" w:eastAsia="仿宋"/>
          <w:sz w:val="32"/>
          <w:szCs w:val="32"/>
        </w:rPr>
        <w:t>5526000</w:t>
      </w:r>
      <w:r>
        <w:rPr>
          <w:rFonts w:hint="eastAsia" w:ascii="仿宋" w:hAnsi="仿宋" w:eastAsia="仿宋"/>
          <w:sz w:val="32"/>
          <w:szCs w:val="32"/>
        </w:rPr>
        <w:t>县长专线电话”反映的涉及全县群众及各单位生产生活、经济发展、执法执政、违章违纪等各类问题。重点监督各职能部门的执法执政情况，对公务员队伍实行全面监督，对违法违纪的事件和个人，受理与群众生产生活息息相关的热点难点问题，经领导批准与有关部门共同予以处理。</w:t>
      </w:r>
    </w:p>
    <w:p>
      <w:pPr>
        <w:snapToGrid w:val="0"/>
        <w:spacing w:line="584" w:lineRule="exact"/>
        <w:ind w:firstLine="640"/>
        <w:rPr>
          <w:rFonts w:ascii="仿宋" w:hAnsi="仿宋" w:eastAsia="仿宋"/>
          <w:sz w:val="28"/>
          <w:szCs w:val="28"/>
        </w:rPr>
      </w:pPr>
    </w:p>
    <w:p>
      <w:pPr>
        <w:spacing w:line="584" w:lineRule="exact"/>
        <w:ind w:firstLine="640"/>
        <w:rPr>
          <w:rFonts w:eastAsia="黑体"/>
          <w:sz w:val="32"/>
          <w:szCs w:val="32"/>
        </w:rPr>
      </w:pPr>
      <w:r>
        <w:rPr>
          <w:rFonts w:hint="eastAsia" w:eastAsia="黑体"/>
          <w:sz w:val="28"/>
          <w:szCs w:val="28"/>
        </w:rPr>
        <w:t>二、</w:t>
      </w:r>
      <w:r>
        <w:rPr>
          <w:rFonts w:hint="eastAsia" w:ascii="黑体" w:hAnsi="黑体" w:eastAsia="黑体"/>
          <w:sz w:val="32"/>
          <w:szCs w:val="32"/>
        </w:rPr>
        <w:t>大城县人民政府办公室</w:t>
      </w:r>
      <w:r>
        <w:rPr>
          <w:rFonts w:eastAsia="黑体"/>
          <w:sz w:val="32"/>
          <w:szCs w:val="32"/>
        </w:rPr>
        <w:t>2017</w:t>
      </w:r>
      <w:r>
        <w:rPr>
          <w:rFonts w:hint="eastAsia" w:eastAsia="黑体"/>
          <w:sz w:val="32"/>
          <w:szCs w:val="32"/>
        </w:rPr>
        <w:t>年部门决算报表（附表）</w:t>
      </w:r>
    </w:p>
    <w:p>
      <w:pPr>
        <w:spacing w:line="584" w:lineRule="exact"/>
        <w:ind w:firstLine="640"/>
        <w:rPr>
          <w:rFonts w:eastAsia="黑体"/>
          <w:sz w:val="28"/>
          <w:szCs w:val="28"/>
        </w:rPr>
      </w:pPr>
    </w:p>
    <w:p>
      <w:pPr>
        <w:spacing w:line="584" w:lineRule="exact"/>
        <w:ind w:firstLine="640"/>
        <w:rPr>
          <w:rFonts w:eastAsia="黑体"/>
          <w:sz w:val="28"/>
          <w:szCs w:val="28"/>
        </w:rPr>
      </w:pPr>
    </w:p>
    <w:p>
      <w:pPr>
        <w:spacing w:line="584" w:lineRule="exact"/>
        <w:ind w:firstLine="640"/>
        <w:rPr>
          <w:rFonts w:eastAsia="黑体"/>
          <w:sz w:val="32"/>
          <w:szCs w:val="32"/>
        </w:rPr>
      </w:pPr>
      <w:r>
        <w:rPr>
          <w:rFonts w:hint="eastAsia" w:eastAsia="黑体"/>
          <w:sz w:val="32"/>
          <w:szCs w:val="32"/>
        </w:rPr>
        <w:t>三、</w:t>
      </w:r>
      <w:r>
        <w:rPr>
          <w:rFonts w:hint="eastAsia" w:ascii="黑体" w:hAnsi="黑体" w:eastAsia="黑体"/>
          <w:sz w:val="32"/>
          <w:szCs w:val="32"/>
        </w:rPr>
        <w:t>大城县人民政府办公室</w:t>
      </w:r>
      <w:r>
        <w:rPr>
          <w:rFonts w:eastAsia="黑体"/>
          <w:sz w:val="32"/>
          <w:szCs w:val="32"/>
        </w:rPr>
        <w:t>2017</w:t>
      </w:r>
      <w:r>
        <w:rPr>
          <w:rFonts w:hint="eastAsia" w:eastAsia="黑体"/>
          <w:sz w:val="32"/>
          <w:szCs w:val="32"/>
        </w:rPr>
        <w:t>年度部门决算情况说明</w:t>
      </w:r>
    </w:p>
    <w:p>
      <w:pPr>
        <w:snapToGrid w:val="0"/>
        <w:spacing w:line="600" w:lineRule="exact"/>
        <w:ind w:firstLine="640"/>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年收入支出决算总体情况说明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万元，全部为财政拨款收入，决算支出为</w:t>
      </w:r>
      <w:r>
        <w:rPr>
          <w:rFonts w:ascii="仿宋" w:hAnsi="仿宋" w:eastAsia="仿宋" w:cs="宋体"/>
          <w:color w:val="484747"/>
          <w:kern w:val="0"/>
          <w:sz w:val="32"/>
          <w:szCs w:val="32"/>
        </w:rPr>
        <w:t>1655.49</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 xml:space="preserve"> 2017</w:t>
      </w:r>
      <w:r>
        <w:rPr>
          <w:rFonts w:hint="eastAsia" w:ascii="仿宋" w:hAnsi="仿宋" w:eastAsia="仿宋" w:cs="宋体"/>
          <w:color w:val="484747"/>
          <w:kern w:val="0"/>
          <w:sz w:val="32"/>
          <w:szCs w:val="32"/>
        </w:rPr>
        <w:t>年末财政拨款结转和结余</w:t>
      </w:r>
      <w:r>
        <w:rPr>
          <w:rFonts w:ascii="仿宋" w:hAnsi="仿宋" w:eastAsia="仿宋" w:cs="宋体"/>
          <w:color w:val="484747"/>
          <w:kern w:val="0"/>
          <w:sz w:val="32"/>
          <w:szCs w:val="32"/>
        </w:rPr>
        <w:t>10</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年部门决算收入</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万元，原因是新增项目支出。</w:t>
      </w:r>
      <w:r>
        <w:rPr>
          <w:rFonts w:ascii="仿宋" w:hAnsi="仿宋" w:eastAsia="仿宋"/>
          <w:sz w:val="32"/>
          <w:szCs w:val="32"/>
        </w:rPr>
        <w:t>2017</w:t>
      </w:r>
      <w:r>
        <w:rPr>
          <w:rFonts w:hint="eastAsia" w:ascii="仿宋" w:hAnsi="仿宋" w:eastAsia="仿宋"/>
          <w:sz w:val="32"/>
          <w:szCs w:val="32"/>
        </w:rPr>
        <w:t>年部门决算支出比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万元全部为财政拨款。</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万元，原因是新增项目支出。</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部门决算支出为</w:t>
      </w:r>
      <w:r>
        <w:rPr>
          <w:rFonts w:ascii="仿宋" w:hAnsi="仿宋" w:eastAsia="仿宋" w:cs="宋体"/>
          <w:color w:val="484747"/>
          <w:kern w:val="0"/>
          <w:sz w:val="32"/>
          <w:szCs w:val="32"/>
        </w:rPr>
        <w:t>1655.49</w:t>
      </w:r>
      <w:r>
        <w:rPr>
          <w:rFonts w:hint="eastAsia" w:ascii="仿宋" w:hAnsi="仿宋" w:eastAsia="仿宋" w:cs="宋体"/>
          <w:color w:val="484747"/>
          <w:kern w:val="0"/>
          <w:sz w:val="32"/>
          <w:szCs w:val="32"/>
        </w:rPr>
        <w:t>万元，其中基本支出</w:t>
      </w:r>
      <w:r>
        <w:rPr>
          <w:rFonts w:ascii="仿宋" w:hAnsi="仿宋" w:eastAsia="仿宋" w:cs="宋体"/>
          <w:color w:val="484747"/>
          <w:kern w:val="0"/>
          <w:sz w:val="32"/>
          <w:szCs w:val="32"/>
        </w:rPr>
        <w:t>583.67</w:t>
      </w:r>
      <w:r>
        <w:rPr>
          <w:rFonts w:hint="eastAsia" w:ascii="仿宋" w:hAnsi="仿宋" w:eastAsia="仿宋" w:cs="宋体"/>
          <w:color w:val="484747"/>
          <w:kern w:val="0"/>
          <w:sz w:val="32"/>
          <w:szCs w:val="32"/>
        </w:rPr>
        <w:t>万元，项目支出</w:t>
      </w:r>
      <w:r>
        <w:rPr>
          <w:rFonts w:ascii="仿宋" w:hAnsi="仿宋" w:eastAsia="仿宋" w:cs="宋体"/>
          <w:color w:val="484747"/>
          <w:kern w:val="0"/>
          <w:sz w:val="32"/>
          <w:szCs w:val="32"/>
        </w:rPr>
        <w:t>1071.82</w:t>
      </w:r>
      <w:r>
        <w:rPr>
          <w:rFonts w:hint="eastAsia" w:ascii="仿宋" w:hAnsi="仿宋" w:eastAsia="仿宋" w:cs="宋体"/>
          <w:color w:val="484747"/>
          <w:kern w:val="0"/>
          <w:sz w:val="32"/>
          <w:szCs w:val="32"/>
        </w:rPr>
        <w:t>万元。</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年财政拨款收入支出决算总体情况说明</w:t>
      </w:r>
    </w:p>
    <w:p>
      <w:pPr>
        <w:widowControl/>
        <w:spacing w:before="100" w:beforeAutospacing="1" w:after="100" w:afterAutospacing="1" w:line="600" w:lineRule="exact"/>
        <w:ind w:firstLine="720"/>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部门决算财政拨款收入为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万元，一般公共预算财政拨款收入为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万元，政府性基金预算财政拨款为</w:t>
      </w:r>
      <w:r>
        <w:rPr>
          <w:rFonts w:ascii="仿宋" w:hAnsi="仿宋" w:eastAsia="仿宋" w:cs="宋体"/>
          <w:color w:val="484747"/>
          <w:kern w:val="0"/>
          <w:sz w:val="32"/>
          <w:szCs w:val="32"/>
        </w:rPr>
        <w:t>0</w:t>
      </w:r>
      <w:r>
        <w:rPr>
          <w:rFonts w:hint="eastAsia" w:ascii="仿宋" w:hAnsi="仿宋" w:eastAsia="仿宋" w:cs="宋体"/>
          <w:color w:val="484747"/>
          <w:kern w:val="0"/>
          <w:sz w:val="32"/>
          <w:szCs w:val="32"/>
        </w:rPr>
        <w:t>，财政拨款支出为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年末财政拨款结转给余</w:t>
      </w:r>
      <w:r>
        <w:rPr>
          <w:rFonts w:ascii="仿宋" w:hAnsi="仿宋" w:eastAsia="仿宋" w:cs="宋体"/>
          <w:color w:val="484747"/>
          <w:kern w:val="0"/>
          <w:sz w:val="32"/>
          <w:szCs w:val="32"/>
        </w:rPr>
        <w:t>10</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年决算</w:t>
      </w:r>
      <w:r>
        <w:rPr>
          <w:rFonts w:hint="eastAsia" w:ascii="仿宋" w:hAnsi="仿宋" w:eastAsia="仿宋"/>
          <w:sz w:val="32"/>
          <w:szCs w:val="32"/>
        </w:rPr>
        <w:t>财政拨款</w:t>
      </w:r>
      <w:r>
        <w:rPr>
          <w:rFonts w:hint="eastAsia" w:ascii="仿宋" w:hAnsi="仿宋" w:eastAsia="仿宋" w:cs="宋体"/>
          <w:color w:val="484747"/>
          <w:kern w:val="0"/>
          <w:sz w:val="32"/>
          <w:szCs w:val="32"/>
        </w:rPr>
        <w:t>收入比</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年预算收入</w:t>
      </w:r>
      <w:r>
        <w:rPr>
          <w:rFonts w:hint="eastAsia" w:ascii="仿宋" w:hAnsi="仿宋" w:eastAsia="仿宋"/>
          <w:sz w:val="32"/>
          <w:szCs w:val="32"/>
        </w:rPr>
        <w:t>增加</w:t>
      </w:r>
      <w:r>
        <w:rPr>
          <w:rFonts w:ascii="仿宋" w:hAnsi="仿宋" w:eastAsia="仿宋"/>
          <w:sz w:val="32"/>
          <w:szCs w:val="32"/>
        </w:rPr>
        <w:t>249.41</w:t>
      </w:r>
      <w:r>
        <w:rPr>
          <w:rFonts w:hint="eastAsia" w:ascii="仿宋" w:hAnsi="仿宋" w:eastAsia="仿宋" w:cs="宋体"/>
          <w:color w:val="484747"/>
          <w:kern w:val="0"/>
          <w:sz w:val="32"/>
          <w:szCs w:val="32"/>
        </w:rPr>
        <w:t>万元，原因是</w:t>
      </w:r>
      <w:r>
        <w:rPr>
          <w:rFonts w:hint="eastAsia" w:ascii="仿宋" w:hAnsi="仿宋" w:eastAsia="仿宋"/>
          <w:sz w:val="32"/>
          <w:szCs w:val="32"/>
        </w:rPr>
        <w:t>新增项目支出</w:t>
      </w:r>
      <w:r>
        <w:rPr>
          <w:rFonts w:hint="eastAsia" w:ascii="仿宋" w:hAnsi="仿宋" w:eastAsia="仿宋" w:cs="宋体"/>
          <w:color w:val="484747"/>
          <w:kern w:val="0"/>
          <w:sz w:val="32"/>
          <w:szCs w:val="32"/>
        </w:rPr>
        <w:t>；</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r>
        <w:rPr>
          <w:rFonts w:ascii="仿宋" w:hAnsi="仿宋" w:eastAsia="仿宋"/>
          <w:sz w:val="32"/>
          <w:szCs w:val="32"/>
        </w:rPr>
        <w:t>2017</w:t>
      </w:r>
      <w:r>
        <w:rPr>
          <w:rFonts w:hint="eastAsia" w:ascii="仿宋" w:hAnsi="仿宋" w:eastAsia="仿宋"/>
          <w:sz w:val="32"/>
          <w:szCs w:val="32"/>
        </w:rPr>
        <w:t>年决算财政拨款支出比</w:t>
      </w:r>
      <w:r>
        <w:rPr>
          <w:rFonts w:ascii="仿宋" w:hAnsi="仿宋" w:eastAsia="仿宋"/>
          <w:sz w:val="32"/>
          <w:szCs w:val="32"/>
        </w:rPr>
        <w:t>2017</w:t>
      </w:r>
      <w:r>
        <w:rPr>
          <w:rFonts w:hint="eastAsia" w:ascii="仿宋" w:hAnsi="仿宋" w:eastAsia="仿宋"/>
          <w:sz w:val="32"/>
          <w:szCs w:val="32"/>
        </w:rPr>
        <w:t>年预算支出增加</w:t>
      </w:r>
      <w:r>
        <w:rPr>
          <w:rFonts w:ascii="仿宋" w:hAnsi="仿宋" w:eastAsia="仿宋"/>
          <w:sz w:val="32"/>
          <w:szCs w:val="32"/>
        </w:rPr>
        <w:t>249.41</w:t>
      </w:r>
      <w:r>
        <w:rPr>
          <w:rFonts w:hint="eastAsia" w:ascii="仿宋" w:hAnsi="仿宋" w:eastAsia="仿宋"/>
          <w:sz w:val="32"/>
          <w:szCs w:val="32"/>
        </w:rPr>
        <w:t>万元，原因是新增项目支出；比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万元，原因是新增项目支出。</w:t>
      </w:r>
    </w:p>
    <w:p>
      <w:pPr>
        <w:widowControl/>
        <w:spacing w:before="100" w:beforeAutospacing="1" w:after="100" w:afterAutospacing="1" w:line="600" w:lineRule="exact"/>
        <w:ind w:firstLine="720"/>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年三公”经费情况及增减变化原因</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年度部门决算“三公”经费支出</w:t>
      </w:r>
      <w:r>
        <w:rPr>
          <w:rFonts w:ascii="仿宋" w:hAnsi="仿宋" w:eastAsia="仿宋"/>
          <w:sz w:val="32"/>
          <w:szCs w:val="32"/>
        </w:rPr>
        <w:t>144.02</w:t>
      </w:r>
      <w:r>
        <w:rPr>
          <w:rFonts w:hint="eastAsia" w:ascii="仿宋" w:hAnsi="仿宋" w:eastAsia="仿宋"/>
          <w:sz w:val="32"/>
          <w:szCs w:val="32"/>
        </w:rPr>
        <w:t>万元，比预算减少</w:t>
      </w:r>
      <w:r>
        <w:rPr>
          <w:rFonts w:ascii="仿宋" w:hAnsi="仿宋" w:eastAsia="仿宋"/>
          <w:sz w:val="32"/>
          <w:szCs w:val="32"/>
        </w:rPr>
        <w:t>4.38</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29.95</w:t>
      </w:r>
      <w:r>
        <w:rPr>
          <w:rFonts w:hint="eastAsia" w:ascii="仿宋" w:hAnsi="仿宋" w:eastAsia="仿宋"/>
          <w:sz w:val="32"/>
          <w:szCs w:val="32"/>
        </w:rPr>
        <w:t>万元。</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其中：因公出国（境）费</w:t>
      </w:r>
      <w:r>
        <w:rPr>
          <w:rFonts w:ascii="仿宋" w:hAnsi="仿宋" w:eastAsia="仿宋"/>
          <w:sz w:val="32"/>
          <w:szCs w:val="32"/>
        </w:rPr>
        <w:t>0</w:t>
      </w:r>
      <w:r>
        <w:rPr>
          <w:rFonts w:hint="eastAsia" w:ascii="仿宋" w:hAnsi="仿宋" w:eastAsia="仿宋"/>
          <w:sz w:val="32"/>
          <w:szCs w:val="32"/>
        </w:rPr>
        <w:t>万元，与预算减少</w:t>
      </w:r>
      <w:r>
        <w:rPr>
          <w:rFonts w:ascii="仿宋" w:hAnsi="仿宋" w:eastAsia="仿宋"/>
          <w:sz w:val="32"/>
          <w:szCs w:val="32"/>
        </w:rPr>
        <w:t>6</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年度决算持平，原因是</w:t>
      </w:r>
      <w:r>
        <w:rPr>
          <w:rFonts w:ascii="仿宋" w:hAnsi="仿宋" w:eastAsia="仿宋"/>
          <w:sz w:val="32"/>
          <w:szCs w:val="32"/>
        </w:rPr>
        <w:t>2017</w:t>
      </w:r>
      <w:r>
        <w:rPr>
          <w:rFonts w:hint="eastAsia" w:ascii="仿宋" w:hAnsi="仿宋" w:eastAsia="仿宋"/>
          <w:sz w:val="32"/>
          <w:szCs w:val="32"/>
        </w:rPr>
        <w:t>年没有因公出国事宜；公务用车购置及运行维护费</w:t>
      </w:r>
      <w:r>
        <w:rPr>
          <w:rFonts w:ascii="仿宋" w:hAnsi="仿宋" w:eastAsia="仿宋"/>
          <w:sz w:val="32"/>
          <w:szCs w:val="32"/>
        </w:rPr>
        <w:t>97.71</w:t>
      </w:r>
      <w:r>
        <w:rPr>
          <w:rFonts w:hint="eastAsia" w:ascii="仿宋" w:hAnsi="仿宋" w:eastAsia="仿宋"/>
          <w:sz w:val="32"/>
          <w:szCs w:val="32"/>
        </w:rPr>
        <w:t>万元（公务用车购置数量</w:t>
      </w:r>
      <w:r>
        <w:rPr>
          <w:rFonts w:ascii="仿宋" w:hAnsi="仿宋" w:eastAsia="仿宋"/>
          <w:sz w:val="32"/>
          <w:szCs w:val="32"/>
        </w:rPr>
        <w:t>0</w:t>
      </w:r>
      <w:r>
        <w:rPr>
          <w:rFonts w:hint="eastAsia" w:ascii="仿宋" w:hAnsi="仿宋" w:eastAsia="仿宋"/>
          <w:sz w:val="32"/>
          <w:szCs w:val="32"/>
        </w:rPr>
        <w:t>辆，购置金额</w:t>
      </w:r>
      <w:r>
        <w:rPr>
          <w:rFonts w:ascii="仿宋" w:hAnsi="仿宋" w:eastAsia="仿宋"/>
          <w:sz w:val="32"/>
          <w:szCs w:val="32"/>
        </w:rPr>
        <w:t>0</w:t>
      </w:r>
      <w:r>
        <w:rPr>
          <w:rFonts w:hint="eastAsia" w:ascii="仿宋" w:hAnsi="仿宋" w:eastAsia="仿宋"/>
          <w:sz w:val="32"/>
          <w:szCs w:val="32"/>
        </w:rPr>
        <w:t>万元，公车运行维护费</w:t>
      </w:r>
      <w:r>
        <w:rPr>
          <w:rFonts w:ascii="仿宋" w:hAnsi="仿宋" w:eastAsia="仿宋"/>
          <w:sz w:val="32"/>
          <w:szCs w:val="32"/>
        </w:rPr>
        <w:t>97.71</w:t>
      </w:r>
      <w:r>
        <w:rPr>
          <w:rFonts w:hint="eastAsia" w:ascii="仿宋" w:hAnsi="仿宋" w:eastAsia="仿宋"/>
          <w:sz w:val="32"/>
          <w:szCs w:val="32"/>
        </w:rPr>
        <w:t>万元，年末公务用车保有量</w:t>
      </w:r>
      <w:r>
        <w:rPr>
          <w:rFonts w:ascii="仿宋" w:hAnsi="仿宋" w:eastAsia="仿宋"/>
          <w:sz w:val="32"/>
          <w:szCs w:val="32"/>
        </w:rPr>
        <w:t>9</w:t>
      </w:r>
      <w:r>
        <w:rPr>
          <w:rFonts w:hint="eastAsia" w:ascii="仿宋" w:hAnsi="仿宋" w:eastAsia="仿宋"/>
          <w:sz w:val="32"/>
          <w:szCs w:val="32"/>
        </w:rPr>
        <w:t>辆），比预算减少</w:t>
      </w:r>
      <w:r>
        <w:rPr>
          <w:rFonts w:ascii="仿宋" w:hAnsi="仿宋" w:eastAsia="仿宋"/>
          <w:sz w:val="32"/>
          <w:szCs w:val="32"/>
        </w:rPr>
        <w:t>35.29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年度决算减少</w:t>
      </w:r>
      <w:r>
        <w:rPr>
          <w:rFonts w:ascii="仿宋" w:hAnsi="仿宋" w:eastAsia="仿宋"/>
          <w:sz w:val="32"/>
          <w:szCs w:val="32"/>
        </w:rPr>
        <w:t>8.59</w:t>
      </w:r>
      <w:r>
        <w:rPr>
          <w:rFonts w:hint="eastAsia" w:ascii="仿宋" w:hAnsi="仿宋" w:eastAsia="仿宋"/>
          <w:sz w:val="32"/>
          <w:szCs w:val="32"/>
        </w:rPr>
        <w:t>万元，原因是</w:t>
      </w:r>
      <w:r>
        <w:rPr>
          <w:rFonts w:hint="eastAsia" w:ascii="仿宋" w:hAnsi="仿宋" w:eastAsia="仿宋" w:cs="宋体"/>
          <w:kern w:val="0"/>
          <w:sz w:val="32"/>
          <w:szCs w:val="32"/>
        </w:rPr>
        <w:t>本着厉行节约的要求，压减三公经费支出</w:t>
      </w:r>
      <w:r>
        <w:rPr>
          <w:rFonts w:hint="eastAsia" w:ascii="仿宋" w:hAnsi="仿宋" w:eastAsia="仿宋"/>
          <w:sz w:val="32"/>
          <w:szCs w:val="32"/>
        </w:rPr>
        <w:t>；公务接待费</w:t>
      </w:r>
      <w:r>
        <w:rPr>
          <w:rFonts w:ascii="仿宋" w:hAnsi="仿宋" w:eastAsia="仿宋"/>
          <w:sz w:val="32"/>
          <w:szCs w:val="32"/>
        </w:rPr>
        <w:t>46.31</w:t>
      </w:r>
      <w:r>
        <w:rPr>
          <w:rFonts w:hint="eastAsia" w:ascii="仿宋" w:hAnsi="仿宋" w:eastAsia="仿宋"/>
          <w:sz w:val="32"/>
          <w:szCs w:val="32"/>
        </w:rPr>
        <w:t>万元（</w:t>
      </w:r>
      <w:r>
        <w:rPr>
          <w:rFonts w:ascii="仿宋" w:hAnsi="仿宋" w:eastAsia="仿宋"/>
          <w:sz w:val="32"/>
          <w:szCs w:val="32"/>
        </w:rPr>
        <w:t>2016</w:t>
      </w:r>
      <w:r>
        <w:rPr>
          <w:rFonts w:hint="eastAsia" w:ascii="仿宋" w:hAnsi="仿宋" w:eastAsia="仿宋"/>
          <w:sz w:val="32"/>
          <w:szCs w:val="32"/>
        </w:rPr>
        <w:t>年度国内公务接待</w:t>
      </w:r>
      <w:r>
        <w:rPr>
          <w:rFonts w:ascii="仿宋" w:hAnsi="仿宋" w:eastAsia="仿宋"/>
          <w:sz w:val="32"/>
          <w:szCs w:val="32"/>
        </w:rPr>
        <w:t>74</w:t>
      </w:r>
      <w:r>
        <w:rPr>
          <w:rFonts w:hint="eastAsia" w:ascii="仿宋" w:hAnsi="仿宋" w:eastAsia="仿宋"/>
          <w:sz w:val="32"/>
          <w:szCs w:val="32"/>
        </w:rPr>
        <w:t>批次，合计接待</w:t>
      </w:r>
      <w:r>
        <w:rPr>
          <w:rFonts w:ascii="仿宋" w:hAnsi="仿宋" w:eastAsia="仿宋"/>
          <w:sz w:val="32"/>
          <w:szCs w:val="32"/>
        </w:rPr>
        <w:t>2835</w:t>
      </w:r>
      <w:r>
        <w:rPr>
          <w:rFonts w:hint="eastAsia" w:ascii="仿宋" w:hAnsi="仿宋" w:eastAsia="仿宋"/>
          <w:sz w:val="32"/>
          <w:szCs w:val="32"/>
        </w:rPr>
        <w:t>人次），比预算增加</w:t>
      </w:r>
      <w:r>
        <w:rPr>
          <w:rFonts w:ascii="仿宋" w:hAnsi="仿宋" w:eastAsia="仿宋"/>
          <w:sz w:val="32"/>
          <w:szCs w:val="32"/>
        </w:rPr>
        <w:t>36.91</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37.81</w:t>
      </w:r>
      <w:r>
        <w:rPr>
          <w:rFonts w:hint="eastAsia" w:ascii="仿宋" w:hAnsi="仿宋" w:eastAsia="仿宋"/>
          <w:sz w:val="32"/>
          <w:szCs w:val="32"/>
        </w:rPr>
        <w:t>万元，原因是新增项目支出。</w:t>
      </w:r>
    </w:p>
    <w:p>
      <w:pPr>
        <w:spacing w:line="600" w:lineRule="exact"/>
        <w:ind w:firstLine="643" w:firstLineChars="200"/>
        <w:rPr>
          <w:rFonts w:ascii="仿宋" w:hAnsi="仿宋" w:eastAsia="仿宋"/>
          <w:b/>
          <w:color w:val="3E3E3E"/>
          <w:sz w:val="32"/>
          <w:szCs w:val="32"/>
        </w:rPr>
      </w:pPr>
      <w:r>
        <w:rPr>
          <w:rFonts w:hint="eastAsia" w:ascii="仿宋" w:hAnsi="仿宋" w:eastAsia="仿宋"/>
          <w:b/>
          <w:sz w:val="32"/>
          <w:szCs w:val="32"/>
        </w:rPr>
        <w:t>（六）</w:t>
      </w:r>
      <w:r>
        <w:rPr>
          <w:rFonts w:hint="eastAsia" w:ascii="仿宋" w:hAnsi="仿宋" w:eastAsia="仿宋"/>
          <w:b/>
          <w:color w:val="3E3E3E"/>
          <w:sz w:val="32"/>
          <w:szCs w:val="32"/>
        </w:rPr>
        <w:t>、</w:t>
      </w:r>
      <w:r>
        <w:rPr>
          <w:rFonts w:hint="eastAsia" w:ascii="仿宋" w:hAnsi="仿宋" w:eastAsia="仿宋"/>
          <w:b/>
          <w:sz w:val="32"/>
          <w:szCs w:val="32"/>
        </w:rPr>
        <w:t>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color w:val="3E3E3E"/>
          <w:sz w:val="32"/>
          <w:szCs w:val="32"/>
        </w:rPr>
        <w:t>绩效预算管理工作开展情况说明</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1</w:t>
      </w:r>
      <w:r>
        <w:rPr>
          <w:rFonts w:hint="eastAsia" w:ascii="仿宋" w:hAnsi="仿宋" w:eastAsia="仿宋"/>
          <w:color w:val="3E3E3E"/>
          <w:sz w:val="32"/>
          <w:szCs w:val="32"/>
        </w:rPr>
        <w:t>、绩效管理工作开展情况</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年度本部门以抓好落实，当好参谍，把好关口，保好运转，搞好改革，建好队伍为部门总体绩效目标，各项工作推进良好。主要体现在：协调服务，周密高效；服务发展积极有为；督查应急，严谨到位；政务公开，不断拓展；法</w:t>
      </w:r>
      <w:r>
        <w:rPr>
          <w:rFonts w:hint="eastAsia" w:ascii="仿宋" w:hAnsi="仿宋" w:eastAsia="仿宋"/>
          <w:color w:val="3E3E3E"/>
          <w:sz w:val="32"/>
          <w:szCs w:val="32"/>
          <w:lang w:eastAsia="zh-CN"/>
        </w:rPr>
        <w:t>治</w:t>
      </w:r>
      <w:bookmarkStart w:id="0" w:name="_GoBack"/>
      <w:bookmarkEnd w:id="0"/>
      <w:r>
        <w:rPr>
          <w:rFonts w:hint="eastAsia" w:ascii="仿宋" w:hAnsi="仿宋" w:eastAsia="仿宋"/>
          <w:color w:val="3E3E3E"/>
          <w:sz w:val="32"/>
          <w:szCs w:val="32"/>
        </w:rPr>
        <w:t>政府，不断推进；县长热线，运行良好；信用评审，有序开展；打非力度，不断加强。</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w:t>
      </w:r>
      <w:r>
        <w:rPr>
          <w:rFonts w:hint="eastAsia" w:ascii="仿宋" w:hAnsi="仿宋" w:eastAsia="仿宋"/>
          <w:color w:val="3E3E3E"/>
          <w:sz w:val="32"/>
          <w:szCs w:val="32"/>
        </w:rPr>
        <w:t>、预算项目绩效评价开展情况</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按照县财政预算绩效管理要求，县政府办公室对</w:t>
      </w:r>
      <w:r>
        <w:rPr>
          <w:rFonts w:ascii="仿宋" w:hAnsi="仿宋" w:eastAsia="仿宋"/>
          <w:color w:val="3E3E3E"/>
          <w:sz w:val="32"/>
          <w:szCs w:val="32"/>
        </w:rPr>
        <w:t>2017</w:t>
      </w:r>
      <w:r>
        <w:rPr>
          <w:rFonts w:hint="eastAsia" w:ascii="仿宋" w:hAnsi="仿宋" w:eastAsia="仿宋"/>
          <w:color w:val="3E3E3E"/>
          <w:sz w:val="32"/>
          <w:szCs w:val="32"/>
        </w:rPr>
        <w:t>年初确定的部门一般公共预算支出项目全面开展了绩效自评。争取所有的项目都达到预期的目标，对没有达到预期目标的，查找原因，争取所有项目都达标。通过自评发现，</w:t>
      </w:r>
      <w:r>
        <w:rPr>
          <w:rFonts w:ascii="仿宋" w:hAnsi="仿宋" w:eastAsia="仿宋"/>
          <w:color w:val="3E3E3E"/>
          <w:sz w:val="32"/>
          <w:szCs w:val="32"/>
        </w:rPr>
        <w:t>2017</w:t>
      </w:r>
      <w:r>
        <w:rPr>
          <w:rFonts w:hint="eastAsia" w:ascii="仿宋" w:hAnsi="仿宋" w:eastAsia="仿宋"/>
          <w:color w:val="3E3E3E"/>
          <w:sz w:val="32"/>
          <w:szCs w:val="32"/>
        </w:rPr>
        <w:t>年度，政府办的各项职责活动有序开展，绩效目标完成良好。</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3</w:t>
      </w:r>
      <w:r>
        <w:rPr>
          <w:rFonts w:hint="eastAsia" w:ascii="仿宋" w:hAnsi="仿宋" w:eastAsia="仿宋"/>
          <w:color w:val="3E3E3E"/>
          <w:sz w:val="32"/>
          <w:szCs w:val="32"/>
        </w:rPr>
        <w:t>、预算项目绩效自评选例</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年法制办行政执法</w:t>
      </w:r>
      <w:r>
        <w:rPr>
          <w:rFonts w:hint="eastAsia" w:ascii="仿宋" w:hAnsi="仿宋" w:eastAsia="仿宋"/>
          <w:color w:val="3E3E3E"/>
          <w:sz w:val="32"/>
          <w:szCs w:val="32"/>
          <w:lang w:eastAsia="zh-CN"/>
        </w:rPr>
        <w:t>人</w:t>
      </w:r>
      <w:r>
        <w:rPr>
          <w:rFonts w:hint="eastAsia" w:ascii="仿宋" w:hAnsi="仿宋" w:eastAsia="仿宋"/>
          <w:color w:val="3E3E3E"/>
          <w:sz w:val="32"/>
          <w:szCs w:val="32"/>
        </w:rPr>
        <w:t>员培训考试经费，设定的绩效产出指标从课程设置到培训环境等做了规定，通过培训都达到了既定的目标，效果指标从参训人员对培训的满意度、执法案件水平提高、参训人员取得的学习成效方面都做了规定，通过绩效指标的考核评价全部达到预期的效果，绩效评价结果为优秀。</w:t>
      </w:r>
    </w:p>
    <w:p>
      <w:pPr>
        <w:widowControl/>
        <w:spacing w:line="600" w:lineRule="exact"/>
        <w:ind w:firstLine="640" w:firstLineChars="200"/>
        <w:jc w:val="left"/>
        <w:rPr>
          <w:rFonts w:ascii="仿宋" w:hAnsi="仿宋" w:eastAsia="仿宋"/>
          <w:sz w:val="32"/>
          <w:szCs w:val="32"/>
        </w:rPr>
      </w:pP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（七）、大城县人民政府办公室</w:t>
      </w:r>
      <w:r>
        <w:rPr>
          <w:rFonts w:ascii="仿宋" w:hAnsi="仿宋" w:eastAsia="仿宋"/>
          <w:b/>
          <w:sz w:val="32"/>
          <w:szCs w:val="32"/>
        </w:rPr>
        <w:t>2017</w:t>
      </w:r>
      <w:r>
        <w:rPr>
          <w:rFonts w:hint="eastAsia" w:ascii="仿宋" w:hAnsi="仿宋" w:eastAsia="仿宋"/>
          <w:b/>
          <w:sz w:val="32"/>
          <w:szCs w:val="32"/>
        </w:rPr>
        <w:t>年其他重要事项的说明</w:t>
      </w:r>
    </w:p>
    <w:p>
      <w:pPr>
        <w:widowControl/>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年机关运行经费支出情况的说明</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年度部门机关运行经费支出</w:t>
      </w:r>
      <w:r>
        <w:rPr>
          <w:rFonts w:ascii="仿宋" w:hAnsi="仿宋" w:eastAsia="仿宋"/>
          <w:sz w:val="32"/>
          <w:szCs w:val="32"/>
        </w:rPr>
        <w:t>108.19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年度增加</w:t>
      </w:r>
      <w:r>
        <w:rPr>
          <w:rFonts w:ascii="仿宋" w:hAnsi="仿宋" w:eastAsia="仿宋"/>
          <w:sz w:val="32"/>
          <w:szCs w:val="32"/>
        </w:rPr>
        <w:t>2.69</w:t>
      </w:r>
      <w:r>
        <w:rPr>
          <w:rFonts w:hint="eastAsia" w:ascii="仿宋" w:hAnsi="仿宋" w:eastAsia="仿宋"/>
          <w:sz w:val="32"/>
          <w:szCs w:val="32"/>
        </w:rPr>
        <w:t>万元，原因是增加办公经费支出。</w:t>
      </w:r>
    </w:p>
    <w:p>
      <w:pPr>
        <w:autoSpaceDE w:val="0"/>
        <w:autoSpaceDN w:val="0"/>
        <w:adjustRightInd w:val="0"/>
        <w:spacing w:line="600" w:lineRule="exact"/>
        <w:ind w:firstLine="640" w:firstLineChars="200"/>
        <w:jc w:val="left"/>
        <w:rPr>
          <w:rFonts w:ascii="仿宋" w:hAnsi="仿宋" w:eastAsia="仿宋"/>
          <w:color w:val="333333"/>
          <w:kern w:val="0"/>
          <w:sz w:val="32"/>
          <w:szCs w:val="32"/>
          <w:shd w:val="clear" w:color="auto" w:fill="FFFFFF"/>
        </w:rPr>
      </w:pPr>
      <w:r>
        <w:rPr>
          <w:rFonts w:ascii="仿宋" w:hAnsi="仿宋" w:eastAsia="仿宋"/>
          <w:sz w:val="32"/>
          <w:szCs w:val="32"/>
        </w:rPr>
        <w:t>2</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w:t>
      </w:r>
      <w:r>
        <w:rPr>
          <w:rFonts w:hint="eastAsia" w:ascii="仿宋" w:hAnsi="仿宋" w:eastAsia="仿宋"/>
          <w:color w:val="333333"/>
          <w:kern w:val="0"/>
          <w:sz w:val="32"/>
          <w:szCs w:val="32"/>
          <w:shd w:val="clear" w:color="auto" w:fill="FFFFFF"/>
        </w:rPr>
        <w:t>政府采购决算情况</w:t>
      </w:r>
    </w:p>
    <w:p>
      <w:pPr>
        <w:autoSpaceDE w:val="0"/>
        <w:autoSpaceDN w:val="0"/>
        <w:adjustRightInd w:val="0"/>
        <w:spacing w:line="600" w:lineRule="exact"/>
        <w:ind w:firstLine="640" w:firstLineChars="200"/>
        <w:jc w:val="left"/>
        <w:rPr>
          <w:rFonts w:ascii="仿宋" w:hAnsi="仿宋" w:eastAsia="仿宋"/>
          <w:color w:val="333333"/>
          <w:kern w:val="0"/>
          <w:sz w:val="32"/>
          <w:szCs w:val="32"/>
          <w:shd w:val="clear" w:color="auto" w:fill="FFFFFF"/>
        </w:rPr>
      </w:pPr>
      <w:r>
        <w:rPr>
          <w:rFonts w:hint="eastAsia" w:ascii="仿宋" w:hAnsi="仿宋" w:eastAsia="仿宋"/>
          <w:sz w:val="32"/>
          <w:szCs w:val="32"/>
        </w:rPr>
        <w:t>大城县人民政府办公室</w:t>
      </w:r>
      <w:r>
        <w:rPr>
          <w:rFonts w:ascii="仿宋" w:hAnsi="仿宋" w:eastAsia="仿宋"/>
          <w:color w:val="333333"/>
          <w:kern w:val="0"/>
          <w:sz w:val="32"/>
          <w:szCs w:val="32"/>
          <w:shd w:val="clear" w:color="auto" w:fill="FFFFFF"/>
        </w:rPr>
        <w:t>2017</w:t>
      </w:r>
      <w:r>
        <w:rPr>
          <w:rFonts w:hint="eastAsia" w:ascii="仿宋" w:hAnsi="仿宋" w:eastAsia="仿宋"/>
          <w:color w:val="333333"/>
          <w:kern w:val="0"/>
          <w:sz w:val="32"/>
          <w:szCs w:val="32"/>
          <w:shd w:val="clear" w:color="auto" w:fill="FFFFFF"/>
        </w:rPr>
        <w:t>年度部门政府采购支出</w:t>
      </w:r>
      <w:r>
        <w:rPr>
          <w:rFonts w:ascii="仿宋" w:hAnsi="仿宋" w:eastAsia="仿宋"/>
          <w:color w:val="333333"/>
          <w:kern w:val="0"/>
          <w:sz w:val="32"/>
          <w:szCs w:val="32"/>
          <w:shd w:val="clear" w:color="auto" w:fill="FFFFFF"/>
        </w:rPr>
        <w:t>10.38</w:t>
      </w:r>
      <w:r>
        <w:rPr>
          <w:rFonts w:hint="eastAsia" w:ascii="仿宋" w:hAnsi="仿宋" w:eastAsia="仿宋"/>
          <w:color w:val="333333"/>
          <w:kern w:val="0"/>
          <w:sz w:val="32"/>
          <w:szCs w:val="32"/>
          <w:shd w:val="clear" w:color="auto" w:fill="FFFFFF"/>
        </w:rPr>
        <w:t>万元，其中：政府采购货物支出</w:t>
      </w:r>
      <w:r>
        <w:rPr>
          <w:rFonts w:ascii="仿宋" w:hAnsi="仿宋" w:eastAsia="仿宋"/>
          <w:color w:val="333333"/>
          <w:kern w:val="0"/>
          <w:sz w:val="32"/>
          <w:szCs w:val="32"/>
          <w:shd w:val="clear" w:color="auto" w:fill="FFFFFF"/>
        </w:rPr>
        <w:t>10.38</w:t>
      </w:r>
      <w:r>
        <w:rPr>
          <w:rFonts w:hint="eastAsia" w:ascii="仿宋" w:hAnsi="仿宋" w:eastAsia="仿宋"/>
          <w:color w:val="333333"/>
          <w:kern w:val="0"/>
          <w:sz w:val="32"/>
          <w:szCs w:val="32"/>
          <w:shd w:val="clear" w:color="auto" w:fill="FFFFFF"/>
        </w:rPr>
        <w:t>万元。包括电脑</w:t>
      </w:r>
      <w:r>
        <w:rPr>
          <w:rFonts w:ascii="仿宋" w:hAnsi="仿宋" w:eastAsia="仿宋"/>
          <w:color w:val="333333"/>
          <w:kern w:val="0"/>
          <w:sz w:val="32"/>
          <w:szCs w:val="32"/>
          <w:shd w:val="clear" w:color="auto" w:fill="FFFFFF"/>
        </w:rPr>
        <w:t>8</w:t>
      </w:r>
      <w:r>
        <w:rPr>
          <w:rFonts w:hint="eastAsia" w:ascii="仿宋" w:hAnsi="仿宋" w:eastAsia="仿宋"/>
          <w:color w:val="333333"/>
          <w:kern w:val="0"/>
          <w:sz w:val="32"/>
          <w:szCs w:val="32"/>
          <w:shd w:val="clear" w:color="auto" w:fill="FFFFFF"/>
        </w:rPr>
        <w:t>台，</w:t>
      </w:r>
      <w:r>
        <w:rPr>
          <w:rFonts w:hint="eastAsia" w:ascii="仿宋" w:hAnsi="仿宋" w:eastAsia="仿宋"/>
          <w:kern w:val="0"/>
          <w:sz w:val="32"/>
          <w:szCs w:val="32"/>
        </w:rPr>
        <w:t>采购金额</w:t>
      </w:r>
      <w:r>
        <w:rPr>
          <w:rFonts w:ascii="仿宋" w:hAnsi="仿宋" w:eastAsia="仿宋"/>
          <w:kern w:val="0"/>
          <w:sz w:val="32"/>
          <w:szCs w:val="32"/>
        </w:rPr>
        <w:t>4.15</w:t>
      </w:r>
      <w:r>
        <w:rPr>
          <w:rFonts w:hint="eastAsia" w:ascii="仿宋" w:hAnsi="仿宋" w:eastAsia="仿宋"/>
          <w:kern w:val="0"/>
          <w:sz w:val="32"/>
          <w:szCs w:val="32"/>
        </w:rPr>
        <w:t>万元；电视机</w:t>
      </w:r>
      <w:r>
        <w:rPr>
          <w:rFonts w:ascii="仿宋" w:hAnsi="仿宋" w:eastAsia="仿宋"/>
          <w:kern w:val="0"/>
          <w:sz w:val="32"/>
          <w:szCs w:val="32"/>
        </w:rPr>
        <w:t>2</w:t>
      </w:r>
      <w:r>
        <w:rPr>
          <w:rFonts w:hint="eastAsia" w:ascii="仿宋" w:hAnsi="仿宋" w:eastAsia="仿宋"/>
          <w:kern w:val="0"/>
          <w:sz w:val="32"/>
          <w:szCs w:val="32"/>
        </w:rPr>
        <w:t>台，采购金额</w:t>
      </w:r>
      <w:r>
        <w:rPr>
          <w:rFonts w:ascii="仿宋" w:hAnsi="仿宋" w:eastAsia="仿宋"/>
          <w:kern w:val="0"/>
          <w:sz w:val="32"/>
          <w:szCs w:val="32"/>
        </w:rPr>
        <w:t>0.57</w:t>
      </w:r>
      <w:r>
        <w:rPr>
          <w:rFonts w:hint="eastAsia" w:ascii="仿宋" w:hAnsi="仿宋" w:eastAsia="仿宋"/>
          <w:kern w:val="0"/>
          <w:sz w:val="32"/>
          <w:szCs w:val="32"/>
        </w:rPr>
        <w:t>万元；彩色打印机</w:t>
      </w:r>
      <w:r>
        <w:rPr>
          <w:rFonts w:ascii="仿宋" w:hAnsi="仿宋" w:eastAsia="仿宋"/>
          <w:kern w:val="0"/>
          <w:sz w:val="32"/>
          <w:szCs w:val="32"/>
        </w:rPr>
        <w:t>5</w:t>
      </w:r>
      <w:r>
        <w:rPr>
          <w:rFonts w:hint="eastAsia" w:ascii="仿宋" w:hAnsi="仿宋" w:eastAsia="仿宋"/>
          <w:kern w:val="0"/>
          <w:sz w:val="32"/>
          <w:szCs w:val="32"/>
        </w:rPr>
        <w:t>台，采购金额</w:t>
      </w:r>
      <w:r>
        <w:rPr>
          <w:rFonts w:ascii="仿宋" w:hAnsi="仿宋" w:eastAsia="仿宋"/>
          <w:kern w:val="0"/>
          <w:sz w:val="32"/>
          <w:szCs w:val="32"/>
        </w:rPr>
        <w:t>0.98</w:t>
      </w:r>
      <w:r>
        <w:rPr>
          <w:rFonts w:hint="eastAsia" w:ascii="仿宋" w:hAnsi="仿宋" w:eastAsia="仿宋"/>
          <w:kern w:val="0"/>
          <w:sz w:val="32"/>
          <w:szCs w:val="32"/>
        </w:rPr>
        <w:t>万元。</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年国有资产信息</w:t>
      </w:r>
    </w:p>
    <w:p>
      <w:pPr>
        <w:autoSpaceDE w:val="0"/>
        <w:autoSpaceDN w:val="0"/>
        <w:adjustRightInd w:val="0"/>
        <w:ind w:firstLine="640" w:firstLineChars="200"/>
        <w:jc w:val="left"/>
        <w:rPr>
          <w:rFonts w:ascii="仿宋_GB2312" w:hAnsi="Times New Roman" w:eastAsia="仿宋" w:cs="仿宋_GB2312"/>
          <w:kern w:val="0"/>
          <w:sz w:val="32"/>
          <w:szCs w:val="32"/>
        </w:rPr>
      </w:pPr>
      <w:r>
        <w:rPr>
          <w:rFonts w:ascii="Times New Roman" w:hAnsi="Times New Roman" w:eastAsia="仿宋"/>
          <w:kern w:val="0"/>
          <w:sz w:val="32"/>
          <w:szCs w:val="32"/>
        </w:rPr>
        <w:t xml:space="preserve">2017 </w:t>
      </w:r>
      <w:r>
        <w:rPr>
          <w:rFonts w:hint="eastAsia" w:ascii="仿宋_GB2312" w:hAnsi="Times New Roman" w:eastAsia="仿宋" w:cs="仿宋_GB2312"/>
          <w:kern w:val="0"/>
          <w:sz w:val="32"/>
          <w:szCs w:val="32"/>
        </w:rPr>
        <w:t>年末资产合计</w:t>
      </w:r>
      <w:r>
        <w:rPr>
          <w:rFonts w:ascii="Times New Roman" w:hAnsi="Times New Roman" w:eastAsia="仿宋"/>
          <w:kern w:val="0"/>
          <w:sz w:val="32"/>
          <w:szCs w:val="32"/>
        </w:rPr>
        <w:t>461.36</w:t>
      </w:r>
      <w:r>
        <w:rPr>
          <w:rFonts w:hint="eastAsia" w:ascii="Times New Roman" w:hAnsi="Times New Roman" w:eastAsia="仿宋"/>
          <w:kern w:val="0"/>
          <w:sz w:val="32"/>
          <w:szCs w:val="32"/>
        </w:rPr>
        <w:t>万</w:t>
      </w:r>
      <w:r>
        <w:rPr>
          <w:rFonts w:hint="eastAsia" w:ascii="仿宋_GB2312" w:hAnsi="Times New Roman" w:eastAsia="仿宋" w:cs="仿宋_GB2312"/>
          <w:kern w:val="0"/>
          <w:sz w:val="32"/>
          <w:szCs w:val="32"/>
        </w:rPr>
        <w:t>元，其中流动资产</w:t>
      </w:r>
      <w:r>
        <w:rPr>
          <w:rFonts w:ascii="Times New Roman" w:hAnsi="Times New Roman" w:eastAsia="仿宋"/>
          <w:kern w:val="0"/>
          <w:sz w:val="32"/>
          <w:szCs w:val="32"/>
        </w:rPr>
        <w:t>10</w:t>
      </w:r>
      <w:r>
        <w:rPr>
          <w:rFonts w:hint="eastAsia" w:ascii="仿宋_GB2312" w:hAnsi="Times New Roman" w:eastAsia="仿宋" w:cs="仿宋_GB2312"/>
          <w:kern w:val="0"/>
          <w:sz w:val="32"/>
          <w:szCs w:val="32"/>
        </w:rPr>
        <w:t>万元，占总资产的</w:t>
      </w:r>
      <w:r>
        <w:rPr>
          <w:rFonts w:ascii="仿宋_GB2312" w:hAnsi="Times New Roman" w:eastAsia="仿宋" w:cs="仿宋_GB2312"/>
          <w:kern w:val="0"/>
          <w:sz w:val="32"/>
          <w:szCs w:val="32"/>
        </w:rPr>
        <w:t>2.17</w:t>
      </w:r>
      <w:r>
        <w:rPr>
          <w:rFonts w:ascii="Times New Roman" w:hAnsi="Times New Roman" w:eastAsia="仿宋"/>
          <w:kern w:val="0"/>
          <w:sz w:val="32"/>
          <w:szCs w:val="32"/>
        </w:rPr>
        <w:t xml:space="preserve">% </w:t>
      </w:r>
      <w:r>
        <w:rPr>
          <w:rFonts w:hint="eastAsia" w:ascii="仿宋_GB2312" w:hAnsi="Times New Roman" w:eastAsia="仿宋" w:cs="仿宋_GB2312"/>
          <w:kern w:val="0"/>
          <w:sz w:val="32"/>
          <w:szCs w:val="32"/>
        </w:rPr>
        <w:t>；固定资产</w:t>
      </w:r>
      <w:r>
        <w:rPr>
          <w:rFonts w:ascii="Times New Roman" w:hAnsi="Times New Roman" w:eastAsia="仿宋"/>
          <w:kern w:val="0"/>
          <w:sz w:val="32"/>
          <w:szCs w:val="32"/>
        </w:rPr>
        <w:t xml:space="preserve">451.36 </w:t>
      </w:r>
      <w:r>
        <w:rPr>
          <w:rFonts w:hint="eastAsia" w:ascii="仿宋_GB2312" w:hAnsi="Times New Roman" w:eastAsia="仿宋" w:cs="仿宋_GB2312"/>
          <w:kern w:val="0"/>
          <w:sz w:val="32"/>
          <w:szCs w:val="32"/>
        </w:rPr>
        <w:t>万元，占总资产的</w:t>
      </w:r>
      <w:r>
        <w:rPr>
          <w:rFonts w:ascii="仿宋_GB2312" w:hAnsi="Times New Roman" w:eastAsia="仿宋" w:cs="仿宋_GB2312"/>
          <w:kern w:val="0"/>
          <w:sz w:val="32"/>
          <w:szCs w:val="32"/>
        </w:rPr>
        <w:t>97.83</w:t>
      </w:r>
      <w:r>
        <w:rPr>
          <w:rFonts w:ascii="Times New Roman" w:hAnsi="Times New Roman" w:eastAsia="仿宋"/>
          <w:kern w:val="0"/>
          <w:sz w:val="32"/>
          <w:szCs w:val="32"/>
        </w:rPr>
        <w:t>%</w:t>
      </w:r>
      <w:r>
        <w:rPr>
          <w:rFonts w:hint="eastAsia" w:ascii="仿宋_GB2312" w:hAnsi="Times New Roman" w:eastAsia="仿宋" w:cs="仿宋_GB2312"/>
          <w:kern w:val="0"/>
          <w:sz w:val="32"/>
          <w:szCs w:val="32"/>
        </w:rPr>
        <w:t>。固定资产与年初相比，增加了</w:t>
      </w:r>
      <w:r>
        <w:rPr>
          <w:rFonts w:ascii="Times New Roman" w:hAnsi="Times New Roman" w:eastAsia="仿宋"/>
          <w:kern w:val="0"/>
          <w:sz w:val="32"/>
          <w:szCs w:val="32"/>
        </w:rPr>
        <w:t>3.92</w:t>
      </w:r>
      <w:r>
        <w:rPr>
          <w:rFonts w:hint="eastAsia" w:ascii="仿宋_GB2312" w:hAnsi="Times New Roman" w:eastAsia="仿宋" w:cs="仿宋_GB2312"/>
          <w:kern w:val="0"/>
          <w:sz w:val="32"/>
          <w:szCs w:val="32"/>
        </w:rPr>
        <w:t>万元，主要购买办公设备等。</w:t>
      </w:r>
    </w:p>
    <w:p>
      <w:pPr>
        <w:autoSpaceDE w:val="0"/>
        <w:autoSpaceDN w:val="0"/>
        <w:adjustRightInd w:val="0"/>
        <w:ind w:firstLine="640" w:firstLineChars="200"/>
        <w:jc w:val="left"/>
        <w:rPr>
          <w:rFonts w:ascii="仿宋_GB2312" w:hAnsi="Times New Roman" w:eastAsia="仿宋" w:cs="仿宋_GB2312"/>
          <w:kern w:val="0"/>
          <w:sz w:val="32"/>
          <w:szCs w:val="32"/>
        </w:rPr>
      </w:pPr>
      <w:r>
        <w:rPr>
          <w:rFonts w:hint="eastAsia" w:ascii="仿宋_GB2312" w:hAnsi="Times New Roman" w:eastAsia="仿宋" w:cs="仿宋_GB2312"/>
          <w:kern w:val="0"/>
          <w:sz w:val="32"/>
          <w:szCs w:val="32"/>
        </w:rPr>
        <w:t>截至</w:t>
      </w:r>
      <w:r>
        <w:rPr>
          <w:rFonts w:ascii="仿宋_GB2312" w:hAnsi="Times New Roman" w:eastAsia="仿宋" w:cs="仿宋_GB2312"/>
          <w:kern w:val="0"/>
          <w:sz w:val="32"/>
          <w:szCs w:val="32"/>
        </w:rPr>
        <w:t xml:space="preserve"> </w:t>
      </w:r>
      <w:r>
        <w:rPr>
          <w:rFonts w:ascii="Times New Roman" w:hAnsi="Times New Roman" w:eastAsia="仿宋"/>
          <w:kern w:val="0"/>
          <w:sz w:val="32"/>
          <w:szCs w:val="32"/>
        </w:rPr>
        <w:t xml:space="preserve">2017 </w:t>
      </w:r>
      <w:r>
        <w:rPr>
          <w:rFonts w:hint="eastAsia" w:ascii="仿宋_GB2312" w:hAnsi="Times New Roman" w:eastAsia="仿宋" w:cs="仿宋_GB2312"/>
          <w:kern w:val="0"/>
          <w:sz w:val="32"/>
          <w:szCs w:val="32"/>
        </w:rPr>
        <w:t>年</w:t>
      </w:r>
      <w:r>
        <w:rPr>
          <w:rFonts w:ascii="Times New Roman" w:hAnsi="Times New Roman" w:eastAsia="仿宋"/>
          <w:kern w:val="0"/>
          <w:sz w:val="32"/>
          <w:szCs w:val="32"/>
        </w:rPr>
        <w:t>12</w:t>
      </w:r>
      <w:r>
        <w:rPr>
          <w:rFonts w:hint="eastAsia" w:ascii="仿宋_GB2312" w:hAnsi="Times New Roman" w:eastAsia="仿宋" w:cs="仿宋_GB2312"/>
          <w:kern w:val="0"/>
          <w:sz w:val="32"/>
          <w:szCs w:val="32"/>
        </w:rPr>
        <w:t>月</w:t>
      </w:r>
      <w:r>
        <w:rPr>
          <w:rFonts w:ascii="Times New Roman" w:hAnsi="Times New Roman" w:eastAsia="仿宋"/>
          <w:kern w:val="0"/>
          <w:sz w:val="32"/>
          <w:szCs w:val="32"/>
        </w:rPr>
        <w:t xml:space="preserve">31 </w:t>
      </w:r>
      <w:r>
        <w:rPr>
          <w:rFonts w:hint="eastAsia" w:ascii="仿宋_GB2312" w:hAnsi="Times New Roman" w:eastAsia="仿宋" w:cs="仿宋_GB2312"/>
          <w:kern w:val="0"/>
          <w:sz w:val="32"/>
          <w:szCs w:val="32"/>
        </w:rPr>
        <w:t>日，本部门共有车辆</w:t>
      </w:r>
      <w:r>
        <w:rPr>
          <w:rFonts w:ascii="Times New Roman" w:hAnsi="Times New Roman" w:eastAsia="仿宋"/>
          <w:kern w:val="0"/>
          <w:sz w:val="32"/>
          <w:szCs w:val="32"/>
        </w:rPr>
        <w:t xml:space="preserve">9 </w:t>
      </w:r>
      <w:r>
        <w:rPr>
          <w:rFonts w:hint="eastAsia" w:ascii="仿宋_GB2312" w:hAnsi="Times New Roman" w:eastAsia="仿宋" w:cs="仿宋_GB2312"/>
          <w:kern w:val="0"/>
          <w:sz w:val="32"/>
          <w:szCs w:val="32"/>
        </w:rPr>
        <w:t>辆，全部为一般公务用车。单位价值</w:t>
      </w:r>
      <w:r>
        <w:rPr>
          <w:rFonts w:ascii="Times New Roman" w:hAnsi="Times New Roman" w:eastAsia="仿宋"/>
          <w:kern w:val="0"/>
          <w:sz w:val="32"/>
          <w:szCs w:val="32"/>
        </w:rPr>
        <w:t xml:space="preserve">50 </w:t>
      </w:r>
      <w:r>
        <w:rPr>
          <w:rFonts w:hint="eastAsia" w:ascii="仿宋_GB2312" w:hAnsi="Times New Roman" w:eastAsia="仿宋" w:cs="仿宋_GB2312"/>
          <w:kern w:val="0"/>
          <w:sz w:val="32"/>
          <w:szCs w:val="32"/>
        </w:rPr>
        <w:t>万元以上大型设备</w:t>
      </w:r>
      <w:r>
        <w:rPr>
          <w:rFonts w:ascii="Times New Roman" w:hAnsi="Times New Roman" w:eastAsia="仿宋"/>
          <w:kern w:val="0"/>
          <w:sz w:val="32"/>
          <w:szCs w:val="32"/>
        </w:rPr>
        <w:t xml:space="preserve">0 </w:t>
      </w:r>
      <w:r>
        <w:rPr>
          <w:rFonts w:hint="eastAsia" w:ascii="仿宋_GB2312" w:hAnsi="Times New Roman" w:eastAsia="仿宋" w:cs="仿宋_GB2312"/>
          <w:kern w:val="0"/>
          <w:sz w:val="32"/>
          <w:szCs w:val="32"/>
        </w:rPr>
        <w:t>台（套），单位价值</w:t>
      </w:r>
      <w:r>
        <w:rPr>
          <w:rFonts w:ascii="Times New Roman" w:hAnsi="Times New Roman" w:eastAsia="仿宋"/>
          <w:kern w:val="0"/>
          <w:sz w:val="32"/>
          <w:szCs w:val="32"/>
        </w:rPr>
        <w:t>100</w:t>
      </w:r>
      <w:r>
        <w:rPr>
          <w:rFonts w:hint="eastAsia" w:ascii="仿宋_GB2312" w:hAnsi="Times New Roman" w:eastAsia="仿宋" w:cs="仿宋_GB2312"/>
          <w:kern w:val="0"/>
          <w:sz w:val="32"/>
          <w:szCs w:val="32"/>
        </w:rPr>
        <w:t>万元以上大型设备</w:t>
      </w:r>
      <w:r>
        <w:rPr>
          <w:rFonts w:ascii="仿宋_GB2312" w:hAnsi="Times New Roman" w:eastAsia="仿宋" w:cs="仿宋_GB2312"/>
          <w:kern w:val="0"/>
          <w:sz w:val="32"/>
          <w:szCs w:val="32"/>
        </w:rPr>
        <w:t xml:space="preserve"> </w:t>
      </w:r>
      <w:r>
        <w:rPr>
          <w:rFonts w:ascii="Times New Roman" w:hAnsi="Times New Roman" w:eastAsia="仿宋"/>
          <w:kern w:val="0"/>
          <w:sz w:val="32"/>
          <w:szCs w:val="32"/>
        </w:rPr>
        <w:t xml:space="preserve">0 </w:t>
      </w:r>
      <w:r>
        <w:rPr>
          <w:rFonts w:hint="eastAsia" w:ascii="仿宋_GB2312" w:hAnsi="Times New Roman" w:eastAsia="仿宋" w:cs="仿宋_GB2312"/>
          <w:kern w:val="0"/>
          <w:sz w:val="32"/>
          <w:szCs w:val="32"/>
        </w:rPr>
        <w:t>台（套）。</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年其他重要事项的情况说明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）、本部门</w:t>
      </w:r>
      <w:r>
        <w:rPr>
          <w:rFonts w:ascii="仿宋" w:hAnsi="仿宋" w:eastAsia="仿宋"/>
          <w:sz w:val="32"/>
          <w:szCs w:val="32"/>
        </w:rPr>
        <w:t>2017</w:t>
      </w:r>
      <w:r>
        <w:rPr>
          <w:rFonts w:hint="eastAsia" w:ascii="仿宋" w:hAnsi="仿宋" w:eastAsia="仿宋"/>
          <w:sz w:val="32"/>
          <w:szCs w:val="32"/>
        </w:rPr>
        <w:t>年度国有资本经营预算无收支及结转结余情况，故国有资本经营预算财政拨款收入支出决算表以空表列示。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）、本部门</w:t>
      </w:r>
      <w:r>
        <w:rPr>
          <w:rFonts w:ascii="仿宋" w:hAnsi="仿宋" w:eastAsia="仿宋"/>
          <w:sz w:val="32"/>
          <w:szCs w:val="32"/>
        </w:rPr>
        <w:t>2017</w:t>
      </w:r>
      <w:r>
        <w:rPr>
          <w:rFonts w:hint="eastAsia" w:ascii="仿宋" w:hAnsi="仿宋" w:eastAsia="仿宋"/>
          <w:sz w:val="32"/>
          <w:szCs w:val="32"/>
        </w:rPr>
        <w:t>年度政府性基金预算无收支及结转结余情况，故政府性基金预算财政拨款收入支出决算表以空表列。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）、由于决算公开表格中金额数值应当保留两位小数公开数据为四含五入计算结果，个别数据合计项与分项之和存在小数点后差额，特此说明。</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    </w:t>
      </w:r>
    </w:p>
    <w:p>
      <w:pPr>
        <w:spacing w:line="600" w:lineRule="exact"/>
        <w:rPr>
          <w:rFonts w:ascii="仿宋" w:hAnsi="仿宋" w:eastAsia="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413287"/>
    <w:rsid w:val="00014E87"/>
    <w:rsid w:val="000154FE"/>
    <w:rsid w:val="0005198B"/>
    <w:rsid w:val="000A0F8A"/>
    <w:rsid w:val="000C477D"/>
    <w:rsid w:val="000E2977"/>
    <w:rsid w:val="00126397"/>
    <w:rsid w:val="00155BCE"/>
    <w:rsid w:val="0017274D"/>
    <w:rsid w:val="001761E6"/>
    <w:rsid w:val="00213A3B"/>
    <w:rsid w:val="002175DC"/>
    <w:rsid w:val="00231321"/>
    <w:rsid w:val="0023529A"/>
    <w:rsid w:val="00260F62"/>
    <w:rsid w:val="002C1B64"/>
    <w:rsid w:val="003016A4"/>
    <w:rsid w:val="00313F5B"/>
    <w:rsid w:val="003237EC"/>
    <w:rsid w:val="00361DAD"/>
    <w:rsid w:val="003739BA"/>
    <w:rsid w:val="00394635"/>
    <w:rsid w:val="00395014"/>
    <w:rsid w:val="00396A28"/>
    <w:rsid w:val="00397D8E"/>
    <w:rsid w:val="003E1538"/>
    <w:rsid w:val="003F39EA"/>
    <w:rsid w:val="00413287"/>
    <w:rsid w:val="00413F7D"/>
    <w:rsid w:val="00415B06"/>
    <w:rsid w:val="00432DA9"/>
    <w:rsid w:val="0045703F"/>
    <w:rsid w:val="00462E66"/>
    <w:rsid w:val="004857F2"/>
    <w:rsid w:val="00495EB1"/>
    <w:rsid w:val="004B48A8"/>
    <w:rsid w:val="004C3296"/>
    <w:rsid w:val="004D5233"/>
    <w:rsid w:val="004E1323"/>
    <w:rsid w:val="004F2DDB"/>
    <w:rsid w:val="005048C6"/>
    <w:rsid w:val="00506837"/>
    <w:rsid w:val="005162E4"/>
    <w:rsid w:val="0058056A"/>
    <w:rsid w:val="005817C9"/>
    <w:rsid w:val="00583F15"/>
    <w:rsid w:val="005C6E8F"/>
    <w:rsid w:val="005E1EB6"/>
    <w:rsid w:val="005F3D86"/>
    <w:rsid w:val="005F6CD2"/>
    <w:rsid w:val="005F75D2"/>
    <w:rsid w:val="006004CC"/>
    <w:rsid w:val="00624A66"/>
    <w:rsid w:val="00637D82"/>
    <w:rsid w:val="00637E54"/>
    <w:rsid w:val="00651121"/>
    <w:rsid w:val="006559B4"/>
    <w:rsid w:val="006A2771"/>
    <w:rsid w:val="006B2F40"/>
    <w:rsid w:val="006B6BD8"/>
    <w:rsid w:val="006C0782"/>
    <w:rsid w:val="006C0CF7"/>
    <w:rsid w:val="006C301B"/>
    <w:rsid w:val="006D2F72"/>
    <w:rsid w:val="006D7862"/>
    <w:rsid w:val="00703D98"/>
    <w:rsid w:val="00713B31"/>
    <w:rsid w:val="00722302"/>
    <w:rsid w:val="007354AD"/>
    <w:rsid w:val="0074328D"/>
    <w:rsid w:val="00754F6F"/>
    <w:rsid w:val="00773FBA"/>
    <w:rsid w:val="007742CA"/>
    <w:rsid w:val="007758F4"/>
    <w:rsid w:val="007B243B"/>
    <w:rsid w:val="007D2209"/>
    <w:rsid w:val="008051F3"/>
    <w:rsid w:val="00811706"/>
    <w:rsid w:val="00817386"/>
    <w:rsid w:val="00817886"/>
    <w:rsid w:val="0087371A"/>
    <w:rsid w:val="008945B6"/>
    <w:rsid w:val="00895CE9"/>
    <w:rsid w:val="008A1D63"/>
    <w:rsid w:val="008B7148"/>
    <w:rsid w:val="008D5CE6"/>
    <w:rsid w:val="008E2B44"/>
    <w:rsid w:val="008F1E18"/>
    <w:rsid w:val="00927653"/>
    <w:rsid w:val="00942882"/>
    <w:rsid w:val="00955B2A"/>
    <w:rsid w:val="009662B5"/>
    <w:rsid w:val="0097583F"/>
    <w:rsid w:val="0097624A"/>
    <w:rsid w:val="009D1CE5"/>
    <w:rsid w:val="009D240F"/>
    <w:rsid w:val="009E36D7"/>
    <w:rsid w:val="009F51A4"/>
    <w:rsid w:val="00A166D4"/>
    <w:rsid w:val="00A37E9E"/>
    <w:rsid w:val="00A4618F"/>
    <w:rsid w:val="00AA5E66"/>
    <w:rsid w:val="00AF1CB0"/>
    <w:rsid w:val="00B33A6F"/>
    <w:rsid w:val="00B53D46"/>
    <w:rsid w:val="00B93E2E"/>
    <w:rsid w:val="00C05266"/>
    <w:rsid w:val="00C10C35"/>
    <w:rsid w:val="00C1333B"/>
    <w:rsid w:val="00C27EBC"/>
    <w:rsid w:val="00C27FCB"/>
    <w:rsid w:val="00C84595"/>
    <w:rsid w:val="00C879D6"/>
    <w:rsid w:val="00C9390B"/>
    <w:rsid w:val="00CA2FDF"/>
    <w:rsid w:val="00CC6CE4"/>
    <w:rsid w:val="00CE0FE3"/>
    <w:rsid w:val="00CF632F"/>
    <w:rsid w:val="00D17AD1"/>
    <w:rsid w:val="00D3300E"/>
    <w:rsid w:val="00D75B52"/>
    <w:rsid w:val="00D96A60"/>
    <w:rsid w:val="00D97888"/>
    <w:rsid w:val="00DA5653"/>
    <w:rsid w:val="00DE6590"/>
    <w:rsid w:val="00E01CBA"/>
    <w:rsid w:val="00E21FBA"/>
    <w:rsid w:val="00E42199"/>
    <w:rsid w:val="00E53994"/>
    <w:rsid w:val="00E72AB7"/>
    <w:rsid w:val="00EC47F6"/>
    <w:rsid w:val="00F04DC0"/>
    <w:rsid w:val="00F07605"/>
    <w:rsid w:val="00F10330"/>
    <w:rsid w:val="00F11691"/>
    <w:rsid w:val="00F540F4"/>
    <w:rsid w:val="00F95F3A"/>
    <w:rsid w:val="00F96FEC"/>
    <w:rsid w:val="00FB290C"/>
    <w:rsid w:val="00FB4206"/>
    <w:rsid w:val="00FD1AF8"/>
    <w:rsid w:val="00FE4FCF"/>
    <w:rsid w:val="17871CFD"/>
    <w:rsid w:val="1A361DBE"/>
    <w:rsid w:val="2D5D27F9"/>
    <w:rsid w:val="3ADE5D64"/>
    <w:rsid w:val="5BFF4CBE"/>
    <w:rsid w:val="60175CE6"/>
    <w:rsid w:val="6A634C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semiHidden/>
    <w:qFormat/>
    <w:uiPriority w:val="99"/>
    <w:pPr>
      <w:tabs>
        <w:tab w:val="center" w:pos="4153"/>
        <w:tab w:val="right" w:pos="8306"/>
      </w:tabs>
      <w:snapToGrid w:val="0"/>
      <w:jc w:val="left"/>
    </w:pPr>
    <w:rPr>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autoRedefine/>
    <w:semiHidden/>
    <w:qFormat/>
    <w:locked/>
    <w:uiPriority w:val="99"/>
    <w:rPr>
      <w:rFonts w:cs="Times New Roman"/>
      <w:sz w:val="18"/>
      <w:szCs w:val="18"/>
    </w:rPr>
  </w:style>
  <w:style w:type="character" w:customStyle="1" w:styleId="7">
    <w:name w:val="Header Char"/>
    <w:basedOn w:val="5"/>
    <w:link w:val="3"/>
    <w:autoRedefine/>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MS</Company>
  <Pages>15</Pages>
  <Words>885</Words>
  <Characters>5048</Characters>
  <Lines>0</Lines>
  <Paragraphs>0</Paragraphs>
  <TotalTime>61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2019-02-28T07:08:00Z</dcterms:created>
  <dc:creator>USER-</dc:creator>
  <cp:lastModifiedBy>有买宝宝衣服的找我</cp:lastModifiedBy>
  <dcterms:modified xsi:type="dcterms:W3CDTF">2024-01-18T03:31:30Z</dcterms:modified>
  <dc:title>2017年度廊坊市大城县人民政府办公室部门决算信息公开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72BA546A8785494D91DAC6B596E03BAE_13</vt:lpwstr>
  </property>
</Properties>
</file>