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6E" w:rsidRDefault="00B6266E">
      <w:pPr>
        <w:sectPr w:rsidR="00B6266E">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851" w:footer="992" w:gutter="0"/>
          <w:cols w:space="720"/>
          <w:titlePg/>
          <w:docGrid w:type="lines" w:linePitch="312"/>
        </w:sectPr>
      </w:pPr>
      <w:r>
        <w:pict>
          <v:shapetype id="_x0000_t202" coordsize="21600,21600" o:spt="202" path="m,l,21600r21600,l21600,xe">
            <v:stroke joinstyle="miter"/>
            <v:path gradientshapeok="t" o:connecttype="rect"/>
          </v:shapetype>
          <v:shape id="文本框 10 20" o:spid="_x0000_s2080" type="#_x0000_t202" style="position:absolute;left:0;text-align:left;margin-left:106.25pt;margin-top:693.55pt;width:404.15pt;height:38.4pt;z-index:251654656" filled="f" stroked="f">
            <v:textbox style="mso-fit-shape-to-text:t">
              <w:txbxContent>
                <w:p w:rsidR="00B6266E" w:rsidRDefault="005C6788">
                  <w:pPr>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二〇二〇年十一月</w:t>
                  </w:r>
                </w:p>
              </w:txbxContent>
            </v:textbox>
          </v:shape>
        </w:pict>
      </w:r>
      <w:r>
        <w:pict>
          <v:oval id="椭圆 8 23" o:spid="_x0000_s2079" style="position:absolute;left:0;text-align:left;margin-left:53.5pt;margin-top:232.45pt;width:121.95pt;height:121.95pt;z-index:251651584" stroked="f">
            <v:textbox>
              <w:txbxContent>
                <w:p w:rsidR="00B6266E" w:rsidRDefault="00B6266E">
                  <w:pPr>
                    <w:jc w:val="center"/>
                  </w:pPr>
                </w:p>
              </w:txbxContent>
            </v:textbox>
          </v:oval>
        </w:pict>
      </w:r>
      <w:r>
        <w:pict>
          <v:rect id="矩形 14 26" o:spid="_x0000_s2078" style="position:absolute;left:0;text-align:left;margin-left:33.6pt;margin-top:256.75pt;width:160.65pt;height:69.6pt;z-index:251656704" filled="f" stroked="f">
            <v:textbox style="mso-fit-shape-to-text:t">
              <w:txbxContent>
                <w:p w:rsidR="00B6266E" w:rsidRDefault="005C6788">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w:r>
      <w:r>
        <w:pict>
          <v:oval id="椭圆 9 29" o:spid="_x0000_s2077" style="position:absolute;left:0;text-align:left;margin-left:62.2pt;margin-top:242.75pt;width:103.45pt;height:103.45pt;z-index:251655680" fillcolor="#1f2959" stroked="f">
            <v:textbox>
              <w:txbxContent>
                <w:p w:rsidR="00B6266E" w:rsidRDefault="00B6266E">
                  <w:pPr>
                    <w:jc w:val="center"/>
                  </w:pPr>
                </w:p>
              </w:txbxContent>
            </v:textbox>
          </v:oval>
        </w:pict>
      </w:r>
      <w:r>
        <w:pict>
          <v:group id="组合 34" o:spid="_x0000_s2074" style="position:absolute;left:0;text-align:left;margin-left:1.25pt;margin-top:821.7pt;width:595.25pt;height:0;z-index:251652608" coordsize="0,0203">
            <v:rect id="_s35" o:spid="_x0000_s2076" style="position:absolute;left:25;top:16434;width:1125;height:0" fillcolor="#fdbc11" stroked="f"/>
            <v:rect id="_s36" o:spid="_x0000_s2075" style="position:absolute;left:1150;top:16434;width:10780;height:0" fillcolor="#1f2959" stroked="f"/>
          </v:group>
        </w:pict>
      </w:r>
      <w:r>
        <w:pict>
          <v:rect id="矩形 11 39" o:spid="_x0000_s2073" style="position:absolute;left:0;text-align:left;margin-left:184.75pt;margin-top:286.6pt;width:15.15pt;height:22.8pt;z-index:251653632;mso-wrap-style:none" filled="f" stroked="f">
            <v:textbox style="mso-fit-shape-to-text:t">
              <w:txbxContent>
                <w:p w:rsidR="00B6266E" w:rsidRDefault="00B6266E"/>
              </w:txbxContent>
            </v:textbox>
          </v:rect>
        </w:pict>
      </w:r>
    </w:p>
    <w:p w:rsidR="00B6266E" w:rsidRDefault="00B6266E"/>
    <w:p w:rsidR="00B6266E" w:rsidRDefault="00B6266E">
      <w:pPr>
        <w:jc w:val="center"/>
        <w:rPr>
          <w:rFonts w:ascii="黑体" w:eastAsia="黑体" w:cs="黑体"/>
          <w:sz w:val="56"/>
          <w:szCs w:val="72"/>
        </w:rPr>
      </w:pPr>
    </w:p>
    <w:p w:rsidR="00B6266E" w:rsidRDefault="00B6266E">
      <w:pPr>
        <w:jc w:val="center"/>
        <w:rPr>
          <w:rFonts w:ascii="黑体" w:eastAsia="黑体" w:cs="黑体"/>
          <w:sz w:val="56"/>
          <w:szCs w:val="72"/>
        </w:rPr>
      </w:pPr>
    </w:p>
    <w:p w:rsidR="00B6266E" w:rsidRDefault="00B6266E">
      <w:pPr>
        <w:rPr>
          <w:rFonts w:ascii="黑体" w:eastAsia="黑体" w:cs="Times New Roman"/>
          <w:sz w:val="48"/>
          <w:szCs w:val="48"/>
        </w:rPr>
      </w:pPr>
      <w:r w:rsidRPr="00B6266E">
        <w:pict>
          <v:group id="组合 45" o:spid="_x0000_s2070" style="position:absolute;left:0;text-align:left;margin-left:-90.05pt;margin-top:100.75pt;width:600.25pt;height:69.8pt;z-index:-251650560" coordorigin="-1519,1070" coordsize="12005,1396203">
            <v:rect id="_s46" o:spid="_x0000_s2072" style="position:absolute;left:-1519;top:1070;width:12005;height:6" fillcolor="#fdbc11" stroked="f"/>
            <v:shape id="_s47" o:spid="_x0000_s2071" type="#_x0000_t202" style="position:absolute;left:2084;top:1074;width:8083;height:1392" filled="f" stroked="f">
              <v:textbox style="mso-fit-shape-to-text:t">
                <w:txbxContent>
                  <w:p w:rsidR="00B6266E" w:rsidRDefault="005C6788">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005C6788">
        <w:rPr>
          <w:rFonts w:ascii="黑体" w:eastAsia="黑体" w:cs="Times New Roman" w:hint="eastAsia"/>
          <w:sz w:val="48"/>
          <w:szCs w:val="48"/>
        </w:rPr>
        <w:br w:type="page"/>
      </w:r>
    </w:p>
    <w:p w:rsidR="00B6266E" w:rsidRDefault="005C6788">
      <w:pPr>
        <w:tabs>
          <w:tab w:val="left" w:pos="2728"/>
        </w:tabs>
        <w:rPr>
          <w:rFonts w:ascii="黑体" w:eastAsia="黑体" w:cs="Times New Roman"/>
          <w:sz w:val="48"/>
          <w:szCs w:val="48"/>
        </w:rPr>
      </w:pPr>
      <w:r>
        <w:rPr>
          <w:rFonts w:ascii="黑体" w:eastAsia="黑体" w:cs="Times New Roman" w:hint="eastAsia"/>
          <w:sz w:val="48"/>
          <w:szCs w:val="48"/>
        </w:rPr>
        <w:lastRenderedPageBreak/>
        <w:tab/>
      </w:r>
    </w:p>
    <w:p w:rsidR="00B6266E" w:rsidRDefault="00B6266E">
      <w:pPr>
        <w:rPr>
          <w:rFonts w:ascii="黑体" w:eastAsia="黑体" w:cs="黑体"/>
          <w:sz w:val="56"/>
          <w:szCs w:val="72"/>
        </w:rPr>
      </w:pPr>
    </w:p>
    <w:p w:rsidR="00B6266E" w:rsidRDefault="005C6788">
      <w:pPr>
        <w:rPr>
          <w:rFonts w:ascii="黑体" w:eastAsia="黑体" w:cs="黑体"/>
          <w:b/>
          <w:bCs/>
          <w:sz w:val="72"/>
          <w:szCs w:val="96"/>
        </w:rPr>
      </w:pPr>
      <w:r>
        <w:rPr>
          <w:rFonts w:ascii="黑体" w:eastAsia="黑体" w:cs="黑体" w:hint="eastAsia"/>
          <w:b/>
          <w:bCs/>
          <w:sz w:val="72"/>
          <w:szCs w:val="96"/>
        </w:rPr>
        <w:t>2019</w:t>
      </w:r>
      <w:r>
        <w:rPr>
          <w:rFonts w:ascii="黑体" w:eastAsia="黑体" w:cs="黑体" w:hint="eastAsia"/>
          <w:b/>
          <w:bCs/>
          <w:sz w:val="72"/>
          <w:szCs w:val="96"/>
        </w:rPr>
        <w:t>年度部门决算公开文本</w:t>
      </w:r>
    </w:p>
    <w:p w:rsidR="00B6266E" w:rsidRDefault="00B6266E">
      <w:pPr>
        <w:spacing w:line="360" w:lineRule="auto"/>
        <w:jc w:val="center"/>
        <w:rPr>
          <w:rFonts w:ascii="黑体" w:eastAsia="黑体" w:cs="黑体"/>
          <w:sz w:val="56"/>
          <w:szCs w:val="72"/>
        </w:rPr>
      </w:pPr>
    </w:p>
    <w:p w:rsidR="00B6266E" w:rsidRDefault="00B6266E">
      <w:pPr>
        <w:spacing w:line="600" w:lineRule="auto"/>
        <w:jc w:val="center"/>
        <w:rPr>
          <w:rFonts w:ascii="黑体" w:eastAsia="黑体" w:cs="黑体"/>
          <w:sz w:val="56"/>
          <w:szCs w:val="72"/>
        </w:rPr>
      </w:pPr>
    </w:p>
    <w:p w:rsidR="00B6266E" w:rsidRDefault="00B6266E">
      <w:pPr>
        <w:spacing w:line="600" w:lineRule="auto"/>
        <w:jc w:val="center"/>
        <w:rPr>
          <w:rFonts w:ascii="黑体" w:eastAsia="黑体" w:cs="黑体"/>
          <w:sz w:val="56"/>
          <w:szCs w:val="72"/>
        </w:rPr>
      </w:pPr>
    </w:p>
    <w:p w:rsidR="00B6266E" w:rsidRDefault="00B6266E">
      <w:pPr>
        <w:spacing w:line="600" w:lineRule="auto"/>
        <w:jc w:val="center"/>
        <w:rPr>
          <w:rFonts w:ascii="黑体" w:eastAsia="黑体" w:cs="黑体"/>
          <w:sz w:val="56"/>
          <w:szCs w:val="72"/>
        </w:rPr>
      </w:pPr>
    </w:p>
    <w:p w:rsidR="00B6266E" w:rsidRDefault="00B6266E">
      <w:pPr>
        <w:spacing w:line="600" w:lineRule="auto"/>
        <w:jc w:val="center"/>
        <w:rPr>
          <w:rFonts w:ascii="黑体" w:eastAsia="黑体" w:cs="黑体"/>
          <w:sz w:val="56"/>
          <w:szCs w:val="72"/>
        </w:rPr>
      </w:pPr>
    </w:p>
    <w:p w:rsidR="00B6266E" w:rsidRDefault="00B6266E">
      <w:pPr>
        <w:spacing w:line="480" w:lineRule="auto"/>
        <w:jc w:val="center"/>
        <w:rPr>
          <w:rFonts w:ascii="黑体" w:eastAsia="黑体" w:cs="黑体"/>
          <w:sz w:val="56"/>
          <w:szCs w:val="72"/>
        </w:rPr>
      </w:pPr>
    </w:p>
    <w:p w:rsidR="00B6266E" w:rsidRDefault="00B6266E">
      <w:pPr>
        <w:spacing w:line="480" w:lineRule="auto"/>
        <w:jc w:val="center"/>
        <w:rPr>
          <w:rFonts w:ascii="黑体" w:eastAsia="黑体" w:cs="黑体"/>
          <w:sz w:val="56"/>
          <w:szCs w:val="72"/>
        </w:rPr>
      </w:pPr>
    </w:p>
    <w:p w:rsidR="00B6266E" w:rsidRDefault="00B6266E">
      <w:pPr>
        <w:spacing w:line="480" w:lineRule="auto"/>
        <w:jc w:val="center"/>
        <w:rPr>
          <w:rFonts w:ascii="黑体" w:eastAsia="黑体" w:cs="黑体"/>
          <w:sz w:val="56"/>
          <w:szCs w:val="72"/>
        </w:rPr>
      </w:pPr>
    </w:p>
    <w:p w:rsidR="00B6266E" w:rsidRDefault="00B6266E">
      <w:pPr>
        <w:snapToGrid w:val="0"/>
        <w:spacing w:line="480" w:lineRule="auto"/>
        <w:jc w:val="center"/>
        <w:rPr>
          <w:rFonts w:ascii="黑体" w:eastAsia="黑体" w:cs="黑体"/>
          <w:sz w:val="56"/>
          <w:szCs w:val="72"/>
        </w:rPr>
      </w:pPr>
    </w:p>
    <w:p w:rsidR="00B6266E" w:rsidRDefault="005C6788">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大城县南赵扶镇人民政府</w:t>
      </w:r>
    </w:p>
    <w:p w:rsidR="00B6266E" w:rsidRDefault="005C6788">
      <w:pPr>
        <w:snapToGrid w:val="0"/>
        <w:jc w:val="center"/>
        <w:rPr>
          <w:rFonts w:ascii="楷体_GB2312" w:eastAsia="楷体_GB2312" w:cs="楷体_GB2312"/>
          <w:color w:val="000000"/>
          <w:kern w:val="0"/>
          <w:sz w:val="44"/>
          <w:szCs w:val="44"/>
        </w:rPr>
        <w:sectPr w:rsidR="00B6266E">
          <w:headerReference w:type="default" r:id="rId14"/>
          <w:headerReference w:type="first" r:id="rId15"/>
          <w:footerReference w:type="first" r:id="rId16"/>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B6266E" w:rsidRDefault="00B6266E">
      <w:pPr>
        <w:widowControl/>
        <w:spacing w:line="600" w:lineRule="exact"/>
        <w:jc w:val="left"/>
        <w:rPr>
          <w:rFonts w:ascii="黑体" w:eastAsia="黑体" w:cs="Times New Roman"/>
          <w:sz w:val="48"/>
          <w:szCs w:val="48"/>
        </w:rPr>
      </w:pPr>
    </w:p>
    <w:p w:rsidR="00B6266E" w:rsidRDefault="005C6788">
      <w:pPr>
        <w:tabs>
          <w:tab w:val="left" w:pos="2728"/>
        </w:tabs>
        <w:jc w:val="center"/>
        <w:rPr>
          <w:rFonts w:ascii="黑体" w:eastAsia="黑体" w:cs="Times New Roman"/>
          <w:sz w:val="48"/>
          <w:szCs w:val="48"/>
        </w:rPr>
      </w:pPr>
      <w:r>
        <w:rPr>
          <w:rFonts w:ascii="黑体" w:eastAsia="黑体" w:cs="Times New Roman" w:hint="eastAsia"/>
          <w:sz w:val="48"/>
          <w:szCs w:val="48"/>
        </w:rPr>
        <w:t>目</w:t>
      </w:r>
      <w:r>
        <w:rPr>
          <w:rFonts w:ascii="黑体" w:eastAsia="黑体" w:cs="Times New Roman" w:hint="eastAsia"/>
          <w:sz w:val="48"/>
          <w:szCs w:val="48"/>
        </w:rPr>
        <w:t xml:space="preserve">    </w:t>
      </w:r>
      <w:r>
        <w:rPr>
          <w:rFonts w:ascii="黑体" w:eastAsia="黑体" w:cs="Times New Roman" w:hint="eastAsia"/>
          <w:sz w:val="48"/>
          <w:szCs w:val="48"/>
        </w:rPr>
        <w:t>录</w:t>
      </w:r>
    </w:p>
    <w:p w:rsidR="00B6266E" w:rsidRDefault="00B6266E">
      <w:pPr>
        <w:widowControl/>
        <w:spacing w:after="160" w:line="580" w:lineRule="exact"/>
        <w:ind w:firstLineChars="200" w:firstLine="640"/>
        <w:rPr>
          <w:rFonts w:ascii="Times New Roman" w:eastAsia="黑体" w:cs="Times New Roman"/>
          <w:sz w:val="32"/>
          <w:szCs w:val="32"/>
        </w:rPr>
      </w:pPr>
    </w:p>
    <w:p w:rsidR="00B6266E" w:rsidRDefault="005C6788">
      <w:pPr>
        <w:widowControl/>
        <w:spacing w:after="160" w:line="580" w:lineRule="exact"/>
        <w:ind w:firstLineChars="200" w:firstLine="640"/>
        <w:rPr>
          <w:rFonts w:ascii="Times New Roman" w:eastAsia="仿宋_GB2312" w:cs="Times New Roman"/>
          <w:sz w:val="24"/>
          <w:szCs w:val="32"/>
        </w:rPr>
      </w:pPr>
      <w:r>
        <w:rPr>
          <w:rFonts w:ascii="Times New Roman" w:eastAsia="黑体" w:cs="Times New Roman"/>
          <w:sz w:val="32"/>
          <w:szCs w:val="32"/>
        </w:rPr>
        <w:t>第一部分</w:t>
      </w:r>
      <w:r>
        <w:rPr>
          <w:rFonts w:ascii="Times New Roman" w:eastAsia="黑体" w:cs="Times New Roman"/>
          <w:sz w:val="32"/>
          <w:szCs w:val="32"/>
        </w:rPr>
        <w:t xml:space="preserve">   </w:t>
      </w:r>
      <w:r>
        <w:rPr>
          <w:rFonts w:ascii="Times New Roman" w:eastAsia="黑体" w:cs="Times New Roman"/>
          <w:sz w:val="32"/>
          <w:szCs w:val="32"/>
        </w:rPr>
        <w:t>部门概况</w:t>
      </w:r>
    </w:p>
    <w:p w:rsidR="00B6266E" w:rsidRDefault="005C6788" w:rsidP="00C63D4F">
      <w:pPr>
        <w:widowControl/>
        <w:spacing w:after="160" w:line="580" w:lineRule="exact"/>
        <w:ind w:firstLineChars="398" w:firstLine="1274"/>
        <w:rPr>
          <w:rFonts w:ascii="Times New Roman" w:eastAsia="仿宋_GB2312" w:cs="Times New Roman"/>
          <w:sz w:val="32"/>
          <w:szCs w:val="32"/>
        </w:rPr>
      </w:pPr>
      <w:r>
        <w:rPr>
          <w:rFonts w:ascii="Times New Roman" w:eastAsia="仿宋_GB2312" w:cs="Times New Roman"/>
          <w:sz w:val="32"/>
          <w:szCs w:val="32"/>
        </w:rPr>
        <w:t>一、部门</w:t>
      </w:r>
      <w:r>
        <w:rPr>
          <w:rFonts w:ascii="Times New Roman" w:eastAsia="仿宋_GB2312" w:cs="Times New Roman" w:hint="eastAsia"/>
          <w:sz w:val="32"/>
          <w:szCs w:val="32"/>
        </w:rPr>
        <w:t>职责</w:t>
      </w:r>
    </w:p>
    <w:p w:rsidR="00B6266E" w:rsidRDefault="005C6788" w:rsidP="00C63D4F">
      <w:pPr>
        <w:widowControl/>
        <w:spacing w:after="160" w:line="580" w:lineRule="exact"/>
        <w:ind w:firstLineChars="398" w:firstLine="1274"/>
        <w:rPr>
          <w:rFonts w:ascii="Times New Roman" w:eastAsia="仿宋_GB2312" w:cs="Times New Roman"/>
          <w:sz w:val="32"/>
          <w:szCs w:val="32"/>
        </w:rPr>
      </w:pPr>
      <w:r>
        <w:rPr>
          <w:rFonts w:ascii="Times New Roman" w:eastAsia="仿宋_GB2312" w:cs="Times New Roman"/>
          <w:sz w:val="32"/>
          <w:szCs w:val="32"/>
        </w:rPr>
        <w:t>二、</w:t>
      </w:r>
      <w:r>
        <w:rPr>
          <w:rFonts w:ascii="Times New Roman" w:eastAsia="仿宋_GB2312" w:cs="Times New Roman" w:hint="eastAsia"/>
          <w:sz w:val="32"/>
          <w:szCs w:val="32"/>
        </w:rPr>
        <w:t>机构设置</w:t>
      </w:r>
    </w:p>
    <w:p w:rsidR="00B6266E" w:rsidRDefault="005C6788">
      <w:pPr>
        <w:widowControl/>
        <w:spacing w:after="160" w:line="580" w:lineRule="exact"/>
        <w:ind w:firstLineChars="200" w:firstLine="640"/>
        <w:rPr>
          <w:rFonts w:ascii="Times New Roman" w:eastAsia="黑体" w:cs="Times New Roman"/>
          <w:sz w:val="32"/>
          <w:szCs w:val="32"/>
        </w:rPr>
      </w:pPr>
      <w:r>
        <w:rPr>
          <w:rFonts w:ascii="Times New Roman" w:eastAsia="黑体" w:cs="Times New Roman"/>
          <w:sz w:val="32"/>
          <w:szCs w:val="32"/>
        </w:rPr>
        <w:t>第二部分</w:t>
      </w:r>
      <w:r>
        <w:rPr>
          <w:rFonts w:ascii="Times New Roman" w:eastAsia="黑体" w:cs="Times New Roman"/>
          <w:sz w:val="32"/>
          <w:szCs w:val="32"/>
        </w:rPr>
        <w:t xml:space="preserve">   201</w:t>
      </w:r>
      <w:r>
        <w:rPr>
          <w:rFonts w:ascii="Times New Roman" w:eastAsia="黑体" w:cs="Times New Roman" w:hint="eastAsia"/>
          <w:sz w:val="32"/>
          <w:szCs w:val="32"/>
        </w:rPr>
        <w:t>9</w:t>
      </w:r>
      <w:r>
        <w:rPr>
          <w:rFonts w:ascii="Times New Roman" w:eastAsia="黑体" w:cs="Times New Roman"/>
          <w:sz w:val="32"/>
          <w:szCs w:val="32"/>
        </w:rPr>
        <w:t>年部门决算情况说明</w:t>
      </w:r>
    </w:p>
    <w:p w:rsidR="00B6266E" w:rsidRDefault="005C678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一、收入支出决算总体情况说明</w:t>
      </w:r>
    </w:p>
    <w:p w:rsidR="00B6266E" w:rsidRDefault="005C678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二、收入决算情况说明</w:t>
      </w:r>
    </w:p>
    <w:p w:rsidR="00B6266E" w:rsidRDefault="005C678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三、支出决算情况说明</w:t>
      </w:r>
    </w:p>
    <w:p w:rsidR="00B6266E" w:rsidRDefault="005C678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四、财政拨款收入支出决算总体情况说明</w:t>
      </w:r>
    </w:p>
    <w:p w:rsidR="00B6266E" w:rsidRDefault="005C678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五、一般公共预算</w:t>
      </w:r>
      <w:r>
        <w:rPr>
          <w:rFonts w:ascii="Times New Roman" w:eastAsia="仿宋_GB2312" w:cs="Times New Roman"/>
          <w:sz w:val="32"/>
          <w:szCs w:val="32"/>
        </w:rPr>
        <w:t>“</w:t>
      </w:r>
      <w:r>
        <w:rPr>
          <w:rFonts w:ascii="Times New Roman" w:eastAsia="仿宋_GB2312" w:cs="Times New Roman"/>
          <w:sz w:val="32"/>
          <w:szCs w:val="32"/>
        </w:rPr>
        <w:t>三公</w:t>
      </w:r>
      <w:r>
        <w:rPr>
          <w:rFonts w:ascii="Times New Roman" w:eastAsia="仿宋_GB2312" w:cs="Times New Roman"/>
          <w:sz w:val="32"/>
          <w:szCs w:val="32"/>
        </w:rPr>
        <w:t>”</w:t>
      </w:r>
      <w:r>
        <w:rPr>
          <w:rFonts w:ascii="Times New Roman" w:eastAsia="仿宋_GB2312" w:cs="Times New Roman"/>
          <w:sz w:val="32"/>
          <w:szCs w:val="32"/>
        </w:rPr>
        <w:t>经费支出决算情况说明</w:t>
      </w:r>
    </w:p>
    <w:p w:rsidR="00B6266E" w:rsidRDefault="005C678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六</w:t>
      </w:r>
      <w:r>
        <w:rPr>
          <w:rFonts w:ascii="Times New Roman" w:eastAsia="仿宋_GB2312" w:cs="Times New Roman"/>
          <w:sz w:val="32"/>
          <w:szCs w:val="32"/>
        </w:rPr>
        <w:t>、预算绩效情况说明</w:t>
      </w:r>
    </w:p>
    <w:p w:rsidR="00B6266E" w:rsidRDefault="005C678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七</w:t>
      </w:r>
      <w:r>
        <w:rPr>
          <w:rFonts w:ascii="Times New Roman" w:eastAsia="仿宋_GB2312" w:cs="Times New Roman"/>
          <w:sz w:val="32"/>
          <w:szCs w:val="32"/>
        </w:rPr>
        <w:t>、其他重要事项的说明</w:t>
      </w:r>
    </w:p>
    <w:p w:rsidR="00B6266E" w:rsidRDefault="005C6788">
      <w:pPr>
        <w:widowControl/>
        <w:spacing w:after="160" w:line="580" w:lineRule="exact"/>
        <w:ind w:firstLineChars="200" w:firstLine="640"/>
        <w:rPr>
          <w:rFonts w:ascii="Times New Roman" w:eastAsia="黑体" w:cs="Times New Roman"/>
          <w:sz w:val="32"/>
          <w:szCs w:val="32"/>
        </w:rPr>
      </w:pPr>
      <w:r>
        <w:rPr>
          <w:rFonts w:ascii="Times New Roman" w:eastAsia="黑体" w:cs="Times New Roman"/>
          <w:sz w:val="32"/>
          <w:szCs w:val="32"/>
        </w:rPr>
        <w:t>第三部分名词解释</w:t>
      </w:r>
    </w:p>
    <w:p w:rsidR="00B6266E" w:rsidRDefault="005C6788">
      <w:pPr>
        <w:widowControl/>
        <w:spacing w:after="160" w:line="580" w:lineRule="exact"/>
        <w:ind w:firstLineChars="200" w:firstLine="640"/>
        <w:rPr>
          <w:rFonts w:ascii="Times New Roman" w:eastAsia="仿宋_GB2312" w:cs="Times New Roman"/>
          <w:sz w:val="20"/>
          <w:szCs w:val="32"/>
        </w:rPr>
      </w:pPr>
      <w:r>
        <w:rPr>
          <w:rFonts w:ascii="Times New Roman" w:eastAsia="黑体" w:cs="Times New Roman"/>
          <w:sz w:val="32"/>
          <w:szCs w:val="32"/>
        </w:rPr>
        <w:t>第</w:t>
      </w:r>
      <w:r>
        <w:rPr>
          <w:rFonts w:ascii="Times New Roman" w:eastAsia="黑体" w:cs="Times New Roman" w:hint="eastAsia"/>
          <w:sz w:val="32"/>
          <w:szCs w:val="32"/>
        </w:rPr>
        <w:t>四</w:t>
      </w:r>
      <w:r>
        <w:rPr>
          <w:rFonts w:ascii="Times New Roman" w:eastAsia="黑体" w:cs="Times New Roman"/>
          <w:sz w:val="32"/>
          <w:szCs w:val="32"/>
        </w:rPr>
        <w:t>部分</w:t>
      </w:r>
      <w:r>
        <w:rPr>
          <w:rFonts w:ascii="Times New Roman" w:eastAsia="黑体" w:cs="Times New Roman"/>
          <w:sz w:val="32"/>
          <w:szCs w:val="32"/>
        </w:rPr>
        <w:t>201</w:t>
      </w:r>
      <w:r>
        <w:rPr>
          <w:rFonts w:ascii="Times New Roman" w:eastAsia="黑体" w:cs="Times New Roman" w:hint="eastAsia"/>
          <w:sz w:val="32"/>
          <w:szCs w:val="32"/>
        </w:rPr>
        <w:t>9</w:t>
      </w:r>
      <w:r>
        <w:rPr>
          <w:rFonts w:ascii="Times New Roman" w:eastAsia="黑体" w:cs="Times New Roman"/>
          <w:sz w:val="32"/>
          <w:szCs w:val="32"/>
        </w:rPr>
        <w:t>年度部门决算报表</w:t>
      </w:r>
    </w:p>
    <w:p w:rsidR="00B6266E" w:rsidRDefault="00B6266E">
      <w:pPr>
        <w:widowControl/>
        <w:spacing w:after="160" w:line="580" w:lineRule="exact"/>
        <w:ind w:firstLineChars="200" w:firstLine="640"/>
        <w:rPr>
          <w:rFonts w:ascii="Times New Roman" w:eastAsia="黑体" w:cs="Times New Roman"/>
          <w:sz w:val="32"/>
          <w:szCs w:val="32"/>
        </w:rPr>
      </w:pPr>
    </w:p>
    <w:p w:rsidR="00B6266E" w:rsidRDefault="00B6266E">
      <w:pPr>
        <w:widowControl/>
        <w:spacing w:after="160" w:line="580" w:lineRule="exact"/>
        <w:ind w:firstLineChars="200" w:firstLine="640"/>
        <w:rPr>
          <w:rFonts w:ascii="Times New Roman" w:eastAsia="黑体" w:cs="Times New Roman"/>
          <w:sz w:val="32"/>
          <w:szCs w:val="32"/>
        </w:rPr>
        <w:sectPr w:rsidR="00B6266E">
          <w:headerReference w:type="default" r:id="rId17"/>
          <w:footerReference w:type="default" r:id="rId18"/>
          <w:headerReference w:type="first" r:id="rId19"/>
          <w:footerReference w:type="first" r:id="rId20"/>
          <w:type w:val="continuous"/>
          <w:pgSz w:w="11906" w:h="16838"/>
          <w:pgMar w:top="2041" w:right="1531" w:bottom="2041" w:left="1531" w:header="851" w:footer="992" w:gutter="0"/>
          <w:cols w:space="720"/>
          <w:titlePg/>
          <w:docGrid w:type="lines" w:linePitch="312"/>
        </w:sectPr>
      </w:pPr>
    </w:p>
    <w:p w:rsidR="00B6266E" w:rsidRDefault="00B6266E">
      <w:pPr>
        <w:widowControl/>
        <w:spacing w:line="580" w:lineRule="exact"/>
        <w:ind w:firstLineChars="200" w:firstLine="640"/>
        <w:rPr>
          <w:rFonts w:eastAsia="黑体"/>
          <w:sz w:val="32"/>
          <w:szCs w:val="32"/>
        </w:rPr>
      </w:pPr>
    </w:p>
    <w:p w:rsidR="00B6266E" w:rsidRDefault="00B6266E">
      <w:pPr>
        <w:widowControl/>
        <w:spacing w:line="580" w:lineRule="exact"/>
        <w:ind w:firstLineChars="200" w:firstLine="640"/>
        <w:rPr>
          <w:rFonts w:eastAsia="黑体"/>
          <w:sz w:val="32"/>
          <w:szCs w:val="32"/>
        </w:rPr>
      </w:pPr>
    </w:p>
    <w:p w:rsidR="00B6266E" w:rsidRDefault="00B6266E">
      <w:pPr>
        <w:widowControl/>
        <w:spacing w:line="580" w:lineRule="exact"/>
        <w:ind w:firstLineChars="200" w:firstLine="640"/>
        <w:rPr>
          <w:rFonts w:eastAsia="黑体"/>
          <w:sz w:val="32"/>
          <w:szCs w:val="32"/>
        </w:rPr>
      </w:pPr>
    </w:p>
    <w:p w:rsidR="00B6266E" w:rsidRDefault="00B6266E">
      <w:r w:rsidRPr="00B6266E">
        <w:rPr>
          <w:sz w:val="72"/>
        </w:rPr>
        <w:pict>
          <v:shape id="_x0000_s2069" type="#_x0000_t202" style="position:absolute;left:0;text-align:left;margin-left:-85.7pt;margin-top:80.7pt;width:613.65pt;height:263.1pt;z-index:251657728;v-text-anchor:middle" strokecolor="white" strokeweight="1pt">
            <v:textbox>
              <w:txbxContent>
                <w:p w:rsidR="00B6266E" w:rsidRDefault="005C6788">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hint="eastAsia"/>
                      <w:color w:val="000000"/>
                      <w:sz w:val="96"/>
                      <w:szCs w:val="96"/>
                    </w:rPr>
                    <w:t xml:space="preserve">  </w:t>
                  </w:r>
                  <w:r>
                    <w:rPr>
                      <w:rFonts w:ascii="黑体" w:eastAsia="黑体" w:cs="黑体" w:hint="eastAsia"/>
                      <w:color w:val="000000"/>
                      <w:sz w:val="96"/>
                      <w:szCs w:val="96"/>
                    </w:rPr>
                    <w:t>部门概况</w:t>
                  </w:r>
                </w:p>
              </w:txbxContent>
            </v:textbox>
          </v:shape>
        </w:pict>
      </w:r>
      <w:r w:rsidR="005C6788">
        <w:br w:type="page"/>
      </w:r>
    </w:p>
    <w:p w:rsidR="00B6266E" w:rsidRDefault="005C6788">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、负责乡镇各部门的综合协调、上传下达、文印收发、信息反馈、档案管理、机关事务等工作。</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、负责科技、教育、人力资源和社会保障、文化、卫生、统计、体育、广播、电视、物价等方面工作的协调、管理；监督、指导文化服务中心的工作。</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3</w:t>
      </w:r>
      <w:r>
        <w:rPr>
          <w:rFonts w:ascii="仿宋_GB2312" w:eastAsia="仿宋_GB2312" w:cs="DengXian-Regular" w:hint="eastAsia"/>
          <w:sz w:val="32"/>
          <w:szCs w:val="32"/>
        </w:rPr>
        <w:t>、贯彻执行国家财政的法律、法规、方针政策、负责乡镇财政收支、预决算的编制并组织执行；负责辖区内财政资金使用情况的监管工作。</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4</w:t>
      </w:r>
      <w:r>
        <w:rPr>
          <w:rFonts w:ascii="仿宋_GB2312" w:eastAsia="仿宋_GB2312" w:cs="DengXian-Regular" w:hint="eastAsia"/>
          <w:sz w:val="32"/>
          <w:szCs w:val="32"/>
        </w:rPr>
        <w:t>、负责辖区内常驻、暂住、流动人口的计划生育服务工作；负责育龄妇女的优生优育服务、避孕药具的发放及婚育培训等工作。</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5</w:t>
      </w:r>
      <w:r>
        <w:rPr>
          <w:rFonts w:ascii="仿宋_GB2312" w:eastAsia="仿宋_GB2312" w:cs="DengXian-Regular" w:hint="eastAsia"/>
          <w:sz w:val="32"/>
          <w:szCs w:val="32"/>
        </w:rPr>
        <w:t>、负责环境保护、食品药品、农业、林业、水利等</w:t>
      </w:r>
      <w:r>
        <w:rPr>
          <w:rFonts w:ascii="仿宋_GB2312" w:eastAsia="仿宋_GB2312" w:cs="DengXian-Regular" w:hint="eastAsia"/>
          <w:sz w:val="32"/>
          <w:szCs w:val="32"/>
        </w:rPr>
        <w:t>方面工作的协调管理；监督执行乡村建设规划。</w:t>
      </w:r>
    </w:p>
    <w:p w:rsidR="00B6266E" w:rsidRDefault="005C6788">
      <w:pPr>
        <w:adjustRightInd w:val="0"/>
        <w:snapToGrid w:val="0"/>
        <w:spacing w:line="580" w:lineRule="exact"/>
        <w:ind w:firstLineChars="200" w:firstLine="640"/>
        <w:rPr>
          <w:rFonts w:ascii="仿宋_GB2312" w:eastAsia="仿宋_GB2312" w:cs="ArialUnicodeMS"/>
          <w:kern w:val="0"/>
          <w:sz w:val="32"/>
          <w:szCs w:val="32"/>
          <w:highlight w:val="yellow"/>
        </w:rPr>
      </w:pPr>
      <w:r>
        <w:rPr>
          <w:rFonts w:ascii="仿宋_GB2312" w:eastAsia="仿宋_GB2312" w:cs="DengXian-Regular" w:hint="eastAsia"/>
          <w:sz w:val="32"/>
          <w:szCs w:val="32"/>
        </w:rPr>
        <w:t>6</w:t>
      </w:r>
      <w:r>
        <w:rPr>
          <w:rFonts w:ascii="仿宋_GB2312" w:eastAsia="仿宋_GB2312" w:cs="DengXian-Regular" w:hint="eastAsia"/>
          <w:sz w:val="32"/>
          <w:szCs w:val="32"/>
        </w:rPr>
        <w:t>、负责人大、工会、妇联、共青团等方面工作。</w:t>
      </w:r>
    </w:p>
    <w:p w:rsidR="00B6266E" w:rsidRDefault="005C6788">
      <w:pPr>
        <w:keepNext/>
        <w:keepLines/>
        <w:spacing w:line="580" w:lineRule="exact"/>
        <w:ind w:firstLineChars="200" w:firstLine="640"/>
        <w:jc w:val="left"/>
        <w:outlineLvl w:val="0"/>
        <w:rPr>
          <w:rFonts w:ascii="黑体" w:eastAsia="黑体" w:cs="黑体"/>
          <w:kern w:val="0"/>
          <w:sz w:val="32"/>
          <w:szCs w:val="32"/>
        </w:rPr>
      </w:pPr>
      <w:r>
        <w:rPr>
          <w:rFonts w:ascii="黑体" w:eastAsia="黑体" w:cs="黑体" w:hint="eastAsia"/>
          <w:kern w:val="0"/>
          <w:sz w:val="32"/>
          <w:szCs w:val="32"/>
        </w:rPr>
        <w:t>二、机构设置</w:t>
      </w:r>
    </w:p>
    <w:p w:rsidR="00B6266E" w:rsidRDefault="005C6788">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hint="eastAsia"/>
          <w:kern w:val="0"/>
          <w:sz w:val="32"/>
          <w:szCs w:val="32"/>
        </w:rPr>
        <w:t xml:space="preserve">2019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hint="eastAsia"/>
          <w:kern w:val="0"/>
          <w:sz w:val="32"/>
          <w:szCs w:val="32"/>
        </w:rPr>
        <w:t>6</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985"/>
        <w:gridCol w:w="3485"/>
        <w:gridCol w:w="2279"/>
        <w:gridCol w:w="2831"/>
      </w:tblGrid>
      <w:tr w:rsidR="00B6266E">
        <w:trPr>
          <w:trHeight w:val="811"/>
        </w:trPr>
        <w:tc>
          <w:tcPr>
            <w:tcW w:w="985" w:type="dxa"/>
            <w:vAlign w:val="center"/>
          </w:tcPr>
          <w:p w:rsidR="00B6266E" w:rsidRDefault="005C6788">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rsidR="00B6266E" w:rsidRDefault="005C6788">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279" w:type="dxa"/>
            <w:vAlign w:val="center"/>
          </w:tcPr>
          <w:p w:rsidR="00B6266E" w:rsidRDefault="005C6788">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831" w:type="dxa"/>
            <w:vAlign w:val="center"/>
          </w:tcPr>
          <w:p w:rsidR="00B6266E" w:rsidRDefault="005C6788">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B6266E">
        <w:trPr>
          <w:trHeight w:val="450"/>
        </w:trPr>
        <w:tc>
          <w:tcPr>
            <w:tcW w:w="985"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rsidR="00B6266E" w:rsidRDefault="005C6788">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南赵扶镇政府</w:t>
            </w:r>
            <w:r>
              <w:rPr>
                <w:rFonts w:ascii="仿宋_GB2312" w:eastAsia="仿宋_GB2312" w:cs="ArialUnicodeMS" w:hint="eastAsia"/>
                <w:kern w:val="0"/>
                <w:sz w:val="28"/>
                <w:szCs w:val="28"/>
              </w:rPr>
              <w:t>(</w:t>
            </w:r>
            <w:r>
              <w:rPr>
                <w:rFonts w:ascii="仿宋_GB2312" w:eastAsia="仿宋_GB2312" w:cs="ArialUnicodeMS" w:hint="eastAsia"/>
                <w:kern w:val="0"/>
                <w:sz w:val="28"/>
                <w:szCs w:val="28"/>
              </w:rPr>
              <w:t>本级</w:t>
            </w:r>
            <w:r>
              <w:rPr>
                <w:rFonts w:ascii="仿宋_GB2312" w:eastAsia="仿宋_GB2312" w:cs="ArialUnicodeMS" w:hint="eastAsia"/>
                <w:kern w:val="0"/>
                <w:sz w:val="28"/>
                <w:szCs w:val="28"/>
              </w:rPr>
              <w:t>)</w:t>
            </w:r>
          </w:p>
        </w:tc>
        <w:tc>
          <w:tcPr>
            <w:tcW w:w="2279"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831"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B6266E">
        <w:trPr>
          <w:trHeight w:val="480"/>
        </w:trPr>
        <w:tc>
          <w:tcPr>
            <w:tcW w:w="985"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w:t>
            </w:r>
          </w:p>
        </w:tc>
        <w:tc>
          <w:tcPr>
            <w:tcW w:w="3485" w:type="dxa"/>
          </w:tcPr>
          <w:p w:rsidR="00B6266E" w:rsidRDefault="005C6788">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南赵扶镇党委</w:t>
            </w:r>
          </w:p>
        </w:tc>
        <w:tc>
          <w:tcPr>
            <w:tcW w:w="2279"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831"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B6266E">
        <w:trPr>
          <w:trHeight w:val="465"/>
        </w:trPr>
        <w:tc>
          <w:tcPr>
            <w:tcW w:w="985"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lastRenderedPageBreak/>
              <w:t>3</w:t>
            </w:r>
          </w:p>
        </w:tc>
        <w:tc>
          <w:tcPr>
            <w:tcW w:w="3485" w:type="dxa"/>
          </w:tcPr>
          <w:p w:rsidR="00B6266E" w:rsidRDefault="005C6788">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南赵扶镇人大</w:t>
            </w:r>
          </w:p>
        </w:tc>
        <w:tc>
          <w:tcPr>
            <w:tcW w:w="2279"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831"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B6266E">
        <w:trPr>
          <w:trHeight w:val="525"/>
        </w:trPr>
        <w:tc>
          <w:tcPr>
            <w:tcW w:w="985"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4</w:t>
            </w:r>
          </w:p>
        </w:tc>
        <w:tc>
          <w:tcPr>
            <w:tcW w:w="3485" w:type="dxa"/>
          </w:tcPr>
          <w:p w:rsidR="00B6266E" w:rsidRDefault="005C6788">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南赵扶镇财政所</w:t>
            </w:r>
          </w:p>
        </w:tc>
        <w:tc>
          <w:tcPr>
            <w:tcW w:w="2279"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参公事业单位</w:t>
            </w:r>
          </w:p>
        </w:tc>
        <w:tc>
          <w:tcPr>
            <w:tcW w:w="2831" w:type="dxa"/>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财政性资金基本保证</w:t>
            </w:r>
          </w:p>
        </w:tc>
      </w:tr>
      <w:tr w:rsidR="00B6266E">
        <w:trPr>
          <w:trHeight w:val="455"/>
        </w:trPr>
        <w:tc>
          <w:tcPr>
            <w:tcW w:w="985" w:type="dxa"/>
            <w:tcBorders>
              <w:bottom w:val="single" w:sz="4" w:space="0" w:color="auto"/>
            </w:tcBorders>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5</w:t>
            </w:r>
          </w:p>
        </w:tc>
        <w:tc>
          <w:tcPr>
            <w:tcW w:w="3485" w:type="dxa"/>
            <w:tcBorders>
              <w:bottom w:val="single" w:sz="4" w:space="0" w:color="auto"/>
            </w:tcBorders>
          </w:tcPr>
          <w:p w:rsidR="00B6266E" w:rsidRDefault="005C6788">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南赵扶镇农业办</w:t>
            </w:r>
          </w:p>
        </w:tc>
        <w:tc>
          <w:tcPr>
            <w:tcW w:w="2279" w:type="dxa"/>
            <w:tcBorders>
              <w:bottom w:val="single" w:sz="4" w:space="0" w:color="auto"/>
            </w:tcBorders>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参公事业单位</w:t>
            </w:r>
          </w:p>
        </w:tc>
        <w:tc>
          <w:tcPr>
            <w:tcW w:w="2831" w:type="dxa"/>
            <w:tcBorders>
              <w:bottom w:val="single" w:sz="4" w:space="0" w:color="auto"/>
            </w:tcBorders>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财政性资金基本保证</w:t>
            </w:r>
          </w:p>
        </w:tc>
      </w:tr>
      <w:tr w:rsidR="00B6266E">
        <w:trPr>
          <w:trHeight w:val="606"/>
        </w:trPr>
        <w:tc>
          <w:tcPr>
            <w:tcW w:w="985" w:type="dxa"/>
            <w:tcBorders>
              <w:bottom w:val="single" w:sz="4" w:space="0" w:color="auto"/>
            </w:tcBorders>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6</w:t>
            </w:r>
          </w:p>
        </w:tc>
        <w:tc>
          <w:tcPr>
            <w:tcW w:w="3485" w:type="dxa"/>
            <w:tcBorders>
              <w:bottom w:val="single" w:sz="4" w:space="0" w:color="auto"/>
            </w:tcBorders>
          </w:tcPr>
          <w:p w:rsidR="00B6266E" w:rsidRDefault="005C6788">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南赵扶镇计生办</w:t>
            </w:r>
          </w:p>
        </w:tc>
        <w:tc>
          <w:tcPr>
            <w:tcW w:w="2279" w:type="dxa"/>
            <w:tcBorders>
              <w:bottom w:val="single" w:sz="4" w:space="0" w:color="auto"/>
            </w:tcBorders>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参公事业单位</w:t>
            </w:r>
          </w:p>
        </w:tc>
        <w:tc>
          <w:tcPr>
            <w:tcW w:w="2831" w:type="dxa"/>
            <w:tcBorders>
              <w:bottom w:val="single" w:sz="4" w:space="0" w:color="auto"/>
            </w:tcBorders>
          </w:tcPr>
          <w:p w:rsidR="00B6266E" w:rsidRDefault="005C678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财政性资金基本保证</w:t>
            </w:r>
          </w:p>
        </w:tc>
      </w:tr>
    </w:tbl>
    <w:p w:rsidR="00B6266E" w:rsidRDefault="00B6266E">
      <w:pPr>
        <w:widowControl/>
        <w:spacing w:after="160" w:line="580" w:lineRule="exact"/>
        <w:rPr>
          <w:rFonts w:ascii="Times New Roman" w:eastAsia="黑体" w:cs="Times New Roman"/>
          <w:sz w:val="32"/>
          <w:szCs w:val="32"/>
        </w:rPr>
        <w:sectPr w:rsidR="00B6266E">
          <w:headerReference w:type="default" r:id="rId21"/>
          <w:footerReference w:type="default" r:id="rId22"/>
          <w:footerReference w:type="first" r:id="rId23"/>
          <w:pgSz w:w="11906" w:h="16838"/>
          <w:pgMar w:top="2041" w:right="1531" w:bottom="2041" w:left="1531" w:header="851" w:footer="992" w:gutter="0"/>
          <w:pgNumType w:fmt="numberInDash" w:start="1"/>
          <w:cols w:space="720"/>
          <w:titlePg/>
          <w:docGrid w:type="lines" w:linePitch="312"/>
        </w:sectPr>
      </w:pPr>
    </w:p>
    <w:p w:rsidR="00B6266E" w:rsidRDefault="00B6266E">
      <w:pPr>
        <w:widowControl/>
        <w:spacing w:after="160" w:line="580" w:lineRule="exact"/>
        <w:rPr>
          <w:rFonts w:ascii="Times New Roman" w:eastAsia="黑体" w:cs="Times New Roman"/>
          <w:sz w:val="32"/>
          <w:szCs w:val="32"/>
        </w:rPr>
        <w:sectPr w:rsidR="00B6266E">
          <w:headerReference w:type="default" r:id="rId24"/>
          <w:type w:val="continuous"/>
          <w:pgSz w:w="11906" w:h="16838"/>
          <w:pgMar w:top="2041" w:right="1531" w:bottom="2041" w:left="1531" w:header="851" w:footer="992" w:gutter="0"/>
          <w:pgNumType w:fmt="numberInDash"/>
          <w:cols w:space="720"/>
          <w:titlePg/>
          <w:docGrid w:type="lines" w:linePitch="312"/>
        </w:sectPr>
      </w:pPr>
    </w:p>
    <w:p w:rsidR="00B6266E" w:rsidRDefault="00B6266E">
      <w:pPr>
        <w:widowControl/>
        <w:spacing w:after="160" w:line="580" w:lineRule="exact"/>
        <w:ind w:firstLineChars="200" w:firstLine="1440"/>
        <w:rPr>
          <w:rFonts w:ascii="Times New Roman" w:eastAsia="黑体" w:cs="Times New Roman"/>
          <w:sz w:val="32"/>
          <w:szCs w:val="32"/>
        </w:rPr>
        <w:sectPr w:rsidR="00B6266E">
          <w:pgSz w:w="11906" w:h="16838"/>
          <w:pgMar w:top="2041" w:right="1531" w:bottom="2041" w:left="1531" w:header="851" w:footer="992" w:gutter="0"/>
          <w:pgNumType w:fmt="numberInDash"/>
          <w:cols w:space="720"/>
          <w:titlePg/>
          <w:docGrid w:type="lines" w:linePitch="312"/>
        </w:sectPr>
      </w:pPr>
      <w:r w:rsidRPr="00B6266E">
        <w:rPr>
          <w:sz w:val="72"/>
        </w:rPr>
        <w:lastRenderedPageBreak/>
        <w:pict>
          <v:shape id="_x0000_s2068" type="#_x0000_t202" style="position:absolute;left:0;text-align:left;margin-left:-85.7pt;margin-top:238.15pt;width:613.65pt;height:173.25pt;z-index:251658752" filled="f" stroked="f">
            <v:textbox>
              <w:txbxContent>
                <w:p w:rsidR="00B6266E" w:rsidRDefault="00B6266E">
                  <w:pPr>
                    <w:widowControl/>
                    <w:jc w:val="center"/>
                    <w:rPr>
                      <w:rFonts w:ascii="黑体" w:eastAsia="黑体" w:cs="黑体"/>
                      <w:color w:val="000000"/>
                      <w:sz w:val="96"/>
                      <w:szCs w:val="96"/>
                    </w:rPr>
                  </w:pPr>
                </w:p>
                <w:p w:rsidR="00B6266E" w:rsidRDefault="00B6266E">
                  <w:pPr>
                    <w:widowControl/>
                    <w:jc w:val="center"/>
                    <w:rPr>
                      <w:rFonts w:ascii="黑体" w:eastAsia="黑体" w:cs="黑体"/>
                      <w:color w:val="000000"/>
                      <w:sz w:val="96"/>
                      <w:szCs w:val="96"/>
                    </w:rPr>
                  </w:pPr>
                </w:p>
              </w:txbxContent>
            </v:textbox>
          </v:shape>
        </w:pict>
      </w:r>
    </w:p>
    <w:p w:rsidR="00B6266E" w:rsidRDefault="00B6266E">
      <w:pPr>
        <w:widowControl/>
        <w:spacing w:line="580" w:lineRule="exact"/>
        <w:ind w:firstLineChars="200" w:firstLine="640"/>
        <w:rPr>
          <w:rFonts w:eastAsia="黑体"/>
          <w:sz w:val="32"/>
          <w:szCs w:val="32"/>
        </w:rPr>
      </w:pPr>
    </w:p>
    <w:p w:rsidR="00B6266E" w:rsidRDefault="00B6266E">
      <w:pPr>
        <w:jc w:val="center"/>
        <w:rPr>
          <w:rFonts w:ascii="黑体" w:eastAsia="黑体" w:cs="黑体"/>
          <w:sz w:val="56"/>
          <w:szCs w:val="72"/>
        </w:rPr>
      </w:pPr>
    </w:p>
    <w:p w:rsidR="00B6266E" w:rsidRDefault="00B6266E">
      <w:pPr>
        <w:jc w:val="center"/>
        <w:rPr>
          <w:rFonts w:ascii="黑体" w:eastAsia="黑体" w:cs="黑体"/>
          <w:sz w:val="56"/>
          <w:szCs w:val="72"/>
        </w:rPr>
      </w:pPr>
    </w:p>
    <w:p w:rsidR="00B6266E" w:rsidRDefault="00B6266E">
      <w:pPr>
        <w:jc w:val="center"/>
        <w:rPr>
          <w:rFonts w:ascii="黑体" w:eastAsia="黑体" w:cs="黑体"/>
          <w:sz w:val="56"/>
          <w:szCs w:val="72"/>
        </w:rPr>
      </w:pPr>
      <w:r w:rsidRPr="00B6266E">
        <w:rPr>
          <w:sz w:val="72"/>
        </w:rPr>
        <w:pict>
          <v:shape id="_x0000_s2067" type="#_x0000_t202" style="position:absolute;left:0;text-align:left;margin-left:-90.8pt;margin-top:4.35pt;width:613.65pt;height:263.1pt;z-index:251660800;v-text-anchor:middle" filled="f" stroked="f" strokeweight=".5pt">
            <v:textbox>
              <w:txbxContent>
                <w:p w:rsidR="00B6266E" w:rsidRDefault="005C6788">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hint="eastAsia"/>
                      <w:color w:val="000000"/>
                      <w:sz w:val="90"/>
                      <w:szCs w:val="90"/>
                    </w:rPr>
                    <w:t xml:space="preserve"> </w:t>
                  </w:r>
                </w:p>
                <w:p w:rsidR="00B6266E" w:rsidRDefault="005C6788">
                  <w:pPr>
                    <w:widowControl/>
                    <w:jc w:val="center"/>
                    <w:rPr>
                      <w:rFonts w:ascii="黑体" w:eastAsia="黑体" w:cs="黑体"/>
                      <w:color w:val="000000"/>
                      <w:sz w:val="90"/>
                      <w:szCs w:val="90"/>
                    </w:rPr>
                  </w:pPr>
                  <w:r>
                    <w:rPr>
                      <w:rFonts w:ascii="黑体" w:eastAsia="黑体" w:cs="黑体" w:hint="eastAsia"/>
                      <w:color w:val="000000"/>
                      <w:sz w:val="90"/>
                      <w:szCs w:val="90"/>
                    </w:rPr>
                    <w:t>2019</w:t>
                  </w:r>
                  <w:r>
                    <w:rPr>
                      <w:rFonts w:ascii="黑体" w:eastAsia="黑体" w:cs="黑体" w:hint="eastAsia"/>
                      <w:color w:val="000000"/>
                      <w:sz w:val="90"/>
                      <w:szCs w:val="90"/>
                    </w:rPr>
                    <w:t>年部门决算情况说明</w:t>
                  </w:r>
                </w:p>
                <w:p w:rsidR="00B6266E" w:rsidRDefault="00B6266E"/>
              </w:txbxContent>
            </v:textbox>
          </v:shape>
        </w:pict>
      </w:r>
    </w:p>
    <w:p w:rsidR="00B6266E" w:rsidRDefault="00B6266E">
      <w:pPr>
        <w:jc w:val="center"/>
        <w:rPr>
          <w:rFonts w:ascii="黑体" w:eastAsia="黑体" w:cs="黑体"/>
          <w:sz w:val="56"/>
          <w:szCs w:val="72"/>
        </w:rPr>
      </w:pPr>
    </w:p>
    <w:p w:rsidR="00B6266E" w:rsidRDefault="00B6266E">
      <w:pPr>
        <w:jc w:val="center"/>
        <w:rPr>
          <w:rFonts w:ascii="黑体" w:eastAsia="黑体" w:cs="黑体"/>
          <w:sz w:val="56"/>
          <w:szCs w:val="72"/>
        </w:rPr>
      </w:pPr>
    </w:p>
    <w:p w:rsidR="00B6266E" w:rsidRDefault="00B6266E">
      <w:pPr>
        <w:jc w:val="center"/>
        <w:rPr>
          <w:rFonts w:ascii="黑体" w:eastAsia="黑体" w:cs="黑体"/>
          <w:sz w:val="56"/>
          <w:szCs w:val="72"/>
        </w:rPr>
      </w:pPr>
    </w:p>
    <w:p w:rsidR="00B6266E" w:rsidRDefault="00B6266E">
      <w:pPr>
        <w:jc w:val="center"/>
        <w:rPr>
          <w:rFonts w:ascii="黑体" w:eastAsia="黑体" w:cs="黑体"/>
          <w:sz w:val="56"/>
          <w:szCs w:val="72"/>
        </w:rPr>
      </w:pPr>
    </w:p>
    <w:p w:rsidR="00B6266E" w:rsidRDefault="00B6266E">
      <w:pPr>
        <w:jc w:val="center"/>
        <w:rPr>
          <w:rFonts w:ascii="黑体" w:eastAsia="黑体" w:cs="黑体"/>
          <w:sz w:val="56"/>
          <w:szCs w:val="72"/>
        </w:rPr>
      </w:pPr>
    </w:p>
    <w:p w:rsidR="00B6266E" w:rsidRDefault="00B6266E">
      <w:pPr>
        <w:jc w:val="center"/>
        <w:rPr>
          <w:rFonts w:ascii="黑体" w:eastAsia="黑体" w:cs="黑体"/>
          <w:sz w:val="56"/>
          <w:szCs w:val="72"/>
        </w:rPr>
      </w:pPr>
    </w:p>
    <w:p w:rsidR="00B6266E" w:rsidRDefault="00B6266E">
      <w:pPr>
        <w:jc w:val="center"/>
        <w:rPr>
          <w:rFonts w:ascii="黑体" w:eastAsia="黑体" w:cs="黑体"/>
          <w:sz w:val="56"/>
          <w:szCs w:val="72"/>
        </w:rPr>
      </w:pPr>
    </w:p>
    <w:p w:rsidR="00B6266E" w:rsidRDefault="00B6266E">
      <w:pPr>
        <w:jc w:val="center"/>
        <w:rPr>
          <w:rFonts w:ascii="黑体" w:eastAsia="黑体" w:cs="黑体"/>
          <w:sz w:val="56"/>
          <w:szCs w:val="72"/>
        </w:rPr>
      </w:pPr>
    </w:p>
    <w:p w:rsidR="00B6266E" w:rsidRDefault="00B6266E">
      <w:pPr>
        <w:jc w:val="center"/>
        <w:rPr>
          <w:rFonts w:ascii="黑体" w:eastAsia="黑体" w:cs="黑体"/>
          <w:sz w:val="56"/>
          <w:szCs w:val="72"/>
        </w:rPr>
      </w:pPr>
    </w:p>
    <w:p w:rsidR="00B6266E" w:rsidRDefault="005C6788">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lastRenderedPageBreak/>
        <w:t>一、收入</w:t>
      </w:r>
      <w:r>
        <w:rPr>
          <w:rFonts w:ascii="黑体" w:eastAsia="黑体" w:cs="黑体" w:hint="eastAsia"/>
          <w:kern w:val="0"/>
          <w:sz w:val="32"/>
          <w:szCs w:val="32"/>
        </w:rPr>
        <w:t>支出</w:t>
      </w:r>
      <w:r>
        <w:rPr>
          <w:rFonts w:ascii="黑体" w:eastAsia="黑体" w:cs="Times New Roman" w:hint="eastAsia"/>
          <w:sz w:val="32"/>
          <w:szCs w:val="32"/>
        </w:rPr>
        <w:t>决算总体情况说明</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年度收支总计（含结转和结余）</w:t>
      </w:r>
      <w:r>
        <w:rPr>
          <w:rFonts w:ascii="仿宋_GB2312" w:eastAsia="仿宋_GB2312" w:cs="DengXian-Regular" w:hint="eastAsia"/>
          <w:sz w:val="32"/>
          <w:szCs w:val="32"/>
        </w:rPr>
        <w:t>4081.43</w:t>
      </w:r>
      <w:r>
        <w:rPr>
          <w:rFonts w:ascii="仿宋_GB2312" w:eastAsia="仿宋_GB2312" w:cs="DengXian-Regular" w:hint="eastAsia"/>
          <w:sz w:val="32"/>
          <w:szCs w:val="32"/>
        </w:rPr>
        <w:t>万元。与</w:t>
      </w:r>
      <w:r>
        <w:rPr>
          <w:rFonts w:ascii="仿宋_GB2312" w:eastAsia="仿宋_GB2312" w:cs="DengXian-Regular" w:hint="eastAsia"/>
          <w:sz w:val="32"/>
          <w:szCs w:val="32"/>
        </w:rPr>
        <w:t>2018</w:t>
      </w:r>
      <w:r>
        <w:rPr>
          <w:rFonts w:ascii="仿宋_GB2312" w:eastAsia="仿宋_GB2312" w:cs="DengXian-Regular" w:hint="eastAsia"/>
          <w:sz w:val="32"/>
          <w:szCs w:val="32"/>
        </w:rPr>
        <w:t>年度决算相比，收支各减少</w:t>
      </w:r>
      <w:r>
        <w:rPr>
          <w:rFonts w:ascii="仿宋_GB2312" w:eastAsia="仿宋_GB2312" w:cs="DengXian-Regular" w:hint="eastAsia"/>
          <w:sz w:val="32"/>
          <w:szCs w:val="32"/>
        </w:rPr>
        <w:t>1213.52</w:t>
      </w:r>
      <w:r>
        <w:rPr>
          <w:rFonts w:ascii="仿宋_GB2312" w:eastAsia="仿宋_GB2312" w:cs="DengXian-Regular" w:hint="eastAsia"/>
          <w:sz w:val="32"/>
          <w:szCs w:val="32"/>
        </w:rPr>
        <w:t>万元，下降</w:t>
      </w:r>
      <w:r>
        <w:rPr>
          <w:rFonts w:ascii="仿宋_GB2312" w:eastAsia="仿宋_GB2312" w:cs="DengXian-Regular" w:hint="eastAsia"/>
          <w:sz w:val="32"/>
          <w:szCs w:val="32"/>
        </w:rPr>
        <w:t>22.92%</w:t>
      </w:r>
      <w:r>
        <w:rPr>
          <w:rFonts w:ascii="仿宋_GB2312" w:eastAsia="仿宋_GB2312" w:cs="DengXian-Regular" w:hint="eastAsia"/>
          <w:sz w:val="32"/>
          <w:szCs w:val="32"/>
        </w:rPr>
        <w:t>，主要原因是项目支出减少。</w:t>
      </w:r>
    </w:p>
    <w:p w:rsidR="00B6266E" w:rsidRDefault="005C6788">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二、收入决算情况说明</w:t>
      </w:r>
    </w:p>
    <w:p w:rsidR="00B6266E" w:rsidRDefault="005C6788">
      <w:pPr>
        <w:keepNext/>
        <w:keepLines/>
        <w:snapToGrid w:val="0"/>
        <w:spacing w:line="580" w:lineRule="exact"/>
        <w:ind w:firstLineChars="200" w:firstLine="640"/>
        <w:outlineLvl w:val="1"/>
        <w:rPr>
          <w:rFonts w:ascii="黑体" w:eastAsia="黑体" w:cs="Times New Roman"/>
          <w:b/>
          <w:bCs/>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年度本年收入合计</w:t>
      </w:r>
      <w:r>
        <w:rPr>
          <w:rFonts w:ascii="仿宋_GB2312" w:eastAsia="仿宋_GB2312" w:cs="DengXian-Regular" w:hint="eastAsia"/>
          <w:sz w:val="32"/>
          <w:szCs w:val="32"/>
        </w:rPr>
        <w:t>4081.43</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4081.43</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；事业收入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；经营收入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；其他收入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sidR="00B6266E" w:rsidRPr="00B6266E">
        <w:rPr>
          <w:rFonts w:ascii="Times New Roman" w:eastAsia="宋体" w:cs="Times New Roman"/>
          <w:szCs w:val="24"/>
        </w:rPr>
        <w:pict>
          <v:group id="组合 103" o:spid="_x0000_s2064" style="position:absolute;left:0;text-align:left;margin-left:71.65pt;margin-top:19.55pt;width:308.65pt;height:.2pt;z-index:251663872;mso-position-horizontal-relative:text;mso-position-vertical-relative:text" coordsize="0,0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s104" o:spid="_x0000_s2066" type="#_x0000_t75" style="position:absolute;left:2964;top:5332;width:6173;height:3">
              <v:imagedata r:id="rId25" o:title="9757374781606184179845" croptop="1490f" cropbottom="5217f" cropleft="2127f" cropright="1216f"/>
            </v:shape>
            <v:shape id="_s105" o:spid="_x0000_s2065" type="#_x0000_t202" style="position:absolute;left:3877;top:5335;width:4347;height:0" stroked="f">
              <v:textbox>
                <w:txbxContent>
                  <w:p w:rsidR="00B6266E" w:rsidRDefault="005C6788">
                    <w:pPr>
                      <w:adjustRightInd w:val="0"/>
                      <w:snapToGrid w:val="0"/>
                      <w:spacing w:after="160" w:line="560" w:lineRule="exact"/>
                      <w:jc w:val="center"/>
                      <w:rPr>
                        <w:rFonts w:ascii="仿宋_GB2312" w:eastAsia="仿宋_GB2312" w:cs="DengXian-Regular"/>
                        <w:sz w:val="28"/>
                        <w:szCs w:val="28"/>
                      </w:rPr>
                    </w:pPr>
                    <w:r>
                      <w:rPr>
                        <w:rFonts w:ascii="仿宋_GB2312" w:eastAsia="仿宋_GB2312" w:cs="DengXian-Regular" w:hint="eastAsia"/>
                        <w:sz w:val="28"/>
                        <w:szCs w:val="28"/>
                      </w:rPr>
                      <w:t>图</w:t>
                    </w:r>
                    <w:r>
                      <w:rPr>
                        <w:rFonts w:ascii="仿宋_GB2312" w:eastAsia="仿宋_GB2312" w:cs="DengXian-Regular" w:hint="eastAsia"/>
                        <w:sz w:val="28"/>
                        <w:szCs w:val="28"/>
                      </w:rPr>
                      <w:t>X</w:t>
                    </w:r>
                    <w:r>
                      <w:rPr>
                        <w:rFonts w:ascii="仿宋_GB2312" w:eastAsia="仿宋_GB2312" w:cs="DengXian-Regular" w:hint="eastAsia"/>
                        <w:sz w:val="28"/>
                        <w:szCs w:val="28"/>
                      </w:rPr>
                      <w:t>：收入构成情况</w:t>
                    </w:r>
                  </w:p>
                  <w:p w:rsidR="00B6266E" w:rsidRDefault="00B6266E">
                    <w:pPr>
                      <w:spacing w:after="160" w:line="480" w:lineRule="auto"/>
                      <w:rPr>
                        <w:rFonts w:ascii="Times New Roman" w:eastAsia="宋体" w:cs="Times New Roman"/>
                        <w:sz w:val="20"/>
                      </w:rPr>
                    </w:pPr>
                  </w:p>
                </w:txbxContent>
              </v:textbox>
            </v:shape>
          </v:group>
        </w:pict>
      </w:r>
      <w:r w:rsidR="00B6266E" w:rsidRPr="00B6266E">
        <w:rPr>
          <w:rFonts w:ascii="Times New Roman" w:eastAsia="宋体" w:cs="Times New Roman"/>
          <w:szCs w:val="24"/>
        </w:rPr>
        <w:pict>
          <v:group id="组合 112" o:spid="_x0000_s2061" style="position:absolute;left:0;text-align:left;margin-left:71.65pt;margin-top:19.55pt;width:308.65pt;height:.2pt;z-index:251659776;mso-position-horizontal-relative:text;mso-position-vertical-relative:text" coordsize="0,0203">
            <v:shape id="_s113" o:spid="_x0000_s2063" type="#_x0000_t75" style="position:absolute;left:2964;top:5332;width:6173;height:3">
              <v:imagedata r:id="rId25" o:title="9757374781606184179845" croptop="1490f" cropbottom="5217f" cropleft="2127f" cropright="1216f"/>
            </v:shape>
            <v:shape id="_s114" o:spid="_x0000_s2062" type="#_x0000_t202" style="position:absolute;left:3877;top:5335;width:4347;height:0" stroked="f">
              <v:textbox>
                <w:txbxContent>
                  <w:p w:rsidR="00B6266E" w:rsidRDefault="005C6788">
                    <w:pPr>
                      <w:adjustRightInd w:val="0"/>
                      <w:snapToGrid w:val="0"/>
                      <w:spacing w:after="160" w:line="560" w:lineRule="exact"/>
                      <w:jc w:val="center"/>
                      <w:rPr>
                        <w:rFonts w:ascii="仿宋_GB2312" w:eastAsia="仿宋_GB2312" w:cs="DengXian-Regular"/>
                        <w:sz w:val="28"/>
                        <w:szCs w:val="28"/>
                      </w:rPr>
                    </w:pPr>
                    <w:r>
                      <w:rPr>
                        <w:rFonts w:ascii="仿宋_GB2312" w:eastAsia="仿宋_GB2312" w:cs="DengXian-Regular" w:hint="eastAsia"/>
                        <w:sz w:val="28"/>
                        <w:szCs w:val="28"/>
                      </w:rPr>
                      <w:t>图</w:t>
                    </w:r>
                    <w:r>
                      <w:rPr>
                        <w:rFonts w:ascii="仿宋_GB2312" w:eastAsia="仿宋_GB2312" w:cs="DengXian-Regular" w:hint="eastAsia"/>
                        <w:sz w:val="28"/>
                        <w:szCs w:val="28"/>
                      </w:rPr>
                      <w:t>X</w:t>
                    </w:r>
                    <w:r>
                      <w:rPr>
                        <w:rFonts w:ascii="仿宋_GB2312" w:eastAsia="仿宋_GB2312" w:cs="DengXian-Regular" w:hint="eastAsia"/>
                        <w:sz w:val="28"/>
                        <w:szCs w:val="28"/>
                      </w:rPr>
                      <w:t>：收入构成情况</w:t>
                    </w:r>
                  </w:p>
                  <w:p w:rsidR="00B6266E" w:rsidRDefault="00B6266E">
                    <w:pPr>
                      <w:spacing w:after="160" w:line="480" w:lineRule="auto"/>
                      <w:rPr>
                        <w:rFonts w:ascii="Times New Roman" w:eastAsia="宋体" w:cs="Times New Roman"/>
                        <w:sz w:val="20"/>
                      </w:rPr>
                    </w:pPr>
                  </w:p>
                </w:txbxContent>
              </v:textbox>
            </v:shape>
          </v:group>
        </w:pict>
      </w:r>
    </w:p>
    <w:p w:rsidR="00B6266E" w:rsidRDefault="005C6788">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三、支出决算情况说明</w:t>
      </w:r>
    </w:p>
    <w:p w:rsidR="00B6266E" w:rsidRDefault="005C6788">
      <w:pPr>
        <w:adjustRightInd w:val="0"/>
        <w:snapToGrid w:val="0"/>
        <w:spacing w:line="580" w:lineRule="exact"/>
        <w:ind w:firstLineChars="200" w:firstLine="640"/>
        <w:rPr>
          <w:rFonts w:ascii="黑体" w:eastAsia="黑体" w:cs="Times New Roman"/>
          <w:b/>
          <w:bCs/>
          <w:sz w:val="32"/>
          <w:szCs w:val="32"/>
        </w:rPr>
      </w:pPr>
      <w:r>
        <w:rPr>
          <w:rFonts w:ascii="仿宋_GB2312" w:eastAsia="仿宋_GB2312" w:cs="DengXian-Regular" w:hint="eastAsia"/>
          <w:noProof/>
          <w:sz w:val="32"/>
          <w:szCs w:val="32"/>
        </w:rPr>
        <w:drawing>
          <wp:anchor distT="0" distB="0" distL="114300" distR="114300" simplePos="0" relativeHeight="251647488" behindDoc="0" locked="0" layoutInCell="1" allowOverlap="1">
            <wp:simplePos x="0" y="0"/>
            <wp:positionH relativeFrom="column">
              <wp:posOffset>795655</wp:posOffset>
            </wp:positionH>
            <wp:positionV relativeFrom="paragraph">
              <wp:posOffset>1300480</wp:posOffset>
            </wp:positionV>
            <wp:extent cx="3785235" cy="3381375"/>
            <wp:effectExtent l="0" t="0" r="0" b="0"/>
            <wp:wrapTopAndBottom/>
            <wp:docPr id="11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4081.43</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1268.62</w:t>
      </w:r>
      <w:r>
        <w:rPr>
          <w:rFonts w:ascii="仿宋_GB2312" w:eastAsia="仿宋_GB2312" w:cs="DengXian-Regular" w:hint="eastAsia"/>
          <w:sz w:val="32"/>
          <w:szCs w:val="32"/>
        </w:rPr>
        <w:t>万元，占</w:t>
      </w:r>
      <w:r>
        <w:rPr>
          <w:rFonts w:ascii="仿宋_GB2312" w:eastAsia="仿宋_GB2312" w:cs="DengXian-Regular" w:hint="eastAsia"/>
          <w:sz w:val="32"/>
          <w:szCs w:val="32"/>
        </w:rPr>
        <w:t>31.08%</w:t>
      </w:r>
      <w:r>
        <w:rPr>
          <w:rFonts w:ascii="仿宋_GB2312" w:eastAsia="仿宋_GB2312" w:cs="DengXian-Regular" w:hint="eastAsia"/>
          <w:sz w:val="32"/>
          <w:szCs w:val="32"/>
        </w:rPr>
        <w:t>；项目支出</w:t>
      </w:r>
      <w:r>
        <w:rPr>
          <w:rFonts w:ascii="仿宋_GB2312" w:eastAsia="仿宋_GB2312" w:cs="DengXian-Regular" w:hint="eastAsia"/>
          <w:sz w:val="32"/>
          <w:szCs w:val="32"/>
        </w:rPr>
        <w:t>2812.81</w:t>
      </w:r>
      <w:r>
        <w:rPr>
          <w:rFonts w:ascii="仿宋_GB2312" w:eastAsia="仿宋_GB2312" w:cs="DengXian-Regular" w:hint="eastAsia"/>
          <w:sz w:val="32"/>
          <w:szCs w:val="32"/>
        </w:rPr>
        <w:t>万元，占</w:t>
      </w:r>
      <w:r>
        <w:rPr>
          <w:rFonts w:ascii="仿宋_GB2312" w:eastAsia="仿宋_GB2312" w:cs="DengXian-Regular" w:hint="eastAsia"/>
          <w:sz w:val="32"/>
          <w:szCs w:val="32"/>
        </w:rPr>
        <w:t>68.92%</w:t>
      </w:r>
      <w:r>
        <w:rPr>
          <w:rFonts w:ascii="仿宋_GB2312" w:eastAsia="仿宋_GB2312" w:cs="DengXian-Regular" w:hint="eastAsia"/>
          <w:sz w:val="32"/>
          <w:szCs w:val="32"/>
        </w:rPr>
        <w:t>；经营支出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。如图所示：</w:t>
      </w:r>
      <w:r w:rsidR="00B6266E" w:rsidRPr="00B6266E">
        <w:rPr>
          <w:rFonts w:ascii="Times New Roman" w:eastAsia="宋体" w:cs="Times New Roman"/>
          <w:szCs w:val="24"/>
        </w:rPr>
        <w:pict>
          <v:group id="组合 122" o:spid="_x0000_s2058" style="position:absolute;left:0;text-align:left;margin-left:58.35pt;margin-top:-21.2pt;width:287.95pt;height:.4pt;z-index:-251649536;mso-position-horizontal-relative:text;mso-position-vertical-relative:text" coordsize="0,0203">
            <v:shape id="_s123" o:spid="_x0000_s2060" type="#_x0000_t75" style="position:absolute;left:2697;top:6836;width:5759;height:3">
              <v:imagedata r:id="rId25" o:title="9757374781606184179845" croptop="1490f" cropbottom="5217f" cropleft="2127f" cropright="1216f"/>
            </v:shape>
            <v:shape id="_s124" o:spid="_x0000_s2059" type="#_x0000_t202" style="position:absolute;left:3019;top:6844;width:5219;height:0" stroked="f">
              <v:textbox>
                <w:txbxContent>
                  <w:p w:rsidR="00B6266E" w:rsidRDefault="005C6788">
                    <w:pPr>
                      <w:adjustRightInd w:val="0"/>
                      <w:snapToGrid w:val="0"/>
                      <w:spacing w:after="160" w:line="560" w:lineRule="exact"/>
                      <w:jc w:val="center"/>
                      <w:rPr>
                        <w:rFonts w:ascii="仿宋_GB2312" w:eastAsia="仿宋_GB2312" w:cs="DengXian-Regular"/>
                        <w:sz w:val="28"/>
                        <w:szCs w:val="28"/>
                      </w:rPr>
                    </w:pPr>
                    <w:r>
                      <w:rPr>
                        <w:rFonts w:ascii="仿宋_GB2312" w:eastAsia="仿宋_GB2312" w:cs="DengXian-Regular" w:hint="eastAsia"/>
                        <w:sz w:val="28"/>
                        <w:szCs w:val="28"/>
                      </w:rPr>
                      <w:t>图</w:t>
                    </w:r>
                    <w:r>
                      <w:rPr>
                        <w:rFonts w:ascii="仿宋_GB2312" w:eastAsia="仿宋_GB2312" w:cs="DengXian-Regular" w:hint="eastAsia"/>
                        <w:sz w:val="28"/>
                        <w:szCs w:val="28"/>
                      </w:rPr>
                      <w:t>X</w:t>
                    </w:r>
                    <w:r>
                      <w:rPr>
                        <w:rFonts w:ascii="仿宋_GB2312" w:eastAsia="仿宋_GB2312" w:cs="DengXian-Regular" w:hint="eastAsia"/>
                        <w:sz w:val="28"/>
                        <w:szCs w:val="28"/>
                      </w:rPr>
                      <w:t>：支出构成情况（按支出性质）</w:t>
                    </w:r>
                  </w:p>
                  <w:p w:rsidR="00B6266E" w:rsidRDefault="00B6266E">
                    <w:pPr>
                      <w:spacing w:after="160" w:line="480" w:lineRule="auto"/>
                      <w:rPr>
                        <w:rFonts w:ascii="Times New Roman" w:eastAsia="宋体" w:cs="Times New Roman"/>
                        <w:sz w:val="20"/>
                      </w:rPr>
                    </w:pPr>
                  </w:p>
                </w:txbxContent>
              </v:textbox>
            </v:shape>
          </v:group>
        </w:pict>
      </w:r>
    </w:p>
    <w:p w:rsidR="00B6266E" w:rsidRDefault="005C6788">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lastRenderedPageBreak/>
        <w:t>四、</w:t>
      </w:r>
      <w:r>
        <w:rPr>
          <w:rFonts w:ascii="黑体" w:eastAsia="黑体" w:cs="黑体" w:hint="eastAsia"/>
          <w:kern w:val="0"/>
          <w:sz w:val="32"/>
          <w:szCs w:val="32"/>
        </w:rPr>
        <w:t>财政</w:t>
      </w:r>
      <w:r>
        <w:rPr>
          <w:rFonts w:ascii="黑体" w:eastAsia="黑体" w:cs="Times New Roman" w:hint="eastAsia"/>
          <w:sz w:val="32"/>
          <w:szCs w:val="32"/>
        </w:rPr>
        <w:t>拨款收入支出决算总体情况说明</w:t>
      </w:r>
    </w:p>
    <w:p w:rsidR="00B6266E" w:rsidRDefault="005C6788">
      <w:pPr>
        <w:snapToGrid w:val="0"/>
        <w:spacing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2018 </w:t>
      </w:r>
      <w:r>
        <w:rPr>
          <w:rFonts w:ascii="楷体_GB2312" w:eastAsia="楷体_GB2312" w:cs="DengXian-Bold" w:hint="eastAsia"/>
          <w:b/>
          <w:bCs/>
          <w:sz w:val="32"/>
          <w:szCs w:val="32"/>
        </w:rPr>
        <w:t>年度决算对比情况</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highlight w:val="yellow"/>
        </w:rPr>
        <w:drawing>
          <wp:anchor distT="0" distB="0" distL="114300" distR="114300" simplePos="0" relativeHeight="251648512" behindDoc="0" locked="0" layoutInCell="1" allowOverlap="1">
            <wp:simplePos x="0" y="0"/>
            <wp:positionH relativeFrom="column">
              <wp:posOffset>509905</wp:posOffset>
            </wp:positionH>
            <wp:positionV relativeFrom="paragraph">
              <wp:posOffset>2202180</wp:posOffset>
            </wp:positionV>
            <wp:extent cx="5080000" cy="3810000"/>
            <wp:effectExtent l="0" t="0" r="0" b="0"/>
            <wp:wrapTopAndBottom/>
            <wp:docPr id="12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年度形成的财政拨款收支均为一般公共预算财政拨款，其中本年收入</w:t>
      </w:r>
      <w:r>
        <w:rPr>
          <w:rFonts w:ascii="仿宋_GB2312" w:eastAsia="仿宋_GB2312" w:cs="DengXian-Regular" w:hint="eastAsia"/>
          <w:sz w:val="32"/>
          <w:szCs w:val="32"/>
        </w:rPr>
        <w:t>4081.43</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2018</w:t>
      </w:r>
      <w:r>
        <w:rPr>
          <w:rFonts w:ascii="仿宋_GB2312" w:eastAsia="仿宋_GB2312" w:cs="DengXian-Regular" w:hint="eastAsia"/>
          <w:sz w:val="32"/>
          <w:szCs w:val="32"/>
        </w:rPr>
        <w:t>年度减少</w:t>
      </w:r>
      <w:r>
        <w:rPr>
          <w:rFonts w:ascii="仿宋_GB2312" w:eastAsia="仿宋_GB2312" w:cs="DengXian-Regular" w:hint="eastAsia"/>
          <w:sz w:val="32"/>
          <w:szCs w:val="32"/>
        </w:rPr>
        <w:t>1213.52</w:t>
      </w:r>
      <w:r>
        <w:rPr>
          <w:rFonts w:ascii="仿宋_GB2312" w:eastAsia="仿宋_GB2312" w:cs="DengXian-Regular" w:hint="eastAsia"/>
          <w:sz w:val="32"/>
          <w:szCs w:val="32"/>
        </w:rPr>
        <w:t>万元，降低</w:t>
      </w:r>
      <w:r>
        <w:rPr>
          <w:rFonts w:ascii="仿宋_GB2312" w:eastAsia="仿宋_GB2312" w:cs="DengXian-Regular" w:hint="eastAsia"/>
          <w:sz w:val="32"/>
          <w:szCs w:val="32"/>
        </w:rPr>
        <w:t>22.92%</w:t>
      </w:r>
      <w:r>
        <w:rPr>
          <w:rFonts w:ascii="仿宋_GB2312" w:eastAsia="仿宋_GB2312" w:cs="DengXian-Regular" w:hint="eastAsia"/>
          <w:sz w:val="32"/>
          <w:szCs w:val="32"/>
        </w:rPr>
        <w:t>，主要原因是</w:t>
      </w:r>
      <w:r>
        <w:rPr>
          <w:rFonts w:ascii="仿宋_GB2312" w:eastAsia="仿宋_GB2312" w:cs="DengXian-Regular" w:hint="eastAsia"/>
          <w:sz w:val="32"/>
          <w:szCs w:val="32"/>
        </w:rPr>
        <w:t>项目</w:t>
      </w:r>
      <w:r>
        <w:rPr>
          <w:rFonts w:ascii="仿宋_GB2312" w:eastAsia="仿宋_GB2312" w:cs="DengXian-Regular" w:hint="eastAsia"/>
          <w:sz w:val="32"/>
          <w:szCs w:val="32"/>
        </w:rPr>
        <w:t>减少；本年支出</w:t>
      </w:r>
      <w:r>
        <w:rPr>
          <w:rFonts w:ascii="仿宋_GB2312" w:eastAsia="仿宋_GB2312" w:cs="DengXian-Regular" w:hint="eastAsia"/>
          <w:sz w:val="32"/>
          <w:szCs w:val="32"/>
        </w:rPr>
        <w:t>4081.43</w:t>
      </w:r>
      <w:r>
        <w:rPr>
          <w:rFonts w:ascii="仿宋_GB2312" w:eastAsia="仿宋_GB2312" w:cs="DengXian-Regular" w:hint="eastAsia"/>
          <w:sz w:val="32"/>
          <w:szCs w:val="32"/>
        </w:rPr>
        <w:t>万元，减少</w:t>
      </w:r>
      <w:r>
        <w:rPr>
          <w:rFonts w:ascii="仿宋_GB2312" w:eastAsia="仿宋_GB2312" w:cs="DengXian-Regular" w:hint="eastAsia"/>
          <w:sz w:val="32"/>
          <w:szCs w:val="32"/>
        </w:rPr>
        <w:t>1213.52</w:t>
      </w:r>
      <w:r>
        <w:rPr>
          <w:rFonts w:ascii="仿宋_GB2312" w:eastAsia="仿宋_GB2312" w:cs="DengXian-Regular" w:hint="eastAsia"/>
          <w:sz w:val="32"/>
          <w:szCs w:val="32"/>
        </w:rPr>
        <w:t>万元，降低</w:t>
      </w:r>
      <w:r>
        <w:rPr>
          <w:rFonts w:ascii="仿宋_GB2312" w:eastAsia="仿宋_GB2312" w:cs="DengXian-Regular" w:hint="eastAsia"/>
          <w:sz w:val="32"/>
          <w:szCs w:val="32"/>
        </w:rPr>
        <w:t>22.92%</w:t>
      </w:r>
      <w:r>
        <w:rPr>
          <w:rFonts w:ascii="仿宋_GB2312" w:eastAsia="仿宋_GB2312" w:cs="DengXian-Regular" w:hint="eastAsia"/>
          <w:sz w:val="32"/>
          <w:szCs w:val="32"/>
        </w:rPr>
        <w:t>，主要原因是项目支出减少。如图所示：</w:t>
      </w:r>
    </w:p>
    <w:p w:rsidR="00B6266E" w:rsidRDefault="00B6266E">
      <w:pPr>
        <w:snapToGrid w:val="0"/>
        <w:spacing w:line="580" w:lineRule="exact"/>
        <w:ind w:firstLineChars="200" w:firstLine="643"/>
        <w:rPr>
          <w:rFonts w:ascii="楷体_GB2312" w:eastAsia="楷体_GB2312" w:cs="DengXian-Bold"/>
          <w:b/>
          <w:bCs/>
          <w:sz w:val="32"/>
          <w:szCs w:val="32"/>
        </w:rPr>
      </w:pPr>
    </w:p>
    <w:p w:rsidR="00B6266E" w:rsidRDefault="005C6788">
      <w:pPr>
        <w:snapToGrid w:val="0"/>
        <w:spacing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B6266E" w:rsidRDefault="005C6788">
      <w:pPr>
        <w:adjustRightInd w:val="0"/>
        <w:snapToGrid w:val="0"/>
        <w:spacing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年度一般公共预算财政拨款收入</w:t>
      </w:r>
      <w:r>
        <w:rPr>
          <w:rFonts w:ascii="仿宋_GB2312" w:eastAsia="仿宋_GB2312" w:cs="DengXian-Regular" w:hint="eastAsia"/>
          <w:sz w:val="32"/>
          <w:szCs w:val="32"/>
        </w:rPr>
        <w:t>4081.43</w:t>
      </w:r>
      <w:r>
        <w:rPr>
          <w:rFonts w:ascii="仿宋_GB2312" w:eastAsia="仿宋_GB2312" w:cs="DengXian-Regular" w:hint="eastAsia"/>
          <w:sz w:val="32"/>
          <w:szCs w:val="32"/>
        </w:rPr>
        <w:t>万元，</w:t>
      </w:r>
      <w:r>
        <w:rPr>
          <w:rFonts w:ascii="仿宋_GB2312" w:eastAsia="仿宋_GB2312" w:cs="DengXian-Regular" w:hint="eastAsia"/>
          <w:noProof/>
          <w:sz w:val="32"/>
          <w:szCs w:val="32"/>
          <w:highlight w:val="yellow"/>
        </w:rPr>
        <w:lastRenderedPageBreak/>
        <w:drawing>
          <wp:anchor distT="0" distB="0" distL="114300" distR="114300" simplePos="0" relativeHeight="251649536" behindDoc="0" locked="0" layoutInCell="1" allowOverlap="1">
            <wp:simplePos x="0" y="0"/>
            <wp:positionH relativeFrom="column">
              <wp:posOffset>448310</wp:posOffset>
            </wp:positionH>
            <wp:positionV relativeFrom="paragraph">
              <wp:posOffset>2291080</wp:posOffset>
            </wp:positionV>
            <wp:extent cx="5080000" cy="3810000"/>
            <wp:effectExtent l="0" t="0" r="0" b="0"/>
            <wp:wrapTopAndBottom/>
            <wp:docPr id="12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ascii="仿宋_GB2312" w:eastAsia="仿宋_GB2312" w:cs="DengXian-Regular" w:hint="eastAsia"/>
          <w:sz w:val="32"/>
          <w:szCs w:val="32"/>
        </w:rPr>
        <w:t>完成年初预算的</w:t>
      </w:r>
      <w:r>
        <w:rPr>
          <w:rFonts w:ascii="仿宋_GB2312" w:eastAsia="仿宋_GB2312" w:cs="DengXian-Regular" w:hint="eastAsia"/>
          <w:sz w:val="32"/>
          <w:szCs w:val="32"/>
        </w:rPr>
        <w:t>159.58%</w:t>
      </w:r>
      <w:r>
        <w:rPr>
          <w:rFonts w:ascii="仿宋_GB2312" w:eastAsia="仿宋_GB2312" w:cs="DengXian-Regular" w:hint="eastAsia"/>
          <w:sz w:val="32"/>
          <w:szCs w:val="32"/>
        </w:rPr>
        <w:t>（如下图）</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1523.89</w:t>
      </w:r>
      <w:r>
        <w:rPr>
          <w:rFonts w:ascii="仿宋_GB2312" w:eastAsia="仿宋_GB2312" w:cs="DengXian-Regular" w:hint="eastAsia"/>
          <w:sz w:val="32"/>
          <w:szCs w:val="32"/>
        </w:rPr>
        <w:t>万元，决算数大于预算数主要原因是节能环保支出、</w:t>
      </w:r>
      <w:r>
        <w:rPr>
          <w:rFonts w:ascii="仿宋" w:eastAsia="仿宋" w:cs="DengXian-Regular" w:hint="eastAsia"/>
          <w:sz w:val="32"/>
          <w:szCs w:val="32"/>
        </w:rPr>
        <w:t>农林水支出、城乡社区支出增加等</w:t>
      </w:r>
      <w:r>
        <w:rPr>
          <w:rFonts w:ascii="仿宋_GB2312" w:eastAsia="仿宋_GB2312" w:cs="DengXian-Regular" w:hint="eastAsia"/>
          <w:sz w:val="32"/>
          <w:szCs w:val="32"/>
        </w:rPr>
        <w:t>；本年支出</w:t>
      </w:r>
      <w:r>
        <w:rPr>
          <w:rFonts w:ascii="仿宋_GB2312" w:eastAsia="仿宋_GB2312" w:cs="DengXian-Regular" w:hint="eastAsia"/>
          <w:sz w:val="32"/>
          <w:szCs w:val="32"/>
        </w:rPr>
        <w:t>4081.43</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159.58%,</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1523.89</w:t>
      </w:r>
      <w:r>
        <w:rPr>
          <w:rFonts w:ascii="仿宋_GB2312" w:eastAsia="仿宋_GB2312" w:cs="DengXian-Regular" w:hint="eastAsia"/>
          <w:sz w:val="32"/>
          <w:szCs w:val="32"/>
        </w:rPr>
        <w:t>万元，决算数大于预算数主要原因是节能环保支出、</w:t>
      </w:r>
      <w:r>
        <w:rPr>
          <w:rFonts w:ascii="仿宋" w:eastAsia="仿宋" w:cs="DengXian-Regular" w:hint="eastAsia"/>
          <w:sz w:val="32"/>
          <w:szCs w:val="32"/>
        </w:rPr>
        <w:t>农林水支出、城乡</w:t>
      </w:r>
      <w:r>
        <w:rPr>
          <w:rFonts w:ascii="仿宋" w:eastAsia="仿宋" w:cs="DengXian-Regular" w:hint="eastAsia"/>
          <w:sz w:val="32"/>
          <w:szCs w:val="32"/>
        </w:rPr>
        <w:t>社区支出增加等</w:t>
      </w:r>
      <w:r>
        <w:rPr>
          <w:rFonts w:ascii="仿宋_GB2312" w:eastAsia="仿宋_GB2312" w:cs="DengXian-Regular" w:hint="eastAsia"/>
          <w:sz w:val="32"/>
          <w:szCs w:val="32"/>
        </w:rPr>
        <w:t>。如下图所示：</w:t>
      </w:r>
    </w:p>
    <w:p w:rsidR="00B6266E" w:rsidRDefault="005C6788">
      <w:pPr>
        <w:numPr>
          <w:ilvl w:val="0"/>
          <w:numId w:val="1"/>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B6266E" w:rsidRDefault="005C6788">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 xml:space="preserve">2019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4081.43</w:t>
      </w:r>
      <w:r>
        <w:rPr>
          <w:rFonts w:ascii="仿宋_GB2312" w:eastAsia="仿宋_GB2312" w:cs="DengXian-Regular" w:hint="eastAsia"/>
          <w:sz w:val="32"/>
          <w:szCs w:val="32"/>
        </w:rPr>
        <w:t>万元，主要用于以下方面</w:t>
      </w:r>
      <w:r>
        <w:rPr>
          <w:rFonts w:ascii="仿宋_GB2312" w:eastAsia="仿宋_GB2312" w:cs="DengXian-Regular" w:hint="eastAsia"/>
          <w:sz w:val="32"/>
          <w:szCs w:val="32"/>
        </w:rPr>
        <w:t>：</w:t>
      </w:r>
      <w:r>
        <w:rPr>
          <w:rFonts w:ascii="仿宋_GB2312" w:eastAsia="仿宋_GB2312" w:cs="DengXian-Regular" w:hint="eastAsia"/>
          <w:sz w:val="32"/>
          <w:szCs w:val="32"/>
        </w:rPr>
        <w:t>一般公共服务（类）支出</w:t>
      </w:r>
      <w:r>
        <w:rPr>
          <w:rFonts w:ascii="仿宋_GB2312" w:eastAsia="仿宋_GB2312" w:cs="DengXian-Regular" w:hint="eastAsia"/>
          <w:sz w:val="32"/>
          <w:szCs w:val="32"/>
        </w:rPr>
        <w:t>1271.75</w:t>
      </w:r>
      <w:r>
        <w:rPr>
          <w:rFonts w:ascii="仿宋_GB2312" w:eastAsia="仿宋_GB2312" w:cs="DengXian-Regular" w:hint="eastAsia"/>
          <w:sz w:val="32"/>
          <w:szCs w:val="32"/>
        </w:rPr>
        <w:t>万元，占</w:t>
      </w:r>
      <w:r>
        <w:rPr>
          <w:rFonts w:ascii="仿宋_GB2312" w:eastAsia="仿宋_GB2312" w:cs="DengXian-Regular" w:hint="eastAsia"/>
          <w:sz w:val="32"/>
          <w:szCs w:val="32"/>
        </w:rPr>
        <w:t>31.16%</w:t>
      </w:r>
      <w:r>
        <w:rPr>
          <w:rFonts w:ascii="仿宋_GB2312" w:eastAsia="仿宋_GB2312" w:cs="DengXian-Regular" w:hint="eastAsia"/>
          <w:sz w:val="32"/>
          <w:szCs w:val="32"/>
        </w:rPr>
        <w:t>；文化旅游体育与传媒（类）支出</w:t>
      </w:r>
      <w:r>
        <w:rPr>
          <w:rFonts w:ascii="仿宋_GB2312" w:eastAsia="仿宋_GB2312" w:cs="DengXian-Regular" w:hint="eastAsia"/>
          <w:sz w:val="32"/>
          <w:szCs w:val="32"/>
        </w:rPr>
        <w:t>264.4</w:t>
      </w:r>
      <w:r>
        <w:rPr>
          <w:rFonts w:ascii="仿宋_GB2312" w:eastAsia="仿宋_GB2312" w:cs="DengXian-Regular" w:hint="eastAsia"/>
          <w:sz w:val="32"/>
          <w:szCs w:val="32"/>
        </w:rPr>
        <w:t>万元，占</w:t>
      </w:r>
      <w:r>
        <w:rPr>
          <w:rFonts w:ascii="仿宋_GB2312" w:eastAsia="仿宋_GB2312" w:cs="DengXian-Regular" w:hint="eastAsia"/>
          <w:sz w:val="32"/>
          <w:szCs w:val="32"/>
        </w:rPr>
        <w:t>6.48%</w:t>
      </w:r>
      <w:r>
        <w:rPr>
          <w:rFonts w:ascii="仿宋_GB2312" w:eastAsia="仿宋_GB2312" w:cs="DengXian-Regular" w:hint="eastAsia"/>
          <w:sz w:val="32"/>
          <w:szCs w:val="32"/>
        </w:rPr>
        <w:t>；社会保障和就业（类）支出</w:t>
      </w:r>
      <w:r>
        <w:rPr>
          <w:rFonts w:ascii="仿宋_GB2312" w:eastAsia="仿宋_GB2312" w:cs="DengXian-Regular" w:hint="eastAsia"/>
          <w:sz w:val="32"/>
          <w:szCs w:val="32"/>
        </w:rPr>
        <w:t xml:space="preserve"> 150.73</w:t>
      </w:r>
      <w:r>
        <w:rPr>
          <w:rFonts w:ascii="仿宋_GB2312" w:eastAsia="仿宋_GB2312" w:cs="DengXian-Regular" w:hint="eastAsia"/>
          <w:sz w:val="32"/>
          <w:szCs w:val="32"/>
        </w:rPr>
        <w:t>万元，占</w:t>
      </w:r>
      <w:r>
        <w:rPr>
          <w:rFonts w:ascii="仿宋_GB2312" w:eastAsia="仿宋_GB2312" w:cs="DengXian-Regular" w:hint="eastAsia"/>
          <w:sz w:val="32"/>
          <w:szCs w:val="32"/>
        </w:rPr>
        <w:t>3.69%</w:t>
      </w:r>
      <w:r>
        <w:rPr>
          <w:rFonts w:ascii="仿宋_GB2312" w:eastAsia="仿宋_GB2312" w:cs="DengXian-Regular" w:hint="eastAsia"/>
          <w:sz w:val="32"/>
          <w:szCs w:val="32"/>
        </w:rPr>
        <w:t>；卫生健康（类）支出</w:t>
      </w:r>
      <w:r>
        <w:rPr>
          <w:rFonts w:ascii="仿宋_GB2312" w:eastAsia="仿宋_GB2312" w:cs="DengXian-Regular" w:hint="eastAsia"/>
          <w:sz w:val="32"/>
          <w:szCs w:val="32"/>
        </w:rPr>
        <w:t>66.64</w:t>
      </w:r>
      <w:r>
        <w:rPr>
          <w:rFonts w:ascii="仿宋_GB2312" w:eastAsia="仿宋_GB2312" w:cs="DengXian-Regular" w:hint="eastAsia"/>
          <w:sz w:val="32"/>
          <w:szCs w:val="32"/>
        </w:rPr>
        <w:lastRenderedPageBreak/>
        <w:t>万元，占</w:t>
      </w:r>
      <w:r>
        <w:rPr>
          <w:rFonts w:ascii="仿宋_GB2312" w:eastAsia="仿宋_GB2312" w:cs="DengXian-Regular" w:hint="eastAsia"/>
          <w:sz w:val="32"/>
          <w:szCs w:val="32"/>
        </w:rPr>
        <w:t>1.63%</w:t>
      </w:r>
      <w:r>
        <w:rPr>
          <w:rFonts w:ascii="仿宋_GB2312" w:eastAsia="仿宋_GB2312" w:cs="DengXian-Regular" w:hint="eastAsia"/>
          <w:sz w:val="32"/>
          <w:szCs w:val="32"/>
        </w:rPr>
        <w:t>；节能环保（类）支出</w:t>
      </w:r>
      <w:r>
        <w:rPr>
          <w:rFonts w:ascii="仿宋_GB2312" w:eastAsia="仿宋_GB2312" w:cs="DengXian-Regular" w:hint="eastAsia"/>
          <w:sz w:val="32"/>
          <w:szCs w:val="32"/>
        </w:rPr>
        <w:t>1302.98</w:t>
      </w:r>
      <w:r>
        <w:rPr>
          <w:rFonts w:ascii="仿宋_GB2312" w:eastAsia="仿宋_GB2312" w:cs="DengXian-Regular" w:hint="eastAsia"/>
          <w:sz w:val="32"/>
          <w:szCs w:val="32"/>
        </w:rPr>
        <w:t>万元，占</w:t>
      </w:r>
      <w:r>
        <w:rPr>
          <w:rFonts w:ascii="仿宋_GB2312" w:eastAsia="仿宋_GB2312" w:cs="DengXian-Regular" w:hint="eastAsia"/>
          <w:sz w:val="32"/>
          <w:szCs w:val="32"/>
        </w:rPr>
        <w:t>31.92%</w:t>
      </w:r>
      <w:r>
        <w:rPr>
          <w:rFonts w:ascii="仿宋_GB2312" w:eastAsia="仿宋_GB2312" w:cs="DengXian-Regular" w:hint="eastAsia"/>
          <w:sz w:val="32"/>
          <w:szCs w:val="32"/>
        </w:rPr>
        <w:t>；城乡社区（类）支出</w:t>
      </w:r>
      <w:r>
        <w:rPr>
          <w:rFonts w:ascii="仿宋_GB2312" w:eastAsia="仿宋_GB2312" w:cs="DengXian-Regular" w:hint="eastAsia"/>
          <w:sz w:val="32"/>
          <w:szCs w:val="32"/>
        </w:rPr>
        <w:t>347.32</w:t>
      </w:r>
      <w:r>
        <w:rPr>
          <w:rFonts w:ascii="仿宋_GB2312" w:eastAsia="仿宋_GB2312" w:cs="DengXian-Regular" w:hint="eastAsia"/>
          <w:sz w:val="32"/>
          <w:szCs w:val="32"/>
        </w:rPr>
        <w:t>万元，占</w:t>
      </w:r>
      <w:r>
        <w:rPr>
          <w:rFonts w:ascii="仿宋_GB2312" w:eastAsia="仿宋_GB2312" w:cs="DengXian-Regular" w:hint="eastAsia"/>
          <w:sz w:val="32"/>
          <w:szCs w:val="32"/>
        </w:rPr>
        <w:t>8.5%</w:t>
      </w:r>
      <w:r>
        <w:rPr>
          <w:rFonts w:ascii="仿宋_GB2312" w:eastAsia="仿宋_GB2312" w:cs="DengXian-Regular" w:hint="eastAsia"/>
          <w:sz w:val="32"/>
          <w:szCs w:val="32"/>
        </w:rPr>
        <w:t>；农林水（类）支出</w:t>
      </w:r>
      <w:r>
        <w:rPr>
          <w:rFonts w:ascii="仿宋_GB2312" w:eastAsia="仿宋_GB2312" w:cs="DengXian-Regular" w:hint="eastAsia"/>
          <w:sz w:val="32"/>
          <w:szCs w:val="32"/>
        </w:rPr>
        <w:t>490.36</w:t>
      </w:r>
      <w:r>
        <w:rPr>
          <w:rFonts w:ascii="仿宋_GB2312" w:eastAsia="仿宋_GB2312" w:cs="DengXian-Regular" w:hint="eastAsia"/>
          <w:sz w:val="32"/>
          <w:szCs w:val="32"/>
        </w:rPr>
        <w:t>万元，占</w:t>
      </w:r>
      <w:r>
        <w:rPr>
          <w:rFonts w:ascii="仿宋_GB2312" w:eastAsia="仿宋_GB2312" w:cs="DengXian-Regular" w:hint="eastAsia"/>
          <w:sz w:val="32"/>
          <w:szCs w:val="32"/>
        </w:rPr>
        <w:t>12.01%</w:t>
      </w:r>
      <w:r>
        <w:rPr>
          <w:rFonts w:ascii="仿宋_GB2312" w:eastAsia="仿宋_GB2312" w:cs="DengXian-Regular" w:hint="eastAsia"/>
          <w:sz w:val="32"/>
          <w:szCs w:val="32"/>
        </w:rPr>
        <w:t>；自然资源海洋气象</w:t>
      </w:r>
      <w:r>
        <w:rPr>
          <w:rFonts w:ascii="仿宋_GB2312" w:eastAsia="仿宋_GB2312" w:cs="DengXian-Regular" w:hint="eastAsia"/>
          <w:sz w:val="32"/>
          <w:szCs w:val="32"/>
        </w:rPr>
        <w:t>等支出</w:t>
      </w:r>
      <w:r>
        <w:rPr>
          <w:rFonts w:ascii="仿宋_GB2312" w:eastAsia="仿宋_GB2312" w:cs="DengXian-Regular" w:hint="eastAsia"/>
          <w:sz w:val="32"/>
          <w:szCs w:val="32"/>
        </w:rPr>
        <w:t>150</w:t>
      </w:r>
      <w:r>
        <w:rPr>
          <w:rFonts w:ascii="仿宋_GB2312" w:eastAsia="仿宋_GB2312" w:cs="DengXian-Regular" w:hint="eastAsia"/>
          <w:sz w:val="32"/>
          <w:szCs w:val="32"/>
        </w:rPr>
        <w:t>万元，占</w:t>
      </w:r>
      <w:r>
        <w:rPr>
          <w:rFonts w:ascii="仿宋_GB2312" w:eastAsia="仿宋_GB2312" w:cs="DengXian-Regular" w:hint="eastAsia"/>
          <w:sz w:val="32"/>
          <w:szCs w:val="32"/>
        </w:rPr>
        <w:t>3.68%</w:t>
      </w:r>
      <w:r>
        <w:rPr>
          <w:rFonts w:ascii="仿宋_GB2312" w:eastAsia="仿宋_GB2312" w:cs="DengXian-Regular" w:hint="eastAsia"/>
          <w:sz w:val="32"/>
          <w:szCs w:val="32"/>
        </w:rPr>
        <w:t>；住房保障（类）支出</w:t>
      </w:r>
      <w:r>
        <w:rPr>
          <w:rFonts w:ascii="仿宋_GB2312" w:eastAsia="仿宋_GB2312" w:cs="DengXian-Regular" w:hint="eastAsia"/>
          <w:sz w:val="32"/>
          <w:szCs w:val="32"/>
        </w:rPr>
        <w:t>2.52</w:t>
      </w:r>
      <w:r>
        <w:rPr>
          <w:rFonts w:ascii="仿宋_GB2312" w:eastAsia="仿宋_GB2312" w:cs="DengXian-Regular" w:hint="eastAsia"/>
          <w:sz w:val="32"/>
          <w:szCs w:val="32"/>
        </w:rPr>
        <w:t>万元，占</w:t>
      </w:r>
      <w:r>
        <w:rPr>
          <w:rFonts w:ascii="仿宋_GB2312" w:eastAsia="仿宋_GB2312" w:cs="DengXian-Regular" w:hint="eastAsia"/>
          <w:sz w:val="32"/>
          <w:szCs w:val="32"/>
        </w:rPr>
        <w:t xml:space="preserve"> 0.07%;</w:t>
      </w:r>
      <w:r>
        <w:rPr>
          <w:rFonts w:ascii="仿宋_GB2312" w:eastAsia="仿宋_GB2312" w:cs="DengXian-Regular" w:hint="eastAsia"/>
          <w:sz w:val="32"/>
          <w:szCs w:val="32"/>
        </w:rPr>
        <w:t>灾害防治及应急管理（类）支出</w:t>
      </w:r>
      <w:r>
        <w:rPr>
          <w:rFonts w:ascii="仿宋_GB2312" w:eastAsia="仿宋_GB2312" w:cs="DengXian-Regular" w:hint="eastAsia"/>
          <w:sz w:val="32"/>
          <w:szCs w:val="32"/>
        </w:rPr>
        <w:t>10</w:t>
      </w:r>
      <w:r>
        <w:rPr>
          <w:rFonts w:ascii="仿宋_GB2312" w:eastAsia="仿宋_GB2312" w:cs="DengXian-Regular" w:hint="eastAsia"/>
          <w:sz w:val="32"/>
          <w:szCs w:val="32"/>
        </w:rPr>
        <w:t>万元，占</w:t>
      </w:r>
      <w:r>
        <w:rPr>
          <w:rFonts w:ascii="仿宋_GB2312" w:eastAsia="仿宋_GB2312" w:cs="DengXian-Regular" w:hint="eastAsia"/>
          <w:sz w:val="32"/>
          <w:szCs w:val="32"/>
        </w:rPr>
        <w:t>0.25%</w:t>
      </w:r>
      <w:r>
        <w:rPr>
          <w:rFonts w:ascii="仿宋_GB2312" w:eastAsia="仿宋_GB2312" w:cs="DengXian-Regular" w:hint="eastAsia"/>
          <w:sz w:val="32"/>
          <w:szCs w:val="32"/>
        </w:rPr>
        <w:t>；其他支出</w:t>
      </w:r>
      <w:r>
        <w:rPr>
          <w:rFonts w:ascii="仿宋_GB2312" w:eastAsia="仿宋_GB2312" w:cs="DengXian-Regular" w:hint="eastAsia"/>
          <w:sz w:val="32"/>
          <w:szCs w:val="32"/>
        </w:rPr>
        <w:t>24.73</w:t>
      </w:r>
      <w:r>
        <w:rPr>
          <w:rFonts w:ascii="仿宋_GB2312" w:eastAsia="仿宋_GB2312" w:cs="DengXian-Regular" w:hint="eastAsia"/>
          <w:sz w:val="32"/>
          <w:szCs w:val="32"/>
        </w:rPr>
        <w:t>万元，占</w:t>
      </w:r>
      <w:r>
        <w:rPr>
          <w:rFonts w:ascii="仿宋_GB2312" w:eastAsia="仿宋_GB2312" w:cs="DengXian-Regular" w:hint="eastAsia"/>
          <w:sz w:val="32"/>
          <w:szCs w:val="32"/>
        </w:rPr>
        <w:t>0.61%</w:t>
      </w:r>
      <w:r>
        <w:rPr>
          <w:rFonts w:ascii="仿宋_GB2312" w:eastAsia="仿宋_GB2312" w:cs="DengXian-Regular" w:hint="eastAsia"/>
          <w:sz w:val="32"/>
          <w:szCs w:val="32"/>
        </w:rPr>
        <w:t>。如下图所示：</w:t>
      </w:r>
      <w:r w:rsidR="00B6266E" w:rsidRPr="00B6266E">
        <w:rPr>
          <w:rFonts w:ascii="Times New Roman" w:eastAsia="宋体" w:cs="Times New Roman"/>
          <w:szCs w:val="24"/>
        </w:rPr>
        <w:pict>
          <v:group id="组合 134" o:spid="_x0000_s2055" style="position:absolute;left:0;text-align:left;margin-left:77.25pt;margin-top:16.6pt;width:281.6pt;height:.15pt;z-index:251664896;mso-position-horizontal-relative:text;mso-position-vertical-relative:text" coordsize="0,0203">
            <v:shape id="_s135" o:spid="_x0000_s2057" type="#_x0000_t75" style="position:absolute;left:3338;top:2373;width:5099;height:3">
              <v:imagedata r:id="rId25" o:title="9757374781606184179845" croptop="1490f" cropbottom="5217f" cropleft="2127f" cropright="1216f"/>
            </v:shape>
            <v:shape id="_s136" o:spid="_x0000_s2056" type="#_x0000_t202" style="position:absolute;left:3076;top:2375;width:5631;height:0" stroked="f">
              <v:textbox>
                <w:txbxContent>
                  <w:p w:rsidR="00B6266E" w:rsidRDefault="005C6788">
                    <w:pPr>
                      <w:adjustRightInd w:val="0"/>
                      <w:snapToGrid w:val="0"/>
                      <w:spacing w:after="160" w:line="560" w:lineRule="exact"/>
                      <w:jc w:val="center"/>
                      <w:rPr>
                        <w:rFonts w:ascii="仿宋_GB2312" w:eastAsia="仿宋_GB2312" w:cs="DengXian-Regular"/>
                        <w:sz w:val="28"/>
                        <w:szCs w:val="28"/>
                      </w:rPr>
                    </w:pPr>
                    <w:r>
                      <w:rPr>
                        <w:rFonts w:ascii="仿宋_GB2312" w:eastAsia="仿宋_GB2312" w:cs="DengXian-Regular" w:hint="eastAsia"/>
                        <w:sz w:val="28"/>
                        <w:szCs w:val="28"/>
                      </w:rPr>
                      <w:t>图</w:t>
                    </w:r>
                    <w:r>
                      <w:rPr>
                        <w:rFonts w:ascii="仿宋_GB2312" w:eastAsia="仿宋_GB2312" w:cs="DengXian-Regular" w:hint="eastAsia"/>
                        <w:sz w:val="28"/>
                        <w:szCs w:val="28"/>
                      </w:rPr>
                      <w:t>X</w:t>
                    </w:r>
                    <w:r>
                      <w:rPr>
                        <w:rFonts w:ascii="仿宋_GB2312" w:eastAsia="仿宋_GB2312" w:cs="DengXian-Regular" w:hint="eastAsia"/>
                        <w:sz w:val="28"/>
                        <w:szCs w:val="28"/>
                      </w:rPr>
                      <w:t>：财政拨款支出决算结构（按功能分类）</w:t>
                    </w:r>
                  </w:p>
                  <w:p w:rsidR="00B6266E" w:rsidRDefault="00B6266E">
                    <w:pPr>
                      <w:spacing w:after="160" w:line="480" w:lineRule="auto"/>
                      <w:rPr>
                        <w:rFonts w:ascii="Times New Roman" w:eastAsia="宋体" w:cs="Times New Roman"/>
                        <w:sz w:val="20"/>
                      </w:rPr>
                    </w:pPr>
                  </w:p>
                </w:txbxContent>
              </v:textbox>
            </v:shape>
          </v:group>
        </w:pict>
      </w:r>
      <w:r w:rsidR="00B6266E" w:rsidRPr="00B6266E">
        <w:rPr>
          <w:rFonts w:ascii="Times New Roman" w:eastAsia="宋体" w:cs="Times New Roman"/>
          <w:szCs w:val="24"/>
        </w:rPr>
        <w:pict>
          <v:group id="组合 143" o:spid="_x0000_s2052" style="position:absolute;left:0;text-align:left;margin-left:77.25pt;margin-top:16.6pt;width:281.6pt;height:.15pt;z-index:-251648512;mso-position-horizontal-relative:text;mso-position-vertical-relative:text" coordsize="0,0203">
            <v:shape id="_s144" o:spid="_x0000_s2054" type="#_x0000_t75" style="position:absolute;left:3338;top:2373;width:5099;height:3">
              <v:imagedata r:id="rId25" o:title="9757374781606184179845" croptop="1490f" cropbottom="5217f" cropleft="2127f" cropright="1216f"/>
            </v:shape>
            <v:shape id="_s145" o:spid="_x0000_s2053" type="#_x0000_t202" style="position:absolute;left:3076;top:2375;width:5631;height:0" stroked="f">
              <v:textbox>
                <w:txbxContent>
                  <w:p w:rsidR="00B6266E" w:rsidRDefault="005C6788">
                    <w:pPr>
                      <w:adjustRightInd w:val="0"/>
                      <w:snapToGrid w:val="0"/>
                      <w:spacing w:after="160" w:line="560" w:lineRule="exact"/>
                      <w:jc w:val="center"/>
                      <w:rPr>
                        <w:rFonts w:ascii="仿宋_GB2312" w:eastAsia="仿宋_GB2312" w:cs="DengXian-Regular"/>
                        <w:sz w:val="28"/>
                        <w:szCs w:val="28"/>
                      </w:rPr>
                    </w:pPr>
                    <w:r>
                      <w:rPr>
                        <w:rFonts w:ascii="仿宋_GB2312" w:eastAsia="仿宋_GB2312" w:cs="DengXian-Regular" w:hint="eastAsia"/>
                        <w:sz w:val="28"/>
                        <w:szCs w:val="28"/>
                      </w:rPr>
                      <w:t>图</w:t>
                    </w:r>
                    <w:r>
                      <w:rPr>
                        <w:rFonts w:ascii="仿宋_GB2312" w:eastAsia="仿宋_GB2312" w:cs="DengXian-Regular" w:hint="eastAsia"/>
                        <w:sz w:val="28"/>
                        <w:szCs w:val="28"/>
                      </w:rPr>
                      <w:t>X</w:t>
                    </w:r>
                    <w:r>
                      <w:rPr>
                        <w:rFonts w:ascii="仿宋_GB2312" w:eastAsia="仿宋_GB2312" w:cs="DengXian-Regular" w:hint="eastAsia"/>
                        <w:sz w:val="28"/>
                        <w:szCs w:val="28"/>
                      </w:rPr>
                      <w:t>：财政拨款支出决算结构（按功能分类）</w:t>
                    </w:r>
                  </w:p>
                  <w:p w:rsidR="00B6266E" w:rsidRDefault="00B6266E">
                    <w:pPr>
                      <w:spacing w:after="160" w:line="480" w:lineRule="auto"/>
                      <w:rPr>
                        <w:rFonts w:ascii="Times New Roman" w:eastAsia="宋体" w:cs="Times New Roman"/>
                        <w:sz w:val="20"/>
                      </w:rPr>
                    </w:pPr>
                  </w:p>
                </w:txbxContent>
              </v:textbox>
            </v:shape>
          </v:group>
        </w:pict>
      </w:r>
    </w:p>
    <w:p w:rsidR="00B6266E" w:rsidRDefault="005C6788">
      <w:pPr>
        <w:adjustRightInd w:val="0"/>
        <w:snapToGrid w:val="0"/>
        <w:spacing w:line="580" w:lineRule="exact"/>
        <w:ind w:leftChars="200" w:left="420"/>
        <w:rPr>
          <w:rFonts w:ascii="楷体_GB2312" w:eastAsia="楷体_GB2312" w:cs="DengXian-Bold"/>
          <w:b/>
          <w:bCs/>
          <w:sz w:val="32"/>
          <w:szCs w:val="32"/>
        </w:rPr>
      </w:pPr>
      <w:r>
        <w:rPr>
          <w:rFonts w:ascii="Times New Roman" w:eastAsia="宋体" w:cs="Times New Roman"/>
          <w:noProof/>
          <w:szCs w:val="24"/>
        </w:rPr>
        <w:drawing>
          <wp:anchor distT="0" distB="0" distL="114300" distR="114300" simplePos="0" relativeHeight="251650560" behindDoc="0" locked="0" layoutInCell="1" allowOverlap="1">
            <wp:simplePos x="0" y="0"/>
            <wp:positionH relativeFrom="column">
              <wp:posOffset>-193675</wp:posOffset>
            </wp:positionH>
            <wp:positionV relativeFrom="paragraph">
              <wp:posOffset>116840</wp:posOffset>
            </wp:positionV>
            <wp:extent cx="6365240" cy="4210050"/>
            <wp:effectExtent l="0" t="0" r="0" b="0"/>
            <wp:wrapTopAndBottom/>
            <wp:docPr id="12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ascii="楷体_GB2312" w:eastAsia="楷体_GB2312" w:cs="DengXian-Bold" w:hint="eastAsia"/>
          <w:b/>
          <w:bCs/>
          <w:sz w:val="32"/>
          <w:szCs w:val="32"/>
        </w:rPr>
        <w:t>（四）一般公共预算基本支出决算情况说明</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2019 </w:t>
      </w:r>
      <w:r>
        <w:rPr>
          <w:rFonts w:ascii="仿宋_GB2312" w:eastAsia="仿宋_GB2312" w:cs="DengXian-Regular" w:hint="eastAsia"/>
          <w:sz w:val="32"/>
          <w:szCs w:val="32"/>
        </w:rPr>
        <w:t>年度财政拨款基本支出</w:t>
      </w:r>
      <w:r>
        <w:rPr>
          <w:rFonts w:ascii="仿宋_GB2312" w:eastAsia="仿宋_GB2312" w:cs="DengXian-Regular" w:hint="eastAsia"/>
          <w:sz w:val="32"/>
          <w:szCs w:val="32"/>
        </w:rPr>
        <w:t>1268.63</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w:t>
      </w:r>
      <w:r>
        <w:rPr>
          <w:rFonts w:ascii="仿宋_GB2312" w:eastAsia="仿宋_GB2312" w:cs="DengXian-Regular" w:hint="eastAsia"/>
          <w:sz w:val="32"/>
          <w:szCs w:val="32"/>
        </w:rPr>
        <w:t>1180.23</w:t>
      </w:r>
      <w:r>
        <w:rPr>
          <w:rFonts w:ascii="仿宋_GB2312" w:eastAsia="仿宋_GB2312" w:cs="DengXian-Regular" w:hint="eastAsia"/>
          <w:sz w:val="32"/>
          <w:szCs w:val="32"/>
        </w:rPr>
        <w:t>万元，主要包括基本工资、津贴补贴、奖金、绩效工资、机关事业单位基本养老保险缴费、职业年金缴费、职工基</w:t>
      </w:r>
      <w:r>
        <w:rPr>
          <w:rFonts w:ascii="仿宋_GB2312" w:eastAsia="仿宋_GB2312" w:cs="DengXian-Regular" w:hint="eastAsia"/>
          <w:sz w:val="32"/>
          <w:szCs w:val="32"/>
        </w:rPr>
        <w:lastRenderedPageBreak/>
        <w:t>本医疗保险缴费、住房公积金、生活补助支出；公用经费</w:t>
      </w:r>
      <w:r>
        <w:rPr>
          <w:rFonts w:ascii="仿宋_GB2312" w:eastAsia="仿宋_GB2312" w:cs="DengXian-Regular" w:hint="eastAsia"/>
          <w:sz w:val="32"/>
          <w:szCs w:val="32"/>
        </w:rPr>
        <w:t xml:space="preserve"> 88.4</w:t>
      </w:r>
      <w:r>
        <w:rPr>
          <w:rFonts w:ascii="仿宋_GB2312" w:eastAsia="仿宋_GB2312" w:cs="DengXian-Regular" w:hint="eastAsia"/>
          <w:sz w:val="32"/>
          <w:szCs w:val="32"/>
        </w:rPr>
        <w:t>万元，主要包括办公费、电费、差旅费、公务用车运行维护费支出。</w:t>
      </w:r>
    </w:p>
    <w:p w:rsidR="00B6266E" w:rsidRDefault="005C6788">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五、一般公共预算“三公”经费支出决算情况说明</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年度“三公”经费支出共计</w:t>
      </w:r>
      <w:r>
        <w:rPr>
          <w:rFonts w:ascii="仿宋_GB2312" w:eastAsia="仿宋_GB2312" w:cs="DengXian-Regular" w:hint="eastAsia"/>
          <w:sz w:val="32"/>
          <w:szCs w:val="32"/>
        </w:rPr>
        <w:t>2</w:t>
      </w:r>
      <w:r>
        <w:rPr>
          <w:rFonts w:ascii="仿宋_GB2312" w:eastAsia="仿宋_GB2312" w:cs="DengXian-Regular" w:hint="eastAsia"/>
          <w:sz w:val="32"/>
          <w:szCs w:val="32"/>
        </w:rPr>
        <w:t>万元，完成预算的</w:t>
      </w:r>
      <w:r>
        <w:rPr>
          <w:rFonts w:ascii="仿宋_GB2312" w:eastAsia="仿宋_GB2312" w:cs="DengXian-Regular" w:hint="eastAsia"/>
          <w:sz w:val="32"/>
          <w:szCs w:val="32"/>
        </w:rPr>
        <w:t>100%</w:t>
      </w:r>
      <w:r>
        <w:rPr>
          <w:rFonts w:ascii="仿宋_GB2312" w:eastAsia="仿宋_GB2312" w:cs="DengXian-Regular" w:hint="eastAsia"/>
          <w:sz w:val="32"/>
          <w:szCs w:val="32"/>
        </w:rPr>
        <w:t>；较</w:t>
      </w:r>
      <w:r>
        <w:rPr>
          <w:rFonts w:ascii="仿宋_GB2312" w:eastAsia="仿宋_GB2312" w:cs="DengXian-Regular" w:hint="eastAsia"/>
          <w:sz w:val="32"/>
          <w:szCs w:val="32"/>
        </w:rPr>
        <w:t>2018</w:t>
      </w:r>
      <w:r>
        <w:rPr>
          <w:rFonts w:ascii="仿宋_GB2312" w:eastAsia="仿宋_GB2312" w:cs="DengXian-Regular" w:hint="eastAsia"/>
          <w:sz w:val="32"/>
          <w:szCs w:val="32"/>
        </w:rPr>
        <w:t>年度减少</w:t>
      </w:r>
      <w:r>
        <w:rPr>
          <w:rFonts w:ascii="仿宋_GB2312" w:eastAsia="仿宋_GB2312" w:cs="DengXian-Regular" w:hint="eastAsia"/>
          <w:sz w:val="32"/>
          <w:szCs w:val="32"/>
        </w:rPr>
        <w:t>0.1</w:t>
      </w:r>
      <w:r>
        <w:rPr>
          <w:rFonts w:ascii="仿宋_GB2312" w:eastAsia="仿宋_GB2312" w:cs="DengXian-Regular" w:hint="eastAsia"/>
          <w:sz w:val="32"/>
          <w:szCs w:val="32"/>
        </w:rPr>
        <w:t>万元，降低</w:t>
      </w:r>
      <w:r>
        <w:rPr>
          <w:rFonts w:ascii="仿宋_GB2312" w:eastAsia="仿宋_GB2312" w:cs="DengXian-Regular" w:hint="eastAsia"/>
          <w:sz w:val="32"/>
          <w:szCs w:val="32"/>
        </w:rPr>
        <w:t>5%</w:t>
      </w:r>
      <w:r>
        <w:rPr>
          <w:rFonts w:ascii="仿宋_GB2312" w:eastAsia="仿宋_GB2312" w:cs="DengXian-Regular" w:hint="eastAsia"/>
          <w:sz w:val="32"/>
          <w:szCs w:val="32"/>
        </w:rPr>
        <w:t>，主要是</w:t>
      </w:r>
      <w:r>
        <w:rPr>
          <w:rFonts w:ascii="仿宋" w:eastAsia="仿宋" w:cs="DengXian-Regular" w:hint="eastAsia"/>
          <w:sz w:val="32"/>
          <w:szCs w:val="32"/>
        </w:rPr>
        <w:t>我部门厉行节约，控制公车运行费用的支出</w:t>
      </w:r>
      <w:r>
        <w:rPr>
          <w:rFonts w:ascii="仿宋_GB2312" w:eastAsia="仿宋_GB2312" w:cs="DengXian-Regular" w:hint="eastAsia"/>
          <w:sz w:val="32"/>
          <w:szCs w:val="32"/>
        </w:rPr>
        <w:t>。具体情况如下：</w:t>
      </w:r>
    </w:p>
    <w:p w:rsidR="00B6266E" w:rsidRDefault="005C6788">
      <w:pPr>
        <w:numPr>
          <w:ilvl w:val="0"/>
          <w:numId w:val="2"/>
        </w:numPr>
        <w:adjustRightInd w:val="0"/>
        <w:snapToGrid w:val="0"/>
        <w:spacing w:line="580" w:lineRule="exact"/>
        <w:ind w:firstLineChars="200" w:firstLine="643"/>
        <w:rPr>
          <w:rFonts w:ascii="仿宋" w:eastAsia="仿宋" w:cs="DengXian-Regular"/>
          <w:sz w:val="32"/>
          <w:szCs w:val="32"/>
        </w:rPr>
      </w:pPr>
      <w:r>
        <w:rPr>
          <w:rFonts w:ascii="楷体_GB2312" w:eastAsia="楷体_GB2312" w:cs="DengXian-Bold" w:hint="eastAsia"/>
          <w:b/>
          <w:bCs/>
          <w:sz w:val="32"/>
          <w:szCs w:val="32"/>
        </w:rPr>
        <w:t>因公出国（境）费支出</w:t>
      </w:r>
      <w:r>
        <w:rPr>
          <w:rFonts w:ascii="楷体_GB2312" w:eastAsia="楷体_GB2312" w:cs="DengXian-Bold" w:hint="eastAsia"/>
          <w:b/>
          <w:bCs/>
          <w:sz w:val="32"/>
          <w:szCs w:val="32"/>
        </w:rPr>
        <w:t>0</w:t>
      </w:r>
      <w:r>
        <w:rPr>
          <w:rFonts w:ascii="楷体_GB2312" w:eastAsia="楷体_GB2312" w:cs="DengXian-Bold"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w:t>
      </w:r>
      <w:r>
        <w:rPr>
          <w:rFonts w:ascii="仿宋" w:eastAsia="仿宋" w:cs="DengXian-Regular"/>
          <w:sz w:val="32"/>
          <w:szCs w:val="32"/>
        </w:rPr>
        <w:t>因公出国（境）费支出</w:t>
      </w:r>
      <w:r>
        <w:rPr>
          <w:rFonts w:ascii="仿宋" w:eastAsia="仿宋" w:cs="DengXian-Regular" w:hint="eastAsia"/>
          <w:sz w:val="32"/>
          <w:szCs w:val="32"/>
        </w:rPr>
        <w:t>与</w:t>
      </w:r>
      <w:r>
        <w:rPr>
          <w:rFonts w:ascii="仿宋" w:eastAsia="仿宋" w:cs="DengXian-Regular"/>
          <w:sz w:val="32"/>
          <w:szCs w:val="32"/>
        </w:rPr>
        <w:t>年初预算</w:t>
      </w:r>
      <w:r>
        <w:rPr>
          <w:rFonts w:ascii="仿宋" w:eastAsia="仿宋" w:cs="DengXian-Regular" w:hint="eastAsia"/>
          <w:sz w:val="32"/>
          <w:szCs w:val="32"/>
        </w:rPr>
        <w:t>持平</w:t>
      </w:r>
      <w:r>
        <w:rPr>
          <w:rFonts w:ascii="仿宋" w:eastAsia="仿宋" w:cs="DengXian-Regular"/>
          <w:sz w:val="32"/>
          <w:szCs w:val="32"/>
        </w:rPr>
        <w:t>；</w:t>
      </w:r>
      <w:r>
        <w:rPr>
          <w:rFonts w:ascii="仿宋" w:eastAsia="仿宋" w:cs="DengXian-Regular" w:hint="eastAsia"/>
          <w:sz w:val="32"/>
          <w:szCs w:val="32"/>
        </w:rPr>
        <w:t>与</w:t>
      </w:r>
      <w:r>
        <w:rPr>
          <w:rFonts w:ascii="仿宋" w:eastAsia="仿宋" w:cs="DengXian-Regular"/>
          <w:sz w:val="32"/>
          <w:szCs w:val="32"/>
        </w:rPr>
        <w:t>201</w:t>
      </w:r>
      <w:r>
        <w:rPr>
          <w:rFonts w:ascii="仿宋" w:eastAsia="仿宋" w:cs="DengXian-Regular" w:hint="eastAsia"/>
          <w:sz w:val="32"/>
          <w:szCs w:val="32"/>
        </w:rPr>
        <w:t>8</w:t>
      </w:r>
      <w:r>
        <w:rPr>
          <w:rFonts w:ascii="仿宋" w:eastAsia="仿宋" w:cs="DengXian-Regular"/>
          <w:sz w:val="32"/>
          <w:szCs w:val="32"/>
        </w:rPr>
        <w:t>年度决算</w:t>
      </w:r>
      <w:r>
        <w:rPr>
          <w:rFonts w:ascii="仿宋" w:eastAsia="仿宋" w:cs="DengXian-Regular" w:hint="eastAsia"/>
          <w:sz w:val="32"/>
          <w:szCs w:val="32"/>
        </w:rPr>
        <w:t>持平。</w:t>
      </w:r>
    </w:p>
    <w:p w:rsidR="00B6266E" w:rsidRDefault="005C6788">
      <w:pPr>
        <w:adjustRightInd w:val="0"/>
        <w:snapToGrid w:val="0"/>
        <w:spacing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（二）公务用车购置及运行维护费支出</w:t>
      </w:r>
      <w:r>
        <w:rPr>
          <w:rFonts w:ascii="楷体_GB2312" w:eastAsia="楷体_GB2312" w:cs="DengXian-Bold" w:hint="eastAsia"/>
          <w:b/>
          <w:bCs/>
          <w:sz w:val="32"/>
          <w:szCs w:val="32"/>
        </w:rPr>
        <w:t>2</w:t>
      </w:r>
      <w:r>
        <w:rPr>
          <w:rFonts w:ascii="楷体_GB2312" w:eastAsia="楷体_GB2312" w:cs="DengXian-Bold"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年度公务用车购置及运行维护费</w:t>
      </w:r>
      <w:r>
        <w:rPr>
          <w:rFonts w:ascii="仿宋_GB2312" w:eastAsia="仿宋_GB2312" w:cs="DengXian-Regular" w:hint="eastAsia"/>
          <w:sz w:val="32"/>
          <w:szCs w:val="32"/>
        </w:rPr>
        <w:t>与</w:t>
      </w:r>
      <w:r>
        <w:rPr>
          <w:rFonts w:ascii="仿宋_GB2312" w:eastAsia="仿宋_GB2312" w:cs="DengXian-Regular" w:hint="eastAsia"/>
          <w:sz w:val="32"/>
          <w:szCs w:val="32"/>
        </w:rPr>
        <w:t>预算</w:t>
      </w:r>
      <w:r>
        <w:rPr>
          <w:rFonts w:ascii="仿宋_GB2312" w:eastAsia="仿宋_GB2312" w:cs="DengXian-Regular" w:hint="eastAsia"/>
          <w:sz w:val="32"/>
          <w:szCs w:val="32"/>
        </w:rPr>
        <w:t>持平；较上年减少</w:t>
      </w:r>
      <w:r>
        <w:rPr>
          <w:rFonts w:ascii="仿宋_GB2312" w:eastAsia="仿宋_GB2312" w:cs="DengXian-Regular" w:hint="eastAsia"/>
          <w:sz w:val="32"/>
          <w:szCs w:val="32"/>
        </w:rPr>
        <w:t>0.1</w:t>
      </w:r>
      <w:r>
        <w:rPr>
          <w:rFonts w:ascii="仿宋_GB2312" w:eastAsia="仿宋_GB2312" w:cs="DengXian-Regular" w:hint="eastAsia"/>
          <w:sz w:val="32"/>
          <w:szCs w:val="32"/>
        </w:rPr>
        <w:t>万元，降低</w:t>
      </w:r>
      <w:r>
        <w:rPr>
          <w:rFonts w:ascii="仿宋_GB2312" w:eastAsia="仿宋_GB2312" w:cs="DengXian-Regular" w:hint="eastAsia"/>
          <w:sz w:val="32"/>
          <w:szCs w:val="32"/>
        </w:rPr>
        <w:t>5%</w:t>
      </w:r>
      <w:r>
        <w:rPr>
          <w:rFonts w:ascii="仿宋_GB2312" w:eastAsia="仿宋_GB2312" w:cs="DengXian-Regular" w:hint="eastAsia"/>
          <w:sz w:val="32"/>
          <w:szCs w:val="32"/>
        </w:rPr>
        <w:t>，主要原因是</w:t>
      </w:r>
      <w:r>
        <w:rPr>
          <w:rFonts w:ascii="仿宋" w:eastAsia="仿宋" w:cs="DengXian-Regular" w:hint="eastAsia"/>
          <w:sz w:val="32"/>
          <w:szCs w:val="32"/>
        </w:rPr>
        <w:t>我部门厉行节约，控制公车运行费用的支出</w:t>
      </w:r>
      <w:r>
        <w:rPr>
          <w:rFonts w:ascii="仿宋_GB2312" w:eastAsia="仿宋_GB2312" w:cs="DengXian-Regular" w:hint="eastAsia"/>
          <w:sz w:val="32"/>
          <w:szCs w:val="32"/>
        </w:rPr>
        <w:t>。</w:t>
      </w:r>
      <w:r>
        <w:rPr>
          <w:rFonts w:ascii="仿宋_GB2312" w:eastAsia="仿宋_GB2312" w:cs="DengXian-Regular" w:hint="eastAsia"/>
          <w:b/>
          <w:sz w:val="32"/>
          <w:szCs w:val="32"/>
        </w:rPr>
        <w:t>其中：</w:t>
      </w:r>
    </w:p>
    <w:p w:rsidR="00B6266E" w:rsidRDefault="005C6788">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sz w:val="32"/>
          <w:szCs w:val="32"/>
        </w:rPr>
        <w:t>公务用车购置费：</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年度公务用车购置量</w:t>
      </w:r>
      <w:r>
        <w:rPr>
          <w:rFonts w:ascii="仿宋_GB2312" w:eastAsia="仿宋_GB2312" w:cs="DengXian-Regular" w:hint="eastAsia"/>
          <w:sz w:val="32"/>
          <w:szCs w:val="32"/>
        </w:rPr>
        <w:t>0</w:t>
      </w:r>
      <w:r>
        <w:rPr>
          <w:rFonts w:ascii="仿宋_GB2312" w:eastAsia="仿宋_GB2312" w:cs="DengXian-Regular" w:hint="eastAsia"/>
          <w:sz w:val="32"/>
          <w:szCs w:val="32"/>
        </w:rPr>
        <w:t>辆，发生“公务用车购置”经费支出</w:t>
      </w:r>
      <w:r>
        <w:rPr>
          <w:rFonts w:ascii="仿宋_GB2312" w:eastAsia="仿宋_GB2312" w:cs="DengXian-Regular" w:hint="eastAsia"/>
          <w:sz w:val="32"/>
          <w:szCs w:val="32"/>
        </w:rPr>
        <w:t>0</w:t>
      </w:r>
      <w:r>
        <w:rPr>
          <w:rFonts w:ascii="仿宋_GB2312" w:eastAsia="仿宋_GB2312" w:cs="DengXian-Regular" w:hint="eastAsia"/>
          <w:sz w:val="32"/>
          <w:szCs w:val="32"/>
        </w:rPr>
        <w:t>万元。公务用车购置费支出与年初预算持平；与</w:t>
      </w:r>
      <w:r>
        <w:rPr>
          <w:rFonts w:ascii="仿宋_GB2312" w:eastAsia="仿宋_GB2312" w:cs="DengXian-Regular" w:hint="eastAsia"/>
          <w:sz w:val="32"/>
          <w:szCs w:val="32"/>
        </w:rPr>
        <w:t>2018</w:t>
      </w:r>
      <w:r>
        <w:rPr>
          <w:rFonts w:ascii="仿宋_GB2312" w:eastAsia="仿宋_GB2312" w:cs="DengXian-Regular" w:hint="eastAsia"/>
          <w:sz w:val="32"/>
          <w:szCs w:val="32"/>
        </w:rPr>
        <w:t>年度决算持平。</w:t>
      </w:r>
    </w:p>
    <w:p w:rsidR="00B6266E" w:rsidRDefault="005C6788">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年度单位公务用车保有量</w:t>
      </w:r>
      <w:r>
        <w:rPr>
          <w:rFonts w:ascii="仿宋_GB2312" w:eastAsia="仿宋_GB2312" w:cs="DengXian-Regular" w:hint="eastAsia"/>
          <w:sz w:val="32"/>
          <w:szCs w:val="32"/>
        </w:rPr>
        <w:t>2</w:t>
      </w:r>
      <w:r>
        <w:rPr>
          <w:rFonts w:ascii="仿宋_GB2312" w:eastAsia="仿宋_GB2312" w:cs="DengXian-Regular" w:hint="eastAsia"/>
          <w:sz w:val="32"/>
          <w:szCs w:val="32"/>
        </w:rPr>
        <w:t>辆。公车运行维护费支出与预算持平；较上年减少</w:t>
      </w:r>
      <w:r>
        <w:rPr>
          <w:rFonts w:ascii="仿宋_GB2312" w:eastAsia="仿宋_GB2312" w:cs="DengXian-Regular" w:hint="eastAsia"/>
          <w:sz w:val="32"/>
          <w:szCs w:val="32"/>
        </w:rPr>
        <w:t>0.1</w:t>
      </w:r>
      <w:r>
        <w:rPr>
          <w:rFonts w:ascii="仿宋_GB2312" w:eastAsia="仿宋_GB2312" w:cs="DengXian-Regular" w:hint="eastAsia"/>
          <w:sz w:val="32"/>
          <w:szCs w:val="32"/>
        </w:rPr>
        <w:t>万元，降低</w:t>
      </w:r>
      <w:r>
        <w:rPr>
          <w:rFonts w:ascii="仿宋_GB2312" w:eastAsia="仿宋_GB2312" w:cs="DengXian-Regular" w:hint="eastAsia"/>
          <w:sz w:val="32"/>
          <w:szCs w:val="32"/>
        </w:rPr>
        <w:t>5%</w:t>
      </w:r>
      <w:r>
        <w:rPr>
          <w:rFonts w:ascii="仿宋_GB2312" w:eastAsia="仿宋_GB2312" w:cs="DengXian-Regular" w:hint="eastAsia"/>
          <w:sz w:val="32"/>
          <w:szCs w:val="32"/>
        </w:rPr>
        <w:t>，主要是</w:t>
      </w:r>
      <w:r>
        <w:rPr>
          <w:rFonts w:ascii="仿宋" w:eastAsia="仿宋" w:cs="DengXian-Regular" w:hint="eastAsia"/>
          <w:sz w:val="32"/>
          <w:szCs w:val="32"/>
        </w:rPr>
        <w:t>我部门厉行节约，控制公车运行费用的支出</w:t>
      </w:r>
      <w:r>
        <w:rPr>
          <w:rFonts w:ascii="仿宋_GB2312" w:eastAsia="仿宋_GB2312" w:cs="DengXian-Regular" w:hint="eastAsia"/>
          <w:sz w:val="32"/>
          <w:szCs w:val="32"/>
        </w:rPr>
        <w:t>。</w:t>
      </w:r>
    </w:p>
    <w:p w:rsidR="00B6266E" w:rsidRDefault="005C6788">
      <w:pPr>
        <w:adjustRightInd w:val="0"/>
        <w:snapToGrid w:val="0"/>
        <w:spacing w:line="580" w:lineRule="exact"/>
        <w:ind w:firstLineChars="200" w:firstLine="643"/>
        <w:rPr>
          <w:rFonts w:ascii="仿宋_GB2312" w:eastAsia="仿宋_GB2312" w:cs="DengXian-Regular"/>
          <w:sz w:val="32"/>
          <w:szCs w:val="32"/>
          <w:highlight w:val="yellow"/>
        </w:rPr>
      </w:pPr>
      <w:r>
        <w:rPr>
          <w:rFonts w:ascii="楷体_GB2312" w:eastAsia="楷体_GB2312" w:cs="DengXian-Bold" w:hint="eastAsia"/>
          <w:b/>
          <w:bCs/>
          <w:sz w:val="32"/>
          <w:szCs w:val="32"/>
        </w:rPr>
        <w:lastRenderedPageBreak/>
        <w:t>（三）公务接待费支出</w:t>
      </w:r>
      <w:r>
        <w:rPr>
          <w:rFonts w:ascii="楷体_GB2312" w:eastAsia="楷体_GB2312" w:cs="DengXian-Bold" w:hint="eastAsia"/>
          <w:b/>
          <w:bCs/>
          <w:sz w:val="32"/>
          <w:szCs w:val="32"/>
        </w:rPr>
        <w:t>0</w:t>
      </w:r>
      <w:r>
        <w:rPr>
          <w:rFonts w:ascii="楷体_GB2312" w:eastAsia="楷体_GB2312" w:cs="DengXian-Bold"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年度公务接待共</w:t>
      </w:r>
      <w:r>
        <w:rPr>
          <w:rFonts w:ascii="仿宋_GB2312" w:eastAsia="仿宋_GB2312" w:cs="DengXian-Regular" w:hint="eastAsia"/>
          <w:sz w:val="32"/>
          <w:szCs w:val="32"/>
        </w:rPr>
        <w:t>0</w:t>
      </w:r>
      <w:r>
        <w:rPr>
          <w:rFonts w:ascii="仿宋_GB2312" w:eastAsia="仿宋_GB2312" w:cs="DengXian-Regular" w:hint="eastAsia"/>
          <w:sz w:val="32"/>
          <w:szCs w:val="32"/>
        </w:rPr>
        <w:t>批次、</w:t>
      </w:r>
      <w:r>
        <w:rPr>
          <w:rFonts w:ascii="仿宋_GB2312" w:eastAsia="仿宋_GB2312" w:cs="DengXian-Regular" w:hint="eastAsia"/>
          <w:sz w:val="32"/>
          <w:szCs w:val="32"/>
        </w:rPr>
        <w:t>0</w:t>
      </w:r>
      <w:r>
        <w:rPr>
          <w:rFonts w:ascii="仿宋_GB2312" w:eastAsia="仿宋_GB2312" w:cs="DengXian-Regular" w:hint="eastAsia"/>
          <w:sz w:val="32"/>
          <w:szCs w:val="32"/>
        </w:rPr>
        <w:t>人次。公务接待费支出与预算持平；与</w:t>
      </w:r>
      <w:r>
        <w:rPr>
          <w:rFonts w:ascii="仿宋_GB2312" w:eastAsia="仿宋_GB2312" w:cs="DengXian-Regular" w:hint="eastAsia"/>
          <w:sz w:val="32"/>
          <w:szCs w:val="32"/>
        </w:rPr>
        <w:t>2018</w:t>
      </w:r>
      <w:r>
        <w:rPr>
          <w:rFonts w:ascii="仿宋_GB2312" w:eastAsia="仿宋_GB2312" w:cs="DengXian-Regular" w:hint="eastAsia"/>
          <w:sz w:val="32"/>
          <w:szCs w:val="32"/>
        </w:rPr>
        <w:t>年度持平。</w:t>
      </w:r>
    </w:p>
    <w:p w:rsidR="00B6266E" w:rsidRDefault="005C6788">
      <w:pPr>
        <w:adjustRightInd w:val="0"/>
        <w:snapToGrid w:val="0"/>
        <w:spacing w:line="580" w:lineRule="exact"/>
        <w:ind w:firstLineChars="200" w:firstLine="640"/>
        <w:rPr>
          <w:rFonts w:ascii="黑体" w:eastAsia="黑体" w:cs="Times New Roman"/>
          <w:sz w:val="32"/>
          <w:szCs w:val="40"/>
        </w:rPr>
      </w:pPr>
      <w:r>
        <w:rPr>
          <w:rFonts w:ascii="黑体" w:eastAsia="黑体" w:cs="Times New Roman" w:hint="eastAsia"/>
          <w:sz w:val="32"/>
          <w:szCs w:val="40"/>
        </w:rPr>
        <w:t>六、预算绩效情况说明</w:t>
      </w:r>
    </w:p>
    <w:p w:rsidR="00B6266E" w:rsidRDefault="005C6788">
      <w:pPr>
        <w:adjustRightInd w:val="0"/>
        <w:snapToGrid w:val="0"/>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 xml:space="preserve">1. </w:t>
      </w:r>
      <w:r>
        <w:rPr>
          <w:rFonts w:ascii="仿宋_GB2312" w:eastAsia="仿宋_GB2312" w:cs="仿宋_GB2312" w:hint="eastAsia"/>
          <w:b/>
          <w:bCs/>
          <w:sz w:val="32"/>
          <w:szCs w:val="32"/>
        </w:rPr>
        <w:t>预算绩效管理工作开展情况。</w:t>
      </w:r>
    </w:p>
    <w:p w:rsidR="00B6266E" w:rsidRDefault="005C6788">
      <w:pPr>
        <w:pStyle w:val="a3"/>
        <w:spacing w:line="560" w:lineRule="exact"/>
        <w:ind w:firstLineChars="200" w:firstLine="640"/>
      </w:pPr>
      <w:r>
        <w:rPr>
          <w:rFonts w:hint="eastAsia"/>
        </w:rPr>
        <w:t>根据预算绩效管理要求，本部门组织对</w:t>
      </w:r>
      <w:r>
        <w:rPr>
          <w:rFonts w:hint="eastAsia"/>
        </w:rPr>
        <w:t>2019</w:t>
      </w:r>
      <w:r>
        <w:rPr>
          <w:rFonts w:hint="eastAsia"/>
        </w:rPr>
        <w:t>年度一般公共预算项目支出全面开展绩效自评，其中，二级项目</w:t>
      </w:r>
      <w:r>
        <w:rPr>
          <w:rFonts w:hint="eastAsia"/>
          <w:lang w:val="en-US"/>
        </w:rPr>
        <w:t>27</w:t>
      </w:r>
      <w:r>
        <w:rPr>
          <w:rFonts w:hint="eastAsia"/>
        </w:rPr>
        <w:t>个，共涉及资金</w:t>
      </w:r>
      <w:r>
        <w:rPr>
          <w:rFonts w:hint="eastAsia"/>
          <w:lang w:val="en-US"/>
        </w:rPr>
        <w:t>2812.81</w:t>
      </w:r>
      <w:r>
        <w:rPr>
          <w:rFonts w:hint="eastAsia"/>
        </w:rPr>
        <w:t>万元，占一般公共预算项目支出总额的</w:t>
      </w:r>
      <w:r>
        <w:rPr>
          <w:rFonts w:hint="eastAsia"/>
          <w:lang w:val="en-US"/>
        </w:rPr>
        <w:t>100%</w:t>
      </w:r>
      <w:r>
        <w:rPr>
          <w:rFonts w:hint="eastAsia"/>
        </w:rPr>
        <w:t>。组织对“大城县旅游精品线改造提升工程”“农村改厕工程”等</w:t>
      </w:r>
      <w:r>
        <w:rPr>
          <w:rFonts w:hint="eastAsia"/>
          <w:lang w:val="en-US"/>
        </w:rPr>
        <w:t>27</w:t>
      </w:r>
      <w:r>
        <w:rPr>
          <w:rFonts w:hint="eastAsia"/>
        </w:rPr>
        <w:t>个项目开展了部门评价，涉及一般公共预算支出</w:t>
      </w:r>
      <w:r>
        <w:rPr>
          <w:rFonts w:hint="eastAsia"/>
          <w:lang w:val="en-US"/>
        </w:rPr>
        <w:t>2812.81</w:t>
      </w:r>
      <w:r>
        <w:rPr>
          <w:rFonts w:hint="eastAsia"/>
        </w:rPr>
        <w:t>万元。从评价情况来看，我镇存在</w:t>
      </w:r>
      <w:r>
        <w:rPr>
          <w:rFonts w:cs="Times New Roman" w:hint="eastAsia"/>
          <w:lang w:val="en-US" w:bidi="ar-SA"/>
        </w:rPr>
        <w:t>很多不足：一是全过程预算绩效管理制度体系不健全，尚无规范的绩效管理工作流程和操作细节；二是全面推进预算绩效管理工作认识不到位，培训不到位；三是未有效进行项目绩效跟踪、绩效评价、绩效评价结果应用</w:t>
      </w:r>
      <w:r>
        <w:rPr>
          <w:rFonts w:cs="Times New Roman" w:hint="eastAsia"/>
          <w:lang w:val="en-US" w:bidi="ar-SA"/>
        </w:rPr>
        <w:t>等工作。</w:t>
      </w:r>
    </w:p>
    <w:p w:rsidR="00B6266E" w:rsidRDefault="005C6788">
      <w:pPr>
        <w:adjustRightInd w:val="0"/>
        <w:snapToGrid w:val="0"/>
        <w:spacing w:line="580" w:lineRule="exact"/>
        <w:ind w:leftChars="200" w:left="420" w:firstLineChars="100" w:firstLine="321"/>
        <w:rPr>
          <w:rFonts w:ascii="仿宋_GB2312" w:eastAsia="仿宋_GB2312" w:cs="仿宋_GB2312"/>
          <w:b/>
          <w:bCs/>
          <w:sz w:val="32"/>
          <w:szCs w:val="32"/>
        </w:rPr>
      </w:pPr>
      <w:r>
        <w:rPr>
          <w:rFonts w:ascii="仿宋_GB2312" w:eastAsia="仿宋_GB2312" w:cs="仿宋_GB2312" w:hint="eastAsia"/>
          <w:b/>
          <w:bCs/>
          <w:sz w:val="32"/>
          <w:szCs w:val="32"/>
        </w:rPr>
        <w:t xml:space="preserve">2. </w:t>
      </w:r>
      <w:r>
        <w:rPr>
          <w:rFonts w:ascii="仿宋_GB2312" w:eastAsia="仿宋_GB2312" w:cs="仿宋_GB2312" w:hint="eastAsia"/>
          <w:b/>
          <w:bCs/>
          <w:sz w:val="32"/>
          <w:szCs w:val="32"/>
        </w:rPr>
        <w:t>部门决算中项目绩效自评结果。</w:t>
      </w:r>
    </w:p>
    <w:p w:rsidR="00B6266E" w:rsidRDefault="005C6788">
      <w:p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本部门在今年部门决算公开中反映退役军人服务站经费、环保经费项目等</w:t>
      </w:r>
      <w:r>
        <w:rPr>
          <w:rFonts w:ascii="仿宋_GB2312" w:eastAsia="仿宋_GB2312" w:cs="仿宋_GB2312" w:hint="eastAsia"/>
          <w:sz w:val="32"/>
          <w:szCs w:val="32"/>
        </w:rPr>
        <w:t>5</w:t>
      </w:r>
      <w:r>
        <w:rPr>
          <w:rFonts w:ascii="仿宋_GB2312" w:eastAsia="仿宋_GB2312" w:cs="仿宋_GB2312" w:hint="eastAsia"/>
          <w:sz w:val="32"/>
          <w:szCs w:val="32"/>
        </w:rPr>
        <w:t>个项目绩效自评结果。</w:t>
      </w:r>
    </w:p>
    <w:p w:rsidR="00B6266E" w:rsidRDefault="005C6788">
      <w:pPr>
        <w:pStyle w:val="a3"/>
        <w:spacing w:line="560" w:lineRule="exact"/>
        <w:ind w:firstLineChars="200" w:firstLine="640"/>
        <w:rPr>
          <w:rFonts w:cs="Times New Roman"/>
          <w:lang w:val="en-US" w:bidi="ar-SA"/>
        </w:rPr>
      </w:pPr>
      <w:r>
        <w:rPr>
          <w:rFonts w:cs="Times New Roman" w:hint="eastAsia"/>
          <w:lang w:val="en-US" w:bidi="ar-SA"/>
        </w:rPr>
        <w:t>（</w:t>
      </w:r>
      <w:r>
        <w:rPr>
          <w:rFonts w:cs="Times New Roman" w:hint="eastAsia"/>
          <w:lang w:val="en-US" w:bidi="ar-SA"/>
        </w:rPr>
        <w:t>1</w:t>
      </w:r>
      <w:r>
        <w:rPr>
          <w:rFonts w:cs="Times New Roman" w:hint="eastAsia"/>
          <w:lang w:val="en-US" w:bidi="ar-SA"/>
        </w:rPr>
        <w:t>）退役军人服务站经费</w:t>
      </w:r>
      <w:r>
        <w:rPr>
          <w:rFonts w:hint="eastAsia"/>
        </w:rPr>
        <w:t>项目绩效自评综述：根据年初设定的绩效目标，</w:t>
      </w:r>
      <w:r>
        <w:rPr>
          <w:rFonts w:cs="Times New Roman" w:hint="eastAsia"/>
          <w:lang w:val="en-US" w:bidi="ar-SA"/>
        </w:rPr>
        <w:t>退役军人服务站经费</w:t>
      </w:r>
      <w:r>
        <w:rPr>
          <w:rFonts w:hint="eastAsia"/>
        </w:rPr>
        <w:t>项目绩效自评得分为</w:t>
      </w:r>
      <w:r>
        <w:rPr>
          <w:rFonts w:hint="eastAsia"/>
          <w:lang w:val="en-US"/>
        </w:rPr>
        <w:t>100</w:t>
      </w:r>
      <w:r>
        <w:rPr>
          <w:rFonts w:hint="eastAsia"/>
        </w:rPr>
        <w:t>分</w:t>
      </w:r>
      <w:r>
        <w:rPr>
          <w:rFonts w:cs="Times New Roman" w:hint="eastAsia"/>
          <w:lang w:val="en-US" w:bidi="ar-SA"/>
        </w:rPr>
        <w:t>。全年预算数为</w:t>
      </w:r>
      <w:r>
        <w:rPr>
          <w:rFonts w:cs="Times New Roman" w:hint="eastAsia"/>
          <w:lang w:val="en-US" w:bidi="ar-SA"/>
        </w:rPr>
        <w:t>3</w:t>
      </w:r>
      <w:r>
        <w:rPr>
          <w:rFonts w:cs="Times New Roman" w:hint="eastAsia"/>
          <w:lang w:val="en-US" w:bidi="ar-SA"/>
        </w:rPr>
        <w:t>万元，执行数为</w:t>
      </w:r>
      <w:r>
        <w:rPr>
          <w:rFonts w:cs="Times New Roman" w:hint="eastAsia"/>
          <w:lang w:val="en-US" w:bidi="ar-SA"/>
        </w:rPr>
        <w:t>3</w:t>
      </w:r>
      <w:r>
        <w:rPr>
          <w:rFonts w:cs="Times New Roman" w:hint="eastAsia"/>
          <w:lang w:val="en-US" w:bidi="ar-SA"/>
        </w:rPr>
        <w:t>万元，完成预算的</w:t>
      </w:r>
      <w:r>
        <w:rPr>
          <w:rFonts w:cs="Times New Roman" w:hint="eastAsia"/>
          <w:lang w:val="en-US" w:bidi="ar-SA"/>
        </w:rPr>
        <w:t>100%</w:t>
      </w:r>
      <w:r>
        <w:rPr>
          <w:rFonts w:cs="Times New Roman" w:hint="eastAsia"/>
          <w:lang w:val="en-US" w:bidi="ar-SA"/>
        </w:rPr>
        <w:t>。成立退役军人服务站，保证机构、人员、经费，切实把广大退役</w:t>
      </w:r>
      <w:r>
        <w:rPr>
          <w:rFonts w:cs="Times New Roman" w:hint="eastAsia"/>
          <w:lang w:val="en-US" w:bidi="ar-SA"/>
        </w:rPr>
        <w:lastRenderedPageBreak/>
        <w:t>军人工作和生活保障好，激励他们为改革发展和社会稳定作出积极贡献。通过建立健全退役军人服务站，保证机构工作经费，确保慰问金及时发放，全面做好就业、创业、扶持</w:t>
      </w:r>
      <w:r>
        <w:rPr>
          <w:rFonts w:cs="Times New Roman" w:hint="eastAsia"/>
          <w:lang w:val="en-US" w:bidi="ar-SA"/>
        </w:rPr>
        <w:t>、走访慰问、帮扶解困、信访接待、权益保障等工作，努力做到全覆盖，实现有机构、有编制、有人员、有经费、有保障，切实维护好退役军人合法利益。</w:t>
      </w:r>
    </w:p>
    <w:p w:rsidR="00B6266E" w:rsidRDefault="005C6788">
      <w:pPr>
        <w:pStyle w:val="a3"/>
        <w:spacing w:line="560" w:lineRule="exact"/>
        <w:ind w:firstLineChars="200" w:firstLine="640"/>
        <w:rPr>
          <w:rFonts w:cs="Times New Roman"/>
          <w:lang w:val="en-US" w:bidi="ar-SA"/>
        </w:rPr>
      </w:pPr>
      <w:r>
        <w:rPr>
          <w:rFonts w:hint="eastAsia"/>
        </w:rPr>
        <w:t>（</w:t>
      </w:r>
      <w:r>
        <w:rPr>
          <w:rFonts w:hint="eastAsia"/>
          <w:lang w:val="en-US"/>
        </w:rPr>
        <w:t>2</w:t>
      </w:r>
      <w:r>
        <w:rPr>
          <w:rFonts w:hint="eastAsia"/>
        </w:rPr>
        <w:t>）环保经费项目绩效自评综述：根据年初设定的绩效目标，</w:t>
      </w:r>
      <w:r>
        <w:rPr>
          <w:rFonts w:cs="Times New Roman" w:hint="eastAsia"/>
          <w:lang w:val="en-US" w:bidi="ar-SA"/>
        </w:rPr>
        <w:t>环保</w:t>
      </w:r>
      <w:r>
        <w:rPr>
          <w:rFonts w:hint="eastAsia"/>
        </w:rPr>
        <w:t>项目绩效自评得分为</w:t>
      </w:r>
      <w:r>
        <w:rPr>
          <w:rFonts w:hint="eastAsia"/>
          <w:lang w:val="en-US"/>
        </w:rPr>
        <w:t>100</w:t>
      </w:r>
      <w:r>
        <w:rPr>
          <w:rFonts w:hint="eastAsia"/>
        </w:rPr>
        <w:t>分。全年预算数为</w:t>
      </w:r>
      <w:r>
        <w:rPr>
          <w:rFonts w:hint="eastAsia"/>
          <w:lang w:val="en-US"/>
        </w:rPr>
        <w:t>10</w:t>
      </w:r>
      <w:r>
        <w:rPr>
          <w:rFonts w:hint="eastAsia"/>
        </w:rPr>
        <w:t>万元，执行数为</w:t>
      </w:r>
      <w:r>
        <w:rPr>
          <w:rFonts w:hint="eastAsia"/>
          <w:lang w:val="en-US"/>
        </w:rPr>
        <w:t>10</w:t>
      </w:r>
      <w:r>
        <w:rPr>
          <w:rFonts w:hint="eastAsia"/>
        </w:rPr>
        <w:t>万元，完成预算的</w:t>
      </w:r>
      <w:r>
        <w:rPr>
          <w:rFonts w:hint="eastAsia"/>
          <w:lang w:val="en-US"/>
        </w:rPr>
        <w:t>100%</w:t>
      </w:r>
      <w:r>
        <w:rPr>
          <w:rFonts w:hint="eastAsia"/>
        </w:rPr>
        <w:t>。</w:t>
      </w:r>
      <w:r>
        <w:rPr>
          <w:rFonts w:cs="Times New Roman" w:hint="eastAsia"/>
          <w:lang w:val="en-US" w:bidi="ar-SA"/>
        </w:rPr>
        <w:t>主要负责辖区内进行环保宣传、巡查，雇佣机械、人工，对散乱污等不符合政策的企业进行清理，加强大气、水体、机动车污染防治，增强群众的环保意识，确保环保工作正常推进</w:t>
      </w:r>
      <w:r>
        <w:rPr>
          <w:rFonts w:cs="Times New Roman" w:hint="eastAsia"/>
          <w:lang w:val="en-US" w:bidi="ar-SA"/>
        </w:rPr>
        <w:t xml:space="preserve"> </w:t>
      </w:r>
      <w:r>
        <w:rPr>
          <w:rFonts w:cs="Times New Roman" w:hint="eastAsia"/>
          <w:lang w:val="en-US" w:bidi="ar-SA"/>
        </w:rPr>
        <w:t>。项目开展中发现部分企业为了谋取私利，不惜污染环境，对环境保护的认</w:t>
      </w:r>
      <w:r>
        <w:rPr>
          <w:rFonts w:cs="Times New Roman" w:hint="eastAsia"/>
          <w:lang w:val="en-US" w:bidi="ar-SA"/>
        </w:rPr>
        <w:t>知度较低，建议增加预算投入力度，制定切合实际的工作方案，加强环境保护工作力度，增强企业环境保护的认知意识。通过开展环保宣传、巡查、雇佣机械对少数散乱污等不符合规定的企业进行清理，制定环保方案，解决大气污染等问题，宣传环境治理政策，确保镇区内环境良好，提高群众及企业环境保护意识，取得了企业及群众的一致好评，创造了良好的人居环境。</w:t>
      </w:r>
    </w:p>
    <w:p w:rsidR="00B6266E" w:rsidRDefault="005C6788">
      <w:pPr>
        <w:autoSpaceDE w:val="0"/>
        <w:autoSpaceDN w:val="0"/>
        <w:adjustRightInd w:val="0"/>
        <w:spacing w:line="560"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w:t>
      </w:r>
      <w:r>
        <w:rPr>
          <w:rFonts w:ascii="仿宋_GB2312" w:eastAsia="仿宋_GB2312" w:cs="Times New Roman" w:hint="eastAsia"/>
          <w:sz w:val="32"/>
          <w:szCs w:val="32"/>
        </w:rPr>
        <w:t>3</w:t>
      </w:r>
      <w:r>
        <w:rPr>
          <w:rFonts w:ascii="仿宋_GB2312" w:eastAsia="仿宋_GB2312" w:cs="Times New Roman" w:hint="eastAsia"/>
          <w:sz w:val="32"/>
          <w:szCs w:val="32"/>
        </w:rPr>
        <w:t>）建档立卡贫困户帮扶专项经费</w:t>
      </w:r>
      <w:r>
        <w:rPr>
          <w:rFonts w:ascii="仿宋_GB2312" w:eastAsia="仿宋_GB2312" w:cs="仿宋_GB2312" w:hint="eastAsia"/>
          <w:sz w:val="32"/>
          <w:szCs w:val="32"/>
        </w:rPr>
        <w:t>项目绩效自评综述：根据年初设定的绩效目标，</w:t>
      </w:r>
      <w:r>
        <w:rPr>
          <w:rFonts w:ascii="仿宋_GB2312" w:eastAsia="仿宋_GB2312" w:cs="Times New Roman" w:hint="eastAsia"/>
          <w:sz w:val="32"/>
          <w:szCs w:val="32"/>
        </w:rPr>
        <w:t>建档立卡贫困户帮扶专项经费</w:t>
      </w:r>
      <w:r>
        <w:rPr>
          <w:rFonts w:ascii="仿宋_GB2312" w:eastAsia="仿宋_GB2312" w:cs="仿宋_GB2312" w:hint="eastAsia"/>
          <w:sz w:val="32"/>
          <w:szCs w:val="32"/>
        </w:rPr>
        <w:t>项目绩效自评得分为</w:t>
      </w:r>
      <w:r>
        <w:rPr>
          <w:rFonts w:ascii="仿宋_GB2312" w:eastAsia="仿宋_GB2312" w:cs="仿宋_GB2312" w:hint="eastAsia"/>
          <w:sz w:val="32"/>
          <w:szCs w:val="32"/>
        </w:rPr>
        <w:t>10</w:t>
      </w:r>
      <w:r>
        <w:rPr>
          <w:rFonts w:ascii="仿宋_GB2312" w:eastAsia="仿宋_GB2312" w:cs="仿宋_GB2312" w:hint="eastAsia"/>
          <w:sz w:val="32"/>
          <w:szCs w:val="32"/>
        </w:rPr>
        <w:t>分</w:t>
      </w:r>
      <w:r>
        <w:rPr>
          <w:rFonts w:ascii="仿宋_GB2312" w:eastAsia="仿宋_GB2312" w:cs="Times New Roman" w:hint="eastAsia"/>
          <w:sz w:val="32"/>
          <w:szCs w:val="32"/>
        </w:rPr>
        <w:t>。全年预算数为</w:t>
      </w:r>
      <w:r>
        <w:rPr>
          <w:rFonts w:ascii="仿宋_GB2312" w:eastAsia="仿宋_GB2312" w:cs="Times New Roman" w:hint="eastAsia"/>
          <w:sz w:val="32"/>
          <w:szCs w:val="32"/>
        </w:rPr>
        <w:t>3.6</w:t>
      </w:r>
      <w:r>
        <w:rPr>
          <w:rFonts w:ascii="仿宋_GB2312" w:eastAsia="仿宋_GB2312" w:cs="Times New Roman" w:hint="eastAsia"/>
          <w:sz w:val="32"/>
          <w:szCs w:val="32"/>
        </w:rPr>
        <w:t>万元，执行数为</w:t>
      </w:r>
      <w:r>
        <w:rPr>
          <w:rFonts w:ascii="仿宋_GB2312" w:eastAsia="仿宋_GB2312" w:cs="Times New Roman" w:hint="eastAsia"/>
          <w:sz w:val="32"/>
          <w:szCs w:val="32"/>
        </w:rPr>
        <w:t>3.6</w:t>
      </w:r>
      <w:r>
        <w:rPr>
          <w:rFonts w:ascii="仿宋_GB2312" w:eastAsia="仿宋_GB2312" w:cs="Times New Roman" w:hint="eastAsia"/>
          <w:sz w:val="32"/>
          <w:szCs w:val="32"/>
        </w:rPr>
        <w:t>万元，完</w:t>
      </w:r>
      <w:r>
        <w:rPr>
          <w:rFonts w:ascii="仿宋_GB2312" w:eastAsia="仿宋_GB2312" w:cs="Times New Roman" w:hint="eastAsia"/>
          <w:sz w:val="32"/>
          <w:szCs w:val="32"/>
        </w:rPr>
        <w:lastRenderedPageBreak/>
        <w:t>成预算的</w:t>
      </w:r>
      <w:r>
        <w:rPr>
          <w:rFonts w:ascii="仿宋_GB2312" w:eastAsia="仿宋_GB2312" w:cs="Times New Roman" w:hint="eastAsia"/>
          <w:sz w:val="32"/>
          <w:szCs w:val="32"/>
        </w:rPr>
        <w:t>100%</w:t>
      </w:r>
      <w:r>
        <w:rPr>
          <w:rFonts w:ascii="仿宋_GB2312" w:eastAsia="仿宋_GB2312" w:cs="Times New Roman" w:hint="eastAsia"/>
          <w:sz w:val="32"/>
          <w:szCs w:val="32"/>
        </w:rPr>
        <w:t>。建档立卡贫困户帮扶专项经费</w:t>
      </w:r>
      <w:r>
        <w:rPr>
          <w:rFonts w:ascii="仿宋_GB2312" w:eastAsia="仿宋_GB2312" w:cs="Times New Roman" w:hint="eastAsia"/>
          <w:sz w:val="32"/>
          <w:szCs w:val="32"/>
        </w:rPr>
        <w:t>3.6</w:t>
      </w:r>
      <w:r>
        <w:rPr>
          <w:rFonts w:ascii="仿宋_GB2312" w:eastAsia="仿宋_GB2312" w:cs="Times New Roman" w:hint="eastAsia"/>
          <w:sz w:val="32"/>
          <w:szCs w:val="32"/>
        </w:rPr>
        <w:t>万元，主要针对我镇</w:t>
      </w:r>
      <w:r>
        <w:rPr>
          <w:rFonts w:ascii="仿宋_GB2312" w:eastAsia="仿宋_GB2312" w:cs="Times New Roman" w:hint="eastAsia"/>
          <w:sz w:val="32"/>
          <w:szCs w:val="32"/>
        </w:rPr>
        <w:t>39</w:t>
      </w:r>
      <w:r>
        <w:rPr>
          <w:rFonts w:ascii="仿宋_GB2312" w:eastAsia="仿宋_GB2312" w:cs="Times New Roman" w:hint="eastAsia"/>
          <w:sz w:val="32"/>
          <w:szCs w:val="32"/>
        </w:rPr>
        <w:t>户建档立卡贫困户实施帮扶，发放慰问金、宣传讲解扶贫政策，改善贫困户在日常生活，帮助解决实际困难，最终实现贫困户不愁吃、不愁穿、保障子女义务教育、基本医</w:t>
      </w:r>
      <w:r w:rsidR="00C63D4F">
        <w:rPr>
          <w:rFonts w:ascii="仿宋_GB2312" w:eastAsia="仿宋_GB2312" w:cs="Times New Roman" w:hint="eastAsia"/>
          <w:sz w:val="32"/>
          <w:szCs w:val="32"/>
        </w:rPr>
        <w:t>疗、保障住房目标。通过对建档立卡户的帮扶，资金优先用于“两不愁</w:t>
      </w:r>
      <w:r>
        <w:rPr>
          <w:rFonts w:ascii="仿宋_GB2312" w:eastAsia="仿宋_GB2312" w:cs="Times New Roman" w:hint="eastAsia"/>
          <w:sz w:val="32"/>
          <w:szCs w:val="32"/>
        </w:rPr>
        <w:t>三保障”，切实解决了贫困户的实际困难，帮助贫困户真脱贫、脱真贫。</w:t>
      </w:r>
    </w:p>
    <w:p w:rsidR="00B6266E" w:rsidRDefault="005C6788">
      <w:pPr>
        <w:autoSpaceDE w:val="0"/>
        <w:autoSpaceDN w:val="0"/>
        <w:adjustRightInd w:val="0"/>
        <w:spacing w:line="560"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w:t>
      </w:r>
      <w:r>
        <w:rPr>
          <w:rFonts w:ascii="仿宋_GB2312" w:eastAsia="仿宋_GB2312" w:cs="Times New Roman" w:hint="eastAsia"/>
          <w:sz w:val="32"/>
          <w:szCs w:val="32"/>
        </w:rPr>
        <w:t>4</w:t>
      </w:r>
      <w:r>
        <w:rPr>
          <w:rFonts w:ascii="仿宋_GB2312" w:eastAsia="仿宋_GB2312" w:cs="Times New Roman" w:hint="eastAsia"/>
          <w:sz w:val="32"/>
          <w:szCs w:val="32"/>
        </w:rPr>
        <w:t>）</w:t>
      </w:r>
      <w:r>
        <w:rPr>
          <w:rFonts w:ascii="仿宋_GB2312" w:eastAsia="仿宋_GB2312" w:cs="仿宋_GB2312" w:hint="eastAsia"/>
          <w:sz w:val="32"/>
          <w:szCs w:val="32"/>
        </w:rPr>
        <w:t>安监经费项目绩效自评综述：根据年初设定的绩效目标，</w:t>
      </w:r>
      <w:r>
        <w:rPr>
          <w:rFonts w:ascii="仿宋_GB2312" w:eastAsia="仿宋_GB2312" w:cs="Times New Roman" w:hint="eastAsia"/>
          <w:sz w:val="32"/>
          <w:szCs w:val="32"/>
        </w:rPr>
        <w:t>安监</w:t>
      </w:r>
      <w:r>
        <w:rPr>
          <w:rFonts w:ascii="仿宋_GB2312" w:eastAsia="仿宋_GB2312" w:cs="仿宋_GB2312" w:hint="eastAsia"/>
          <w:sz w:val="32"/>
          <w:szCs w:val="32"/>
        </w:rPr>
        <w:t>项目绩效自评得分为</w:t>
      </w:r>
      <w:r>
        <w:rPr>
          <w:rFonts w:ascii="仿宋_GB2312" w:eastAsia="仿宋_GB2312" w:cs="仿宋_GB2312" w:hint="eastAsia"/>
          <w:sz w:val="32"/>
          <w:szCs w:val="32"/>
        </w:rPr>
        <w:t>100</w:t>
      </w:r>
      <w:r>
        <w:rPr>
          <w:rFonts w:ascii="仿宋_GB2312" w:eastAsia="仿宋_GB2312" w:cs="仿宋_GB2312" w:hint="eastAsia"/>
          <w:sz w:val="32"/>
          <w:szCs w:val="32"/>
        </w:rPr>
        <w:t>分。全年预算数为</w:t>
      </w:r>
      <w:r>
        <w:rPr>
          <w:rFonts w:ascii="仿宋_GB2312" w:eastAsia="仿宋_GB2312" w:cs="仿宋_GB2312" w:hint="eastAsia"/>
          <w:sz w:val="32"/>
          <w:szCs w:val="32"/>
        </w:rPr>
        <w:t>10</w:t>
      </w:r>
      <w:r>
        <w:rPr>
          <w:rFonts w:ascii="仿宋_GB2312" w:eastAsia="仿宋_GB2312" w:cs="仿宋_GB2312" w:hint="eastAsia"/>
          <w:sz w:val="32"/>
          <w:szCs w:val="32"/>
        </w:rPr>
        <w:t>万元，执</w:t>
      </w:r>
      <w:r>
        <w:rPr>
          <w:rFonts w:ascii="仿宋_GB2312" w:eastAsia="仿宋_GB2312" w:cs="仿宋_GB2312" w:hint="eastAsia"/>
          <w:sz w:val="32"/>
          <w:szCs w:val="32"/>
        </w:rPr>
        <w:t>行数为</w:t>
      </w:r>
      <w:r>
        <w:rPr>
          <w:rFonts w:ascii="仿宋_GB2312" w:eastAsia="仿宋_GB2312" w:cs="仿宋_GB2312" w:hint="eastAsia"/>
          <w:sz w:val="32"/>
          <w:szCs w:val="32"/>
        </w:rPr>
        <w:t>10</w:t>
      </w:r>
      <w:r>
        <w:rPr>
          <w:rFonts w:ascii="仿宋_GB2312" w:eastAsia="仿宋_GB2312" w:cs="仿宋_GB2312" w:hint="eastAsia"/>
          <w:sz w:val="32"/>
          <w:szCs w:val="32"/>
        </w:rPr>
        <w:t>万元，完成预算的</w:t>
      </w:r>
      <w:r>
        <w:rPr>
          <w:rFonts w:ascii="仿宋_GB2312" w:eastAsia="仿宋_GB2312" w:cs="仿宋_GB2312" w:hint="eastAsia"/>
          <w:sz w:val="32"/>
          <w:szCs w:val="32"/>
        </w:rPr>
        <w:t>100%</w:t>
      </w:r>
      <w:r>
        <w:rPr>
          <w:rFonts w:ascii="仿宋_GB2312" w:eastAsia="仿宋_GB2312" w:cs="仿宋_GB2312" w:hint="eastAsia"/>
          <w:sz w:val="32"/>
          <w:szCs w:val="32"/>
        </w:rPr>
        <w:t>。</w:t>
      </w:r>
      <w:r>
        <w:rPr>
          <w:rFonts w:ascii="仿宋_GB2312" w:eastAsia="仿宋_GB2312" w:cs="Times New Roman" w:hint="eastAsia"/>
          <w:sz w:val="32"/>
          <w:szCs w:val="32"/>
        </w:rPr>
        <w:t>对辖区内企业进行安全生产巡查，进行食品药品安全巡查、宣传安全生产及日常生活中的应注意的安全问题，及时处理发生的安全事故，保证辖区内安全生产及日常生活的安全。项目开展中发现部分企业对安全生产的认知度较低，建议增加预算投入力度，制定切合实际的工作方案，加强安全监管工作力度，增强企业和个人对安全生产的认知意识。通过开展本项目主要解决镇区内企业存在的安全隐患及食品药品等安全问题，确保有效降低安全生产事故及日常食品药品安全事故发生率，创造一个安全的生产生活环境。通过组织专班进行安监</w:t>
      </w:r>
      <w:r>
        <w:rPr>
          <w:rFonts w:ascii="仿宋_GB2312" w:eastAsia="仿宋_GB2312" w:cs="Times New Roman" w:hint="eastAsia"/>
          <w:sz w:val="32"/>
          <w:szCs w:val="32"/>
        </w:rPr>
        <w:t>巡查、悬挂宣传条幅、发放宣传彩页、宣传手册等形式，制定相关安全生产制度，保障安监工作正常推进。</w:t>
      </w:r>
    </w:p>
    <w:p w:rsidR="00B6266E" w:rsidRDefault="005C6788">
      <w:pPr>
        <w:autoSpaceDE w:val="0"/>
        <w:autoSpaceDN w:val="0"/>
        <w:adjustRightInd w:val="0"/>
        <w:spacing w:line="560"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w:t>
      </w:r>
      <w:r>
        <w:rPr>
          <w:rFonts w:ascii="仿宋_GB2312" w:eastAsia="仿宋_GB2312" w:cs="Times New Roman" w:hint="eastAsia"/>
          <w:sz w:val="32"/>
          <w:szCs w:val="32"/>
        </w:rPr>
        <w:t>5</w:t>
      </w:r>
      <w:r>
        <w:rPr>
          <w:rFonts w:ascii="仿宋_GB2312" w:eastAsia="仿宋_GB2312" w:cs="Times New Roman" w:hint="eastAsia"/>
          <w:sz w:val="32"/>
          <w:szCs w:val="32"/>
        </w:rPr>
        <w:t>）</w:t>
      </w:r>
      <w:r>
        <w:rPr>
          <w:rFonts w:ascii="仿宋_GB2312" w:eastAsia="仿宋_GB2312" w:cs="仿宋_GB2312" w:hint="eastAsia"/>
          <w:sz w:val="32"/>
          <w:szCs w:val="32"/>
        </w:rPr>
        <w:t>信访维稳经费项目绩效自评综述：根据年初设定的绩效目标，</w:t>
      </w:r>
      <w:r>
        <w:rPr>
          <w:rFonts w:ascii="仿宋_GB2312" w:eastAsia="仿宋_GB2312" w:cs="Times New Roman" w:hint="eastAsia"/>
          <w:sz w:val="32"/>
          <w:szCs w:val="32"/>
        </w:rPr>
        <w:t>信访维稳</w:t>
      </w:r>
      <w:r>
        <w:rPr>
          <w:rFonts w:ascii="仿宋_GB2312" w:eastAsia="仿宋_GB2312" w:cs="仿宋_GB2312" w:hint="eastAsia"/>
          <w:sz w:val="32"/>
          <w:szCs w:val="32"/>
        </w:rPr>
        <w:t>项目绩效自评得分为</w:t>
      </w:r>
      <w:r>
        <w:rPr>
          <w:rFonts w:ascii="仿宋_GB2312" w:eastAsia="仿宋_GB2312" w:cs="仿宋_GB2312" w:hint="eastAsia"/>
          <w:sz w:val="32"/>
          <w:szCs w:val="32"/>
        </w:rPr>
        <w:t>100</w:t>
      </w:r>
      <w:r>
        <w:rPr>
          <w:rFonts w:ascii="仿宋_GB2312" w:eastAsia="仿宋_GB2312" w:cs="仿宋_GB2312" w:hint="eastAsia"/>
          <w:sz w:val="32"/>
          <w:szCs w:val="32"/>
        </w:rPr>
        <w:t>分。全年预算数为</w:t>
      </w:r>
      <w:r>
        <w:rPr>
          <w:rFonts w:ascii="仿宋_GB2312" w:eastAsia="仿宋_GB2312" w:cs="仿宋_GB2312" w:hint="eastAsia"/>
          <w:sz w:val="32"/>
          <w:szCs w:val="32"/>
        </w:rPr>
        <w:t>60</w:t>
      </w:r>
      <w:r>
        <w:rPr>
          <w:rFonts w:ascii="仿宋_GB2312" w:eastAsia="仿宋_GB2312" w:cs="仿宋_GB2312" w:hint="eastAsia"/>
          <w:sz w:val="32"/>
          <w:szCs w:val="32"/>
        </w:rPr>
        <w:lastRenderedPageBreak/>
        <w:t>万元，执行数为</w:t>
      </w:r>
      <w:r>
        <w:rPr>
          <w:rFonts w:ascii="仿宋_GB2312" w:eastAsia="仿宋_GB2312" w:cs="仿宋_GB2312" w:hint="eastAsia"/>
          <w:sz w:val="32"/>
          <w:szCs w:val="32"/>
        </w:rPr>
        <w:t>60</w:t>
      </w:r>
      <w:r>
        <w:rPr>
          <w:rFonts w:ascii="仿宋_GB2312" w:eastAsia="仿宋_GB2312" w:cs="仿宋_GB2312" w:hint="eastAsia"/>
          <w:sz w:val="32"/>
          <w:szCs w:val="32"/>
        </w:rPr>
        <w:t>万元，完成预算的</w:t>
      </w:r>
      <w:r>
        <w:rPr>
          <w:rFonts w:ascii="仿宋_GB2312" w:eastAsia="仿宋_GB2312" w:cs="仿宋_GB2312" w:hint="eastAsia"/>
          <w:sz w:val="32"/>
          <w:szCs w:val="32"/>
        </w:rPr>
        <w:t>100%</w:t>
      </w:r>
      <w:r>
        <w:rPr>
          <w:rFonts w:ascii="仿宋_GB2312" w:eastAsia="仿宋_GB2312" w:cs="仿宋_GB2312" w:hint="eastAsia"/>
          <w:sz w:val="32"/>
          <w:szCs w:val="32"/>
        </w:rPr>
        <w:t>。</w:t>
      </w:r>
      <w:r>
        <w:rPr>
          <w:rFonts w:ascii="仿宋_GB2312" w:eastAsia="仿宋_GB2312" w:cs="Times New Roman" w:hint="eastAsia"/>
          <w:sz w:val="32"/>
          <w:szCs w:val="32"/>
        </w:rPr>
        <w:t>主要解决人民群众信访问题，针对如涉军群体、民办教师等重点不稳人员稳控工作，为准确掌握信访问题的根源和信访人的思想动态，确保全镇信访形势平稳。有效解决疑难信访问题，切实维护群众合法权益。我镇通过开展矛盾纠纷隐患大排查，逐片逐村明确责任人，建立排查台账；信访办牵头制定《信访维稳工作方案》，明确工作职责和范围，形成工作合力，建立健全信访稳控保障机制。</w:t>
      </w:r>
    </w:p>
    <w:p w:rsidR="00B6266E" w:rsidRDefault="005C6788">
      <w:pPr>
        <w:keepNext/>
        <w:keepLines/>
        <w:snapToGrid w:val="0"/>
        <w:spacing w:line="580" w:lineRule="exact"/>
        <w:ind w:firstLineChars="200" w:firstLine="640"/>
        <w:outlineLvl w:val="1"/>
        <w:rPr>
          <w:rFonts w:ascii="仿宋_GB2312" w:eastAsia="仿宋_GB2312" w:cs="Times New Roman"/>
          <w:sz w:val="32"/>
          <w:szCs w:val="32"/>
        </w:rPr>
      </w:pPr>
      <w:r>
        <w:rPr>
          <w:rFonts w:ascii="仿宋_GB2312" w:eastAsia="仿宋_GB2312" w:cs="仿宋_GB2312" w:hint="eastAsia"/>
          <w:sz w:val="32"/>
          <w:szCs w:val="32"/>
        </w:rPr>
        <w:t>项目绩效自评综述：</w:t>
      </w:r>
      <w:r>
        <w:rPr>
          <w:rFonts w:ascii="仿宋_GB2312" w:eastAsia="仿宋_GB2312" w:cs="Times New Roman" w:hint="eastAsia"/>
          <w:sz w:val="32"/>
          <w:szCs w:val="32"/>
        </w:rPr>
        <w:t>通过开展绩效自评工作，发现我镇的很多不足：一是全过程预算绩效管理制度体系不健全，尚无规范的绩效管理工作流程和操作细节；二是全面推进预算绩效管理工作</w:t>
      </w:r>
      <w:r>
        <w:rPr>
          <w:rFonts w:ascii="仿宋_GB2312" w:eastAsia="仿宋_GB2312" w:cs="Times New Roman" w:hint="eastAsia"/>
          <w:sz w:val="32"/>
          <w:szCs w:val="32"/>
        </w:rPr>
        <w:t>认识不到位，培训不到位；三是未有效进行项目绩效跟踪、绩效评价、绩效评价结果应用等工作。</w:t>
      </w:r>
    </w:p>
    <w:p w:rsidR="00B6266E" w:rsidRDefault="005C6788">
      <w:pPr>
        <w:keepNext/>
        <w:keepLines/>
        <w:numPr>
          <w:ilvl w:val="0"/>
          <w:numId w:val="3"/>
        </w:numPr>
        <w:snapToGrid w:val="0"/>
        <w:spacing w:line="580" w:lineRule="exact"/>
        <w:ind w:firstLineChars="200" w:firstLine="643"/>
        <w:outlineLvl w:val="1"/>
        <w:rPr>
          <w:rFonts w:ascii="仿宋_GB2312" w:eastAsia="仿宋_GB2312" w:cs="仿宋_GB2312"/>
          <w:b/>
          <w:bCs/>
          <w:sz w:val="32"/>
          <w:szCs w:val="32"/>
        </w:rPr>
      </w:pPr>
      <w:r>
        <w:rPr>
          <w:rFonts w:ascii="仿宋_GB2312" w:eastAsia="仿宋_GB2312" w:cs="仿宋_GB2312" w:hint="eastAsia"/>
          <w:b/>
          <w:bCs/>
          <w:sz w:val="32"/>
          <w:szCs w:val="32"/>
        </w:rPr>
        <w:t>财政评价项目绩效评价结果</w:t>
      </w:r>
    </w:p>
    <w:p w:rsidR="00B6266E" w:rsidRDefault="005C6788">
      <w:pPr>
        <w:keepNext/>
        <w:keepLines/>
        <w:snapToGrid w:val="0"/>
        <w:spacing w:line="580" w:lineRule="exact"/>
        <w:outlineLvl w:val="1"/>
        <w:rPr>
          <w:rFonts w:ascii="仿宋_GB2312" w:eastAsia="仿宋_GB2312" w:cs="Times New Roman"/>
          <w:sz w:val="32"/>
          <w:szCs w:val="32"/>
        </w:rPr>
      </w:pPr>
      <w:r>
        <w:rPr>
          <w:rFonts w:ascii="仿宋_GB2312" w:eastAsia="仿宋_GB2312" w:cs="Times New Roman" w:hint="eastAsia"/>
          <w:sz w:val="32"/>
          <w:szCs w:val="32"/>
        </w:rPr>
        <w:t>无</w:t>
      </w:r>
    </w:p>
    <w:p w:rsidR="00B6266E" w:rsidRDefault="005C6788">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七、其他重要事项的说明</w:t>
      </w:r>
    </w:p>
    <w:p w:rsidR="00B6266E" w:rsidRDefault="005C6788">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（一）机关运行经费情况</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年度机关运行经费支出</w:t>
      </w:r>
      <w:r>
        <w:rPr>
          <w:rFonts w:ascii="仿宋_GB2312" w:eastAsia="仿宋_GB2312" w:cs="DengXian-Regular" w:hint="eastAsia"/>
          <w:sz w:val="32"/>
          <w:szCs w:val="32"/>
        </w:rPr>
        <w:t>88.4</w:t>
      </w:r>
      <w:r>
        <w:rPr>
          <w:rFonts w:ascii="仿宋_GB2312" w:eastAsia="仿宋_GB2312" w:cs="DengXian-Regular" w:hint="eastAsia"/>
          <w:sz w:val="32"/>
          <w:szCs w:val="32"/>
        </w:rPr>
        <w:t>万元，</w:t>
      </w:r>
      <w:r>
        <w:rPr>
          <w:rFonts w:ascii="仿宋_GB2312" w:eastAsia="仿宋_GB2312" w:cs="DengXian-Regular" w:hint="eastAsia"/>
          <w:sz w:val="32"/>
          <w:szCs w:val="32"/>
        </w:rPr>
        <w:t>比年初预算数减少</w:t>
      </w:r>
      <w:r>
        <w:rPr>
          <w:rFonts w:ascii="仿宋_GB2312" w:eastAsia="仿宋_GB2312" w:cs="DengXian-Regular" w:hint="eastAsia"/>
          <w:sz w:val="32"/>
          <w:szCs w:val="32"/>
        </w:rPr>
        <w:t>7.14</w:t>
      </w:r>
      <w:r>
        <w:rPr>
          <w:rFonts w:ascii="仿宋_GB2312" w:eastAsia="仿宋_GB2312" w:cs="DengXian-Regular" w:hint="eastAsia"/>
          <w:sz w:val="32"/>
          <w:szCs w:val="32"/>
        </w:rPr>
        <w:t>万元，</w:t>
      </w:r>
      <w:r>
        <w:rPr>
          <w:rFonts w:ascii="仿宋" w:eastAsia="仿宋" w:cs="DengXian-Regular" w:hint="eastAsia"/>
          <w:sz w:val="32"/>
          <w:szCs w:val="32"/>
        </w:rPr>
        <w:t>主要是我单位厉行节约，减少机关运行经费支出</w:t>
      </w:r>
      <w:r>
        <w:rPr>
          <w:rFonts w:ascii="仿宋" w:eastAsia="仿宋"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2018</w:t>
      </w:r>
      <w:r>
        <w:rPr>
          <w:rFonts w:ascii="仿宋_GB2312" w:eastAsia="仿宋_GB2312" w:cs="DengXian-Regular" w:hint="eastAsia"/>
          <w:sz w:val="32"/>
          <w:szCs w:val="32"/>
        </w:rPr>
        <w:t>年度增加</w:t>
      </w:r>
      <w:r>
        <w:rPr>
          <w:rFonts w:ascii="仿宋_GB2312" w:eastAsia="仿宋_GB2312" w:cs="DengXian-Regular" w:hint="eastAsia"/>
          <w:sz w:val="32"/>
          <w:szCs w:val="32"/>
        </w:rPr>
        <w:t>74.1</w:t>
      </w:r>
      <w:r>
        <w:rPr>
          <w:rFonts w:ascii="仿宋_GB2312" w:eastAsia="仿宋_GB2312" w:cs="DengXian-Regular" w:hint="eastAsia"/>
          <w:sz w:val="32"/>
          <w:szCs w:val="32"/>
        </w:rPr>
        <w:t>万元，增长</w:t>
      </w:r>
      <w:r>
        <w:rPr>
          <w:rFonts w:ascii="仿宋_GB2312" w:eastAsia="仿宋_GB2312" w:cs="DengXian-Regular" w:hint="eastAsia"/>
          <w:sz w:val="32"/>
          <w:szCs w:val="32"/>
        </w:rPr>
        <w:t>518.18%</w:t>
      </w:r>
      <w:r>
        <w:rPr>
          <w:rFonts w:ascii="仿宋_GB2312" w:eastAsia="仿宋_GB2312" w:cs="DengXian-Regular" w:hint="eastAsia"/>
          <w:sz w:val="32"/>
          <w:szCs w:val="32"/>
        </w:rPr>
        <w:t>。主要原因一是乡镇工作量增加，工作经费增加；二是乡镇机构改革增加行政审批中心装修房屋、购置设备；三是办公用房年久失修，对办公用房进行维修。</w:t>
      </w:r>
    </w:p>
    <w:p w:rsidR="00B6266E" w:rsidRDefault="005C6788">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lastRenderedPageBreak/>
        <w:t>（二）政府采购情况</w:t>
      </w:r>
    </w:p>
    <w:p w:rsidR="00B6266E" w:rsidRDefault="005C6788">
      <w:pPr>
        <w:snapToGrid w:val="0"/>
        <w:spacing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492</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492</w:t>
      </w:r>
      <w:r>
        <w:rPr>
          <w:rFonts w:ascii="仿宋_GB2312" w:eastAsia="仿宋_GB2312" w:cs="仿宋_GB2312"/>
          <w:color w:val="000000"/>
          <w:kern w:val="0"/>
          <w:sz w:val="32"/>
          <w:szCs w:val="32"/>
        </w:rPr>
        <w:t xml:space="preserve"> </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万元、政府采购服务支出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492</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100%</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492</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100</w:t>
      </w:r>
      <w:r>
        <w:rPr>
          <w:rFonts w:ascii="仿宋_GB2312" w:eastAsia="仿宋_GB2312" w:cs="仿宋_GB2312"/>
          <w:color w:val="000000"/>
          <w:kern w:val="0"/>
          <w:sz w:val="32"/>
          <w:szCs w:val="32"/>
        </w:rPr>
        <w:t>%</w:t>
      </w:r>
      <w:r>
        <w:rPr>
          <w:rFonts w:ascii="仿宋_GB2312" w:eastAsia="仿宋_GB2312" w:cs="仿宋_GB2312"/>
          <w:color w:val="000000"/>
          <w:kern w:val="0"/>
          <w:sz w:val="32"/>
          <w:szCs w:val="32"/>
        </w:rPr>
        <w:t>。</w:t>
      </w:r>
    </w:p>
    <w:p w:rsidR="00B6266E" w:rsidRDefault="005C6788">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（三）国有资产占用情况</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2019</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2</w:t>
      </w:r>
      <w:r>
        <w:rPr>
          <w:rFonts w:ascii="仿宋_GB2312" w:eastAsia="仿宋_GB2312" w:cs="DengXian-Regular" w:hint="eastAsia"/>
          <w:sz w:val="32"/>
          <w:szCs w:val="32"/>
        </w:rPr>
        <w:t>辆，比上年无变化。其中，副部（省）级及以上领导用车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0</w:t>
      </w:r>
      <w:r>
        <w:rPr>
          <w:rFonts w:ascii="仿宋_GB2312" w:eastAsia="仿宋_GB2312" w:cs="DengXian-Regular" w:hint="eastAsia"/>
          <w:sz w:val="32"/>
          <w:szCs w:val="32"/>
        </w:rPr>
        <w:t>辆，应急保障用车</w:t>
      </w:r>
      <w:r>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辆，其</w:t>
      </w:r>
      <w:r>
        <w:rPr>
          <w:rFonts w:ascii="仿宋_GB2312" w:eastAsia="仿宋_GB2312" w:cs="DengXian-Regular" w:hint="eastAsia"/>
          <w:sz w:val="32"/>
          <w:szCs w:val="32"/>
        </w:rPr>
        <w:t>他用车</w:t>
      </w:r>
      <w:r>
        <w:rPr>
          <w:rFonts w:ascii="仿宋_GB2312" w:eastAsia="仿宋_GB2312" w:cs="DengXian-Regular" w:hint="eastAsia"/>
          <w:sz w:val="32"/>
          <w:szCs w:val="32"/>
        </w:rPr>
        <w:t>2</w:t>
      </w:r>
      <w:r>
        <w:rPr>
          <w:rFonts w:ascii="仿宋_GB2312" w:eastAsia="仿宋_GB2312" w:cs="DengXian-Regular" w:hint="eastAsia"/>
          <w:sz w:val="32"/>
          <w:szCs w:val="32"/>
        </w:rPr>
        <w:t>辆，其他用车主要是一般公务用车；</w:t>
      </w:r>
      <w:bookmarkStart w:id="0" w:name="_GoBack"/>
      <w:bookmarkEnd w:id="0"/>
    </w:p>
    <w:p w:rsidR="00B6266E" w:rsidRDefault="005C6788">
      <w:pPr>
        <w:keepNext/>
        <w:keepLines/>
        <w:snapToGrid w:val="0"/>
        <w:spacing w:line="580" w:lineRule="exact"/>
        <w:ind w:firstLineChars="200" w:firstLine="640"/>
        <w:outlineLvl w:val="2"/>
        <w:rPr>
          <w:rFonts w:ascii="仿宋_GB2312" w:eastAsia="仿宋_GB2312" w:cs="DengXian-Regular"/>
          <w:sz w:val="32"/>
          <w:szCs w:val="32"/>
        </w:rPr>
      </w:pPr>
      <w:r>
        <w:rPr>
          <w:rFonts w:ascii="仿宋_GB2312" w:eastAsia="仿宋_GB2312" w:cs="DengXian-Regular" w:hint="eastAsia"/>
          <w:sz w:val="32"/>
          <w:szCs w:val="32"/>
        </w:rPr>
        <w:t>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台（套），与上年无变化；单位价值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台（套），与上年无变化。</w:t>
      </w:r>
    </w:p>
    <w:p w:rsidR="00B6266E" w:rsidRDefault="005C6788">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（四）其他需要说明的情况</w:t>
      </w:r>
    </w:p>
    <w:p w:rsidR="00B6266E" w:rsidRDefault="005C678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1. </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年度政府性基金预算财政拨款收入支出决算表、国有资本经营预算财政拨款支出决算表无收支及结转结余情况，故政府性基金预算财政拨款收入支出决算表、国有资本经营预算财政拨款支出决算表以空表列示。</w:t>
      </w:r>
    </w:p>
    <w:p w:rsidR="00B6266E" w:rsidRDefault="005C6788">
      <w:pPr>
        <w:ind w:firstLine="640"/>
        <w:jc w:val="left"/>
        <w:rPr>
          <w:rFonts w:ascii="仿宋_GB2312" w:eastAsia="仿宋_GB2312" w:cs="DengXian-Regular"/>
          <w:sz w:val="32"/>
          <w:szCs w:val="32"/>
        </w:rPr>
      </w:pPr>
      <w:r>
        <w:rPr>
          <w:rFonts w:ascii="仿宋_GB2312" w:eastAsia="仿宋_GB2312" w:cs="DengXian-Regular" w:hint="eastAsia"/>
          <w:sz w:val="32"/>
          <w:szCs w:val="32"/>
        </w:rPr>
        <w:t xml:space="preserve">2. </w:t>
      </w:r>
      <w:r>
        <w:rPr>
          <w:rFonts w:ascii="仿宋_GB2312" w:eastAsia="仿宋_GB2312" w:cs="DengXian-Regular" w:hint="eastAsia"/>
          <w:sz w:val="32"/>
          <w:szCs w:val="32"/>
        </w:rPr>
        <w:t>由于决算公开表格中金额数值应当保留两位小数，公开数据为四舍五入计算结果，个别数据合计项与分项之和存在小数</w:t>
      </w:r>
      <w:r>
        <w:rPr>
          <w:rFonts w:ascii="仿宋_GB2312" w:eastAsia="仿宋_GB2312" w:cs="DengXian-Regular" w:hint="eastAsia"/>
          <w:sz w:val="32"/>
          <w:szCs w:val="32"/>
        </w:rPr>
        <w:lastRenderedPageBreak/>
        <w:t>点后差额，特此说明。</w:t>
      </w:r>
    </w:p>
    <w:tbl>
      <w:tblPr>
        <w:tblW w:w="9020" w:type="dxa"/>
        <w:tblInd w:w="15" w:type="dxa"/>
        <w:tblLayout w:type="fixed"/>
        <w:tblCellMar>
          <w:left w:w="0" w:type="dxa"/>
          <w:right w:w="0" w:type="dxa"/>
        </w:tblCellMar>
        <w:tblLook w:val="04A0"/>
      </w:tblPr>
      <w:tblGrid>
        <w:gridCol w:w="574"/>
        <w:gridCol w:w="14"/>
        <w:gridCol w:w="3"/>
        <w:gridCol w:w="597"/>
        <w:gridCol w:w="63"/>
        <w:gridCol w:w="23"/>
        <w:gridCol w:w="10"/>
        <w:gridCol w:w="140"/>
        <w:gridCol w:w="941"/>
        <w:gridCol w:w="39"/>
        <w:gridCol w:w="259"/>
        <w:gridCol w:w="1"/>
        <w:gridCol w:w="398"/>
        <w:gridCol w:w="56"/>
        <w:gridCol w:w="21"/>
        <w:gridCol w:w="5"/>
        <w:gridCol w:w="1029"/>
        <w:gridCol w:w="5"/>
        <w:gridCol w:w="77"/>
        <w:gridCol w:w="26"/>
        <w:gridCol w:w="11"/>
        <w:gridCol w:w="10"/>
        <w:gridCol w:w="84"/>
        <w:gridCol w:w="20"/>
        <w:gridCol w:w="17"/>
        <w:gridCol w:w="878"/>
        <w:gridCol w:w="6"/>
        <w:gridCol w:w="101"/>
        <w:gridCol w:w="33"/>
        <w:gridCol w:w="11"/>
        <w:gridCol w:w="4"/>
        <w:gridCol w:w="753"/>
        <w:gridCol w:w="9"/>
        <w:gridCol w:w="117"/>
        <w:gridCol w:w="38"/>
        <w:gridCol w:w="19"/>
        <w:gridCol w:w="9"/>
        <w:gridCol w:w="10"/>
        <w:gridCol w:w="121"/>
        <w:gridCol w:w="38"/>
        <w:gridCol w:w="15"/>
        <w:gridCol w:w="145"/>
        <w:gridCol w:w="11"/>
        <w:gridCol w:w="127"/>
        <w:gridCol w:w="39"/>
        <w:gridCol w:w="22"/>
        <w:gridCol w:w="226"/>
        <w:gridCol w:w="13"/>
        <w:gridCol w:w="59"/>
        <w:gridCol w:w="38"/>
        <w:gridCol w:w="38"/>
        <w:gridCol w:w="40"/>
        <w:gridCol w:w="19"/>
        <w:gridCol w:w="53"/>
        <w:gridCol w:w="40"/>
        <w:gridCol w:w="25"/>
        <w:gridCol w:w="552"/>
        <w:gridCol w:w="16"/>
        <w:gridCol w:w="151"/>
        <w:gridCol w:w="45"/>
        <w:gridCol w:w="22"/>
        <w:gridCol w:w="397"/>
        <w:gridCol w:w="22"/>
        <w:gridCol w:w="26"/>
        <w:gridCol w:w="133"/>
        <w:gridCol w:w="31"/>
        <w:gridCol w:w="27"/>
        <w:gridCol w:w="20"/>
        <w:gridCol w:w="13"/>
        <w:gridCol w:w="18"/>
        <w:gridCol w:w="7"/>
        <w:gridCol w:w="60"/>
      </w:tblGrid>
      <w:tr w:rsidR="00B6266E">
        <w:trPr>
          <w:gridAfter w:val="10"/>
          <w:wAfter w:w="348" w:type="dxa"/>
          <w:trHeight w:val="395"/>
        </w:trPr>
        <w:tc>
          <w:tcPr>
            <w:tcW w:w="8672" w:type="dxa"/>
            <w:gridSpan w:val="62"/>
            <w:tcBorders>
              <w:top w:val="nil"/>
              <w:left w:val="nil"/>
              <w:bottom w:val="nil"/>
              <w:right w:val="nil"/>
              <w:tl2br w:val="nil"/>
              <w:tr2bl w:val="nil"/>
            </w:tcBorders>
            <w:noWrap/>
            <w:tcMar>
              <w:top w:w="15" w:type="dxa"/>
              <w:left w:w="15" w:type="dxa"/>
              <w:right w:w="15" w:type="dxa"/>
            </w:tcMar>
            <w:vAlign w:val="center"/>
          </w:tcPr>
          <w:p w:rsidR="00B6266E" w:rsidRDefault="005C6788">
            <w:pPr>
              <w:widowControl/>
              <w:jc w:val="center"/>
              <w:textAlignment w:val="center"/>
              <w:rPr>
                <w:rFonts w:ascii="仿宋" w:eastAsia="仿宋"/>
                <w:color w:val="000000"/>
                <w:sz w:val="22"/>
              </w:rPr>
            </w:pPr>
            <w:r>
              <w:rPr>
                <w:rFonts w:ascii="仿宋" w:eastAsia="仿宋" w:hint="eastAsia"/>
                <w:kern w:val="0"/>
                <w:sz w:val="22"/>
              </w:rPr>
              <w:t>项目支出绩效自评表</w:t>
            </w:r>
          </w:p>
        </w:tc>
      </w:tr>
      <w:tr w:rsidR="00B6266E">
        <w:trPr>
          <w:trHeight w:val="290"/>
        </w:trPr>
        <w:tc>
          <w:tcPr>
            <w:tcW w:w="9020" w:type="dxa"/>
            <w:gridSpan w:val="72"/>
            <w:tcBorders>
              <w:top w:val="nil"/>
              <w:left w:val="nil"/>
              <w:bottom w:val="nil"/>
              <w:right w:val="nil"/>
              <w:tl2br w:val="nil"/>
              <w:tr2bl w:val="nil"/>
            </w:tcBorders>
            <w:noWrap/>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r>
              <w:rPr>
                <w:rFonts w:ascii="仿宋" w:eastAsia="仿宋" w:hint="eastAsia"/>
                <w:kern w:val="0"/>
                <w:sz w:val="22"/>
              </w:rPr>
              <w:t xml:space="preserve">  2019 </w:t>
            </w:r>
            <w:r>
              <w:rPr>
                <w:rFonts w:ascii="仿宋" w:eastAsia="仿宋" w:hint="eastAsia"/>
                <w:kern w:val="0"/>
                <w:sz w:val="22"/>
              </w:rPr>
              <w:t>年度）</w:t>
            </w:r>
          </w:p>
        </w:tc>
      </w:tr>
      <w:tr w:rsidR="00B6266E">
        <w:trPr>
          <w:trHeight w:val="302"/>
        </w:trPr>
        <w:tc>
          <w:tcPr>
            <w:tcW w:w="1251"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项目名称</w:t>
            </w:r>
          </w:p>
        </w:tc>
        <w:tc>
          <w:tcPr>
            <w:tcW w:w="7769" w:type="dxa"/>
            <w:gridSpan w:val="67"/>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 xml:space="preserve">                        </w:t>
            </w:r>
            <w:r>
              <w:rPr>
                <w:rFonts w:ascii="仿宋" w:eastAsia="仿宋" w:hint="eastAsia"/>
                <w:kern w:val="0"/>
                <w:sz w:val="22"/>
              </w:rPr>
              <w:t>退役军人服务站经费</w:t>
            </w:r>
          </w:p>
        </w:tc>
      </w:tr>
      <w:tr w:rsidR="00B6266E">
        <w:trPr>
          <w:trHeight w:val="302"/>
        </w:trPr>
        <w:tc>
          <w:tcPr>
            <w:tcW w:w="1251"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主管部门</w:t>
            </w:r>
          </w:p>
        </w:tc>
        <w:tc>
          <w:tcPr>
            <w:tcW w:w="4047" w:type="dxa"/>
            <w:gridSpan w:val="21"/>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南赵扶镇人民政府</w:t>
            </w:r>
          </w:p>
        </w:tc>
        <w:tc>
          <w:tcPr>
            <w:tcW w:w="1101"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实施单位</w:t>
            </w:r>
          </w:p>
        </w:tc>
        <w:tc>
          <w:tcPr>
            <w:tcW w:w="2621" w:type="dxa"/>
            <w:gridSpan w:val="3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南赵扶镇人民政府</w:t>
            </w:r>
          </w:p>
        </w:tc>
      </w:tr>
      <w:tr w:rsidR="00B6266E">
        <w:trPr>
          <w:trHeight w:val="593"/>
        </w:trPr>
        <w:tc>
          <w:tcPr>
            <w:tcW w:w="1251" w:type="dxa"/>
            <w:gridSpan w:val="5"/>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r>
            <w:r>
              <w:rPr>
                <w:rFonts w:ascii="仿宋" w:eastAsia="仿宋" w:hint="eastAsia"/>
                <w:kern w:val="0"/>
                <w:sz w:val="22"/>
              </w:rPr>
              <w:t>（万元）</w:t>
            </w:r>
          </w:p>
        </w:tc>
        <w:tc>
          <w:tcPr>
            <w:tcW w:w="1808"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12" w:type="dxa"/>
            <w:gridSpan w:val="4"/>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年初</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预算数</w:t>
            </w:r>
          </w:p>
        </w:tc>
        <w:tc>
          <w:tcPr>
            <w:tcW w:w="1127"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全年</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预算数</w:t>
            </w:r>
          </w:p>
        </w:tc>
        <w:tc>
          <w:tcPr>
            <w:tcW w:w="1101"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全年</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执行数</w:t>
            </w:r>
          </w:p>
        </w:tc>
        <w:tc>
          <w:tcPr>
            <w:tcW w:w="75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分值</w:t>
            </w:r>
          </w:p>
        </w:tc>
        <w:tc>
          <w:tcPr>
            <w:tcW w:w="878"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执行率</w:t>
            </w:r>
          </w:p>
        </w:tc>
        <w:tc>
          <w:tcPr>
            <w:tcW w:w="989" w:type="dxa"/>
            <w:gridSpan w:val="1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得分</w:t>
            </w:r>
          </w:p>
        </w:tc>
      </w:tr>
      <w:tr w:rsidR="00B6266E">
        <w:trPr>
          <w:trHeight w:val="302"/>
        </w:trPr>
        <w:tc>
          <w:tcPr>
            <w:tcW w:w="1251" w:type="dxa"/>
            <w:gridSpan w:val="5"/>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08"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年度资金总额</w:t>
            </w:r>
          </w:p>
        </w:tc>
        <w:tc>
          <w:tcPr>
            <w:tcW w:w="1112" w:type="dxa"/>
            <w:gridSpan w:val="4"/>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27"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3</w:t>
            </w:r>
          </w:p>
        </w:tc>
        <w:tc>
          <w:tcPr>
            <w:tcW w:w="1101"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3</w:t>
            </w:r>
          </w:p>
        </w:tc>
        <w:tc>
          <w:tcPr>
            <w:tcW w:w="75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878"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989" w:type="dxa"/>
            <w:gridSpan w:val="1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r>
      <w:tr w:rsidR="00B6266E">
        <w:trPr>
          <w:trHeight w:val="593"/>
        </w:trPr>
        <w:tc>
          <w:tcPr>
            <w:tcW w:w="1251" w:type="dxa"/>
            <w:gridSpan w:val="5"/>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08"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12" w:type="dxa"/>
            <w:gridSpan w:val="4"/>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27"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01"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5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878"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989" w:type="dxa"/>
            <w:gridSpan w:val="1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trHeight w:val="368"/>
        </w:trPr>
        <w:tc>
          <w:tcPr>
            <w:tcW w:w="1251" w:type="dxa"/>
            <w:gridSpan w:val="5"/>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08"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left"/>
              <w:rPr>
                <w:rFonts w:ascii="仿宋" w:eastAsia="仿宋"/>
                <w:kern w:val="0"/>
                <w:sz w:val="22"/>
              </w:rPr>
            </w:pPr>
            <w:r>
              <w:rPr>
                <w:rFonts w:ascii="仿宋" w:eastAsia="仿宋" w:hint="eastAsia"/>
                <w:kern w:val="0"/>
                <w:sz w:val="22"/>
              </w:rPr>
              <w:t xml:space="preserve">  </w:t>
            </w:r>
            <w:r>
              <w:rPr>
                <w:rFonts w:ascii="仿宋" w:eastAsia="仿宋" w:hint="eastAsia"/>
                <w:kern w:val="0"/>
                <w:sz w:val="22"/>
              </w:rPr>
              <w:t>上年结转资金</w:t>
            </w:r>
          </w:p>
        </w:tc>
        <w:tc>
          <w:tcPr>
            <w:tcW w:w="1112" w:type="dxa"/>
            <w:gridSpan w:val="4"/>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27"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01"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5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878"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989" w:type="dxa"/>
            <w:gridSpan w:val="1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trHeight w:val="302"/>
        </w:trPr>
        <w:tc>
          <w:tcPr>
            <w:tcW w:w="1251" w:type="dxa"/>
            <w:gridSpan w:val="5"/>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08"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 xml:space="preserve">  </w:t>
            </w:r>
            <w:r>
              <w:rPr>
                <w:rFonts w:ascii="仿宋" w:eastAsia="仿宋" w:hint="eastAsia"/>
                <w:kern w:val="0"/>
                <w:sz w:val="22"/>
              </w:rPr>
              <w:t>其他资金</w:t>
            </w:r>
          </w:p>
        </w:tc>
        <w:tc>
          <w:tcPr>
            <w:tcW w:w="1112" w:type="dxa"/>
            <w:gridSpan w:val="4"/>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27"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01"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5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878"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989" w:type="dxa"/>
            <w:gridSpan w:val="1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trHeight w:val="302"/>
        </w:trPr>
        <w:tc>
          <w:tcPr>
            <w:tcW w:w="574" w:type="dxa"/>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724" w:type="dxa"/>
            <w:gridSpan w:val="2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预期目标</w:t>
            </w:r>
          </w:p>
        </w:tc>
        <w:tc>
          <w:tcPr>
            <w:tcW w:w="3722" w:type="dxa"/>
            <w:gridSpan w:val="4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Times New Roman" w:eastAsia="仿宋_GB2312" w:cs="Times New Roman"/>
                <w:color w:val="000000"/>
                <w:sz w:val="22"/>
              </w:rPr>
            </w:pPr>
            <w:r>
              <w:rPr>
                <w:rFonts w:ascii="Times New Roman" w:eastAsia="仿宋_GB2312" w:cs="Times New Roman" w:hint="eastAsia"/>
                <w:color w:val="000000"/>
                <w:sz w:val="22"/>
              </w:rPr>
              <w:t>实际完成情况</w:t>
            </w:r>
          </w:p>
        </w:tc>
      </w:tr>
      <w:tr w:rsidR="00B6266E">
        <w:trPr>
          <w:trHeight w:val="90"/>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4724" w:type="dxa"/>
            <w:gridSpan w:val="2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eastAsia="仿宋_GB2312" w:hint="eastAsia"/>
                <w:color w:val="000000"/>
                <w:sz w:val="22"/>
              </w:rPr>
              <w:t>切实维护好退役军人合法权益，成立退役军人服务站，保证机构、人员、经费，切实把广大退役军人工作和生活保障好，激励他们为改革发展和社会稳定作出积极贡献。</w:t>
            </w:r>
          </w:p>
        </w:tc>
        <w:tc>
          <w:tcPr>
            <w:tcW w:w="3722" w:type="dxa"/>
            <w:gridSpan w:val="46"/>
            <w:tcBorders>
              <w:top w:val="single" w:sz="4" w:space="0" w:color="auto"/>
              <w:left w:val="nil"/>
              <w:bottom w:val="single" w:sz="4" w:space="0" w:color="auto"/>
              <w:right w:val="single" w:sz="4" w:space="0" w:color="auto"/>
              <w:tl2br w:val="nil"/>
              <w:tr2bl w:val="nil"/>
            </w:tcBorders>
            <w:noWrap/>
            <w:vAlign w:val="center"/>
          </w:tcPr>
          <w:p w:rsidR="00B6266E" w:rsidRDefault="005C6788">
            <w:pPr>
              <w:pStyle w:val="2"/>
              <w:widowControl/>
              <w:shd w:val="clear" w:color="auto" w:fill="FFFFFF"/>
              <w:spacing w:beforeAutospacing="0" w:afterAutospacing="0" w:line="240" w:lineRule="exact"/>
              <w:rPr>
                <w:rFonts w:ascii="Times New Roman" w:eastAsia="仿宋_GB2312"/>
                <w:b w:val="0"/>
                <w:color w:val="000000"/>
                <w:kern w:val="2"/>
                <w:sz w:val="22"/>
                <w:szCs w:val="22"/>
              </w:rPr>
            </w:pPr>
            <w:r>
              <w:rPr>
                <w:rFonts w:ascii="Times New Roman" w:eastAsia="仿宋_GB2312" w:hint="eastAsia"/>
                <w:b w:val="0"/>
                <w:color w:val="000000"/>
                <w:kern w:val="2"/>
                <w:sz w:val="22"/>
                <w:szCs w:val="22"/>
              </w:rPr>
              <w:t>通过建立健全退役军人服务站，保证机构工作经费，确保慰问金及时发放，全面做好就业、创业、扶持、走访慰问、帮扶解困、信访接待、权益保障等工作，努力做到全覆盖，实现有机构、有编制、有人员、有经费、有保障，切实维护好退役军人合法利益。</w:t>
            </w:r>
          </w:p>
        </w:tc>
      </w:tr>
      <w:tr w:rsidR="00B6266E">
        <w:trPr>
          <w:trHeight w:val="593"/>
        </w:trPr>
        <w:tc>
          <w:tcPr>
            <w:tcW w:w="574" w:type="dxa"/>
            <w:vMerge w:val="restart"/>
            <w:tcBorders>
              <w:top w:val="nil"/>
              <w:left w:val="single" w:sz="4" w:space="0" w:color="auto"/>
              <w:bottom w:val="nil"/>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r>
            <w:r>
              <w:rPr>
                <w:rFonts w:ascii="仿宋" w:eastAsia="仿宋" w:hint="eastAsia"/>
                <w:kern w:val="0"/>
                <w:sz w:val="22"/>
              </w:rPr>
              <w:t>效</w:t>
            </w:r>
            <w:r>
              <w:rPr>
                <w:rFonts w:ascii="仿宋" w:eastAsia="仿宋" w:hint="eastAsia"/>
                <w:kern w:val="0"/>
                <w:sz w:val="22"/>
              </w:rPr>
              <w:br/>
            </w:r>
            <w:r>
              <w:rPr>
                <w:rFonts w:ascii="仿宋" w:eastAsia="仿宋" w:hint="eastAsia"/>
                <w:kern w:val="0"/>
                <w:sz w:val="22"/>
              </w:rPr>
              <w:t>指</w:t>
            </w:r>
            <w:r>
              <w:rPr>
                <w:rFonts w:ascii="仿宋" w:eastAsia="仿宋" w:hint="eastAsia"/>
                <w:kern w:val="0"/>
                <w:sz w:val="22"/>
              </w:rPr>
              <w:br/>
            </w:r>
            <w:r>
              <w:rPr>
                <w:rFonts w:ascii="仿宋" w:eastAsia="仿宋" w:hint="eastAsia"/>
                <w:kern w:val="0"/>
                <w:sz w:val="22"/>
              </w:rPr>
              <w:t>标</w:t>
            </w:r>
          </w:p>
        </w:tc>
        <w:tc>
          <w:tcPr>
            <w:tcW w:w="677" w:type="dxa"/>
            <w:gridSpan w:val="4"/>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一级指标</w:t>
            </w:r>
          </w:p>
        </w:tc>
        <w:tc>
          <w:tcPr>
            <w:tcW w:w="1154"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二级指标</w:t>
            </w:r>
          </w:p>
        </w:tc>
        <w:tc>
          <w:tcPr>
            <w:tcW w:w="1888" w:type="dxa"/>
            <w:gridSpan w:val="11"/>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三级指标</w:t>
            </w:r>
          </w:p>
        </w:tc>
        <w:tc>
          <w:tcPr>
            <w:tcW w:w="1005"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年度</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指标值</w:t>
            </w:r>
          </w:p>
        </w:tc>
        <w:tc>
          <w:tcPr>
            <w:tcW w:w="909"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实际</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完成值</w:t>
            </w:r>
          </w:p>
        </w:tc>
        <w:tc>
          <w:tcPr>
            <w:tcW w:w="52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分值</w:t>
            </w:r>
          </w:p>
        </w:tc>
        <w:tc>
          <w:tcPr>
            <w:tcW w:w="535" w:type="dxa"/>
            <w:gridSpan w:val="8"/>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得分</w:t>
            </w:r>
          </w:p>
        </w:tc>
        <w:tc>
          <w:tcPr>
            <w:tcW w:w="1757"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B6266E">
        <w:trPr>
          <w:trHeight w:val="458"/>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77" w:type="dxa"/>
            <w:gridSpan w:val="4"/>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产出指标</w:t>
            </w:r>
          </w:p>
        </w:tc>
        <w:tc>
          <w:tcPr>
            <w:tcW w:w="1154"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数量指标</w:t>
            </w:r>
          </w:p>
        </w:tc>
        <w:tc>
          <w:tcPr>
            <w:tcW w:w="1888" w:type="dxa"/>
            <w:gridSpan w:val="11"/>
            <w:tcBorders>
              <w:top w:val="single" w:sz="4" w:space="0" w:color="auto"/>
              <w:left w:val="nil"/>
              <w:bottom w:val="single" w:sz="4" w:space="0" w:color="auto"/>
              <w:right w:val="single" w:sz="4" w:space="0" w:color="auto"/>
              <w:tl2br w:val="nil"/>
              <w:tr2bl w:val="nil"/>
            </w:tcBorders>
            <w:noWrap/>
            <w:vAlign w:val="bottom"/>
          </w:tcPr>
          <w:p w:rsidR="00B6266E" w:rsidRDefault="005C6788">
            <w:pPr>
              <w:jc w:val="center"/>
              <w:textAlignment w:val="top"/>
              <w:rPr>
                <w:rFonts w:ascii="仿宋" w:eastAsia="仿宋"/>
                <w:color w:val="000000"/>
                <w:kern w:val="0"/>
                <w:sz w:val="22"/>
              </w:rPr>
            </w:pPr>
            <w:r>
              <w:rPr>
                <w:rFonts w:ascii="仿宋_GB2312" w:eastAsia="仿宋_GB2312" w:cs="仿宋_GB2312" w:hint="eastAsia"/>
                <w:sz w:val="22"/>
              </w:rPr>
              <w:t>帮扶退役军人数量</w:t>
            </w:r>
          </w:p>
        </w:tc>
        <w:tc>
          <w:tcPr>
            <w:tcW w:w="1005"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50</w:t>
            </w:r>
            <w:r>
              <w:rPr>
                <w:rFonts w:ascii="仿宋" w:eastAsia="仿宋" w:hint="eastAsia"/>
                <w:kern w:val="0"/>
                <w:sz w:val="22"/>
              </w:rPr>
              <w:t>次</w:t>
            </w:r>
          </w:p>
        </w:tc>
        <w:tc>
          <w:tcPr>
            <w:tcW w:w="909"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50</w:t>
            </w:r>
            <w:r>
              <w:rPr>
                <w:rFonts w:ascii="仿宋" w:eastAsia="仿宋" w:hint="eastAsia"/>
                <w:kern w:val="0"/>
                <w:sz w:val="22"/>
              </w:rPr>
              <w:t>次</w:t>
            </w:r>
          </w:p>
        </w:tc>
        <w:tc>
          <w:tcPr>
            <w:tcW w:w="52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8"/>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trHeight w:val="662"/>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77" w:type="dxa"/>
            <w:gridSpan w:val="4"/>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54"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质量指标</w:t>
            </w:r>
          </w:p>
        </w:tc>
        <w:tc>
          <w:tcPr>
            <w:tcW w:w="1888" w:type="dxa"/>
            <w:gridSpan w:val="11"/>
            <w:tcBorders>
              <w:top w:val="single" w:sz="4" w:space="0" w:color="auto"/>
              <w:left w:val="nil"/>
              <w:bottom w:val="single" w:sz="4" w:space="0" w:color="auto"/>
              <w:right w:val="single" w:sz="4" w:space="0" w:color="auto"/>
              <w:tl2br w:val="nil"/>
              <w:tr2bl w:val="nil"/>
            </w:tcBorders>
            <w:noWrap/>
            <w:vAlign w:val="bottom"/>
          </w:tcPr>
          <w:p w:rsidR="00B6266E" w:rsidRDefault="005C6788">
            <w:pPr>
              <w:jc w:val="center"/>
              <w:textAlignment w:val="top"/>
              <w:rPr>
                <w:rFonts w:ascii="仿宋" w:eastAsia="仿宋"/>
                <w:color w:val="000000"/>
                <w:kern w:val="0"/>
                <w:sz w:val="22"/>
              </w:rPr>
            </w:pPr>
            <w:r>
              <w:rPr>
                <w:rFonts w:ascii="仿宋_GB2312" w:eastAsia="仿宋_GB2312" w:cs="仿宋_GB2312" w:hint="eastAsia"/>
                <w:color w:val="000000"/>
                <w:sz w:val="22"/>
              </w:rPr>
              <w:t>慰问金发放完成准确率</w:t>
            </w:r>
          </w:p>
        </w:tc>
        <w:tc>
          <w:tcPr>
            <w:tcW w:w="1005"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909"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52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ind w:firstLineChars="100" w:firstLine="220"/>
              <w:rPr>
                <w:rFonts w:ascii="仿宋" w:eastAsia="仿宋"/>
                <w:kern w:val="0"/>
                <w:sz w:val="22"/>
              </w:rPr>
            </w:pPr>
            <w:r>
              <w:rPr>
                <w:rFonts w:ascii="仿宋" w:eastAsia="仿宋" w:hint="eastAsia"/>
                <w:kern w:val="0"/>
                <w:sz w:val="22"/>
              </w:rPr>
              <w:t>20</w:t>
            </w:r>
          </w:p>
        </w:tc>
        <w:tc>
          <w:tcPr>
            <w:tcW w:w="535" w:type="dxa"/>
            <w:gridSpan w:val="8"/>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20</w:t>
            </w:r>
          </w:p>
        </w:tc>
        <w:tc>
          <w:tcPr>
            <w:tcW w:w="1757"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trHeight w:val="587"/>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77" w:type="dxa"/>
            <w:gridSpan w:val="4"/>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54"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时效指标</w:t>
            </w:r>
          </w:p>
        </w:tc>
        <w:tc>
          <w:tcPr>
            <w:tcW w:w="1888" w:type="dxa"/>
            <w:gridSpan w:val="11"/>
            <w:tcBorders>
              <w:top w:val="single" w:sz="4" w:space="0" w:color="auto"/>
              <w:left w:val="nil"/>
              <w:bottom w:val="single" w:sz="4" w:space="0" w:color="auto"/>
              <w:right w:val="single" w:sz="4" w:space="0" w:color="auto"/>
              <w:tl2br w:val="nil"/>
              <w:tr2bl w:val="nil"/>
            </w:tcBorders>
            <w:noWrap/>
            <w:vAlign w:val="bottom"/>
          </w:tcPr>
          <w:p w:rsidR="00B6266E" w:rsidRDefault="005C6788">
            <w:pPr>
              <w:jc w:val="center"/>
              <w:textAlignment w:val="top"/>
              <w:rPr>
                <w:rFonts w:ascii="仿宋" w:eastAsia="仿宋"/>
                <w:color w:val="000000"/>
                <w:kern w:val="0"/>
                <w:sz w:val="22"/>
              </w:rPr>
            </w:pPr>
            <w:r>
              <w:rPr>
                <w:rFonts w:ascii="仿宋_GB2312" w:eastAsia="仿宋_GB2312" w:cs="仿宋_GB2312" w:hint="eastAsia"/>
                <w:sz w:val="22"/>
              </w:rPr>
              <w:t>培训计划按期完成率</w:t>
            </w:r>
          </w:p>
        </w:tc>
        <w:tc>
          <w:tcPr>
            <w:tcW w:w="1005" w:type="dxa"/>
            <w:gridSpan w:val="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 xml:space="preserve">   100%</w:t>
            </w:r>
          </w:p>
        </w:tc>
        <w:tc>
          <w:tcPr>
            <w:tcW w:w="909" w:type="dxa"/>
            <w:gridSpan w:val="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52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8"/>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trHeight w:val="389"/>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77" w:type="dxa"/>
            <w:gridSpan w:val="4"/>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54"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成本指标</w:t>
            </w:r>
          </w:p>
        </w:tc>
        <w:tc>
          <w:tcPr>
            <w:tcW w:w="1888" w:type="dxa"/>
            <w:gridSpan w:val="11"/>
            <w:tcBorders>
              <w:top w:val="single" w:sz="4" w:space="0" w:color="auto"/>
              <w:left w:val="nil"/>
              <w:bottom w:val="single" w:sz="4" w:space="0" w:color="auto"/>
              <w:right w:val="single" w:sz="4" w:space="0" w:color="auto"/>
              <w:tl2br w:val="nil"/>
              <w:tr2bl w:val="nil"/>
            </w:tcBorders>
            <w:noWrap/>
            <w:vAlign w:val="bottom"/>
          </w:tcPr>
          <w:p w:rsidR="00B6266E" w:rsidRDefault="005C6788">
            <w:pPr>
              <w:jc w:val="center"/>
              <w:textAlignment w:val="top"/>
              <w:rPr>
                <w:rFonts w:ascii="仿宋" w:eastAsia="仿宋"/>
                <w:color w:val="000000"/>
                <w:kern w:val="0"/>
                <w:sz w:val="22"/>
              </w:rPr>
            </w:pPr>
            <w:r>
              <w:rPr>
                <w:rFonts w:ascii="仿宋_GB2312" w:eastAsia="仿宋_GB2312" w:cs="仿宋_GB2312" w:hint="eastAsia"/>
                <w:color w:val="000000"/>
                <w:sz w:val="22"/>
              </w:rPr>
              <w:t>成本节约量</w:t>
            </w:r>
          </w:p>
        </w:tc>
        <w:tc>
          <w:tcPr>
            <w:tcW w:w="1005"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3</w:t>
            </w:r>
            <w:r>
              <w:rPr>
                <w:rFonts w:ascii="仿宋" w:eastAsia="仿宋" w:hint="eastAsia"/>
                <w:kern w:val="0"/>
                <w:sz w:val="22"/>
              </w:rPr>
              <w:t>万元</w:t>
            </w:r>
          </w:p>
        </w:tc>
        <w:tc>
          <w:tcPr>
            <w:tcW w:w="909"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3</w:t>
            </w:r>
            <w:r>
              <w:rPr>
                <w:rFonts w:ascii="仿宋" w:eastAsia="仿宋" w:hint="eastAsia"/>
                <w:kern w:val="0"/>
                <w:sz w:val="22"/>
              </w:rPr>
              <w:t>万元</w:t>
            </w:r>
          </w:p>
        </w:tc>
        <w:tc>
          <w:tcPr>
            <w:tcW w:w="52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8"/>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trHeight w:val="677"/>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77" w:type="dxa"/>
            <w:gridSpan w:val="4"/>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效益指标</w:t>
            </w:r>
          </w:p>
          <w:p w:rsidR="00B6266E" w:rsidRDefault="00B6266E">
            <w:pPr>
              <w:widowControl/>
              <w:spacing w:line="240" w:lineRule="exact"/>
              <w:jc w:val="center"/>
              <w:rPr>
                <w:rFonts w:ascii="仿宋" w:eastAsia="仿宋"/>
                <w:kern w:val="0"/>
                <w:sz w:val="22"/>
              </w:rPr>
            </w:pPr>
          </w:p>
        </w:tc>
        <w:tc>
          <w:tcPr>
            <w:tcW w:w="1154"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社会效益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11"/>
            <w:tcBorders>
              <w:top w:val="single" w:sz="4" w:space="0" w:color="auto"/>
              <w:left w:val="nil"/>
              <w:bottom w:val="single" w:sz="4" w:space="0" w:color="auto"/>
              <w:right w:val="single" w:sz="4" w:space="0" w:color="auto"/>
              <w:tl2br w:val="nil"/>
              <w:tr2bl w:val="nil"/>
            </w:tcBorders>
            <w:noWrap/>
            <w:vAlign w:val="bottom"/>
          </w:tcPr>
          <w:p w:rsidR="00B6266E" w:rsidRDefault="005C6788">
            <w:pPr>
              <w:jc w:val="center"/>
              <w:textAlignment w:val="top"/>
              <w:rPr>
                <w:rFonts w:ascii="仿宋" w:eastAsia="仿宋"/>
                <w:color w:val="000000"/>
                <w:kern w:val="0"/>
                <w:sz w:val="22"/>
              </w:rPr>
            </w:pPr>
            <w:r>
              <w:rPr>
                <w:rFonts w:ascii="仿宋_GB2312" w:eastAsia="仿宋_GB2312" w:cs="仿宋_GB2312" w:hint="eastAsia"/>
                <w:color w:val="000000"/>
                <w:sz w:val="22"/>
              </w:rPr>
              <w:t>自主创业退役军人的比例</w:t>
            </w:r>
          </w:p>
        </w:tc>
        <w:tc>
          <w:tcPr>
            <w:tcW w:w="1005"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大于</w:t>
            </w:r>
            <w:r>
              <w:rPr>
                <w:rFonts w:ascii="仿宋" w:eastAsia="仿宋" w:hint="eastAsia"/>
                <w:kern w:val="0"/>
                <w:sz w:val="22"/>
              </w:rPr>
              <w:t>50%</w:t>
            </w:r>
          </w:p>
        </w:tc>
        <w:tc>
          <w:tcPr>
            <w:tcW w:w="909"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50%</w:t>
            </w:r>
          </w:p>
        </w:tc>
        <w:tc>
          <w:tcPr>
            <w:tcW w:w="52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8"/>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trHeight w:val="692"/>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77" w:type="dxa"/>
            <w:gridSpan w:val="4"/>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54"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社会效益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11"/>
            <w:tcBorders>
              <w:top w:val="single" w:sz="4" w:space="0" w:color="auto"/>
              <w:left w:val="nil"/>
              <w:bottom w:val="single" w:sz="4" w:space="0" w:color="auto"/>
              <w:right w:val="single" w:sz="4" w:space="0" w:color="auto"/>
              <w:tl2br w:val="nil"/>
              <w:tr2bl w:val="nil"/>
            </w:tcBorders>
            <w:noWrap/>
            <w:vAlign w:val="bottom"/>
          </w:tcPr>
          <w:p w:rsidR="00B6266E" w:rsidRDefault="005C6788">
            <w:pPr>
              <w:jc w:val="center"/>
              <w:textAlignment w:val="top"/>
              <w:rPr>
                <w:rFonts w:ascii="仿宋" w:eastAsia="仿宋"/>
                <w:color w:val="000000"/>
                <w:kern w:val="0"/>
                <w:sz w:val="22"/>
              </w:rPr>
            </w:pPr>
            <w:r>
              <w:rPr>
                <w:rFonts w:ascii="仿宋_GB2312" w:eastAsia="仿宋_GB2312" w:cs="仿宋_GB2312" w:hint="eastAsia"/>
                <w:color w:val="000000"/>
                <w:sz w:val="22"/>
              </w:rPr>
              <w:t>年度重大退役军人投诉情况</w:t>
            </w:r>
          </w:p>
        </w:tc>
        <w:tc>
          <w:tcPr>
            <w:tcW w:w="1005"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0</w:t>
            </w:r>
          </w:p>
        </w:tc>
        <w:tc>
          <w:tcPr>
            <w:tcW w:w="909"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0</w:t>
            </w:r>
          </w:p>
        </w:tc>
        <w:tc>
          <w:tcPr>
            <w:tcW w:w="52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8"/>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trHeight w:val="420"/>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77" w:type="dxa"/>
            <w:gridSpan w:val="4"/>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54"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生态效益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11"/>
            <w:tcBorders>
              <w:top w:val="single" w:sz="4" w:space="0" w:color="auto"/>
              <w:left w:val="nil"/>
              <w:bottom w:val="single" w:sz="4" w:space="0" w:color="auto"/>
              <w:right w:val="single" w:sz="4" w:space="0" w:color="auto"/>
              <w:tl2br w:val="nil"/>
              <w:tr2bl w:val="nil"/>
            </w:tcBorders>
            <w:noWrap/>
            <w:vAlign w:val="bottom"/>
          </w:tcPr>
          <w:p w:rsidR="00B6266E" w:rsidRDefault="00B6266E">
            <w:pPr>
              <w:jc w:val="center"/>
              <w:textAlignment w:val="top"/>
              <w:rPr>
                <w:rFonts w:ascii="仿宋" w:eastAsia="仿宋"/>
                <w:color w:val="000000"/>
                <w:kern w:val="0"/>
                <w:sz w:val="22"/>
              </w:rPr>
            </w:pPr>
          </w:p>
        </w:tc>
        <w:tc>
          <w:tcPr>
            <w:tcW w:w="1005"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rPr>
                <w:rFonts w:ascii="仿宋" w:eastAsia="仿宋"/>
                <w:kern w:val="0"/>
                <w:sz w:val="22"/>
              </w:rPr>
            </w:pPr>
          </w:p>
        </w:tc>
        <w:tc>
          <w:tcPr>
            <w:tcW w:w="909" w:type="dxa"/>
            <w:gridSpan w:val="6"/>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rPr>
                <w:rFonts w:ascii="仿宋" w:eastAsia="仿宋"/>
                <w:kern w:val="0"/>
                <w:sz w:val="22"/>
              </w:rPr>
            </w:pPr>
          </w:p>
        </w:tc>
        <w:tc>
          <w:tcPr>
            <w:tcW w:w="521"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35" w:type="dxa"/>
            <w:gridSpan w:val="8"/>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rPr>
                <w:rFonts w:ascii="仿宋" w:eastAsia="仿宋"/>
                <w:kern w:val="0"/>
                <w:sz w:val="22"/>
              </w:rPr>
            </w:pPr>
          </w:p>
        </w:tc>
        <w:tc>
          <w:tcPr>
            <w:tcW w:w="1757"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rPr>
                <w:rFonts w:ascii="仿宋" w:eastAsia="仿宋"/>
                <w:kern w:val="0"/>
                <w:sz w:val="22"/>
              </w:rPr>
            </w:pPr>
          </w:p>
        </w:tc>
      </w:tr>
      <w:tr w:rsidR="00B6266E">
        <w:trPr>
          <w:trHeight w:val="593"/>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77" w:type="dxa"/>
            <w:gridSpan w:val="4"/>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54"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可持续影响</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11"/>
            <w:tcBorders>
              <w:top w:val="single" w:sz="4" w:space="0" w:color="auto"/>
              <w:left w:val="nil"/>
              <w:bottom w:val="single" w:sz="4" w:space="0" w:color="auto"/>
              <w:right w:val="single" w:sz="4" w:space="0" w:color="auto"/>
              <w:tl2br w:val="nil"/>
              <w:tr2bl w:val="nil"/>
            </w:tcBorders>
            <w:noWrap/>
            <w:vAlign w:val="bottom"/>
          </w:tcPr>
          <w:p w:rsidR="00B6266E" w:rsidRDefault="005C6788">
            <w:pPr>
              <w:jc w:val="center"/>
              <w:textAlignment w:val="top"/>
              <w:rPr>
                <w:rFonts w:ascii="仿宋" w:eastAsia="仿宋"/>
                <w:color w:val="000000"/>
                <w:kern w:val="0"/>
                <w:sz w:val="22"/>
              </w:rPr>
            </w:pPr>
            <w:r>
              <w:rPr>
                <w:rFonts w:ascii="仿宋_GB2312" w:eastAsia="仿宋_GB2312" w:cs="仿宋_GB2312" w:hint="eastAsia"/>
                <w:color w:val="000000"/>
                <w:sz w:val="22"/>
              </w:rPr>
              <w:t>长效管理机制</w:t>
            </w:r>
          </w:p>
        </w:tc>
        <w:tc>
          <w:tcPr>
            <w:tcW w:w="1005" w:type="dxa"/>
            <w:gridSpan w:val="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ind w:firstLineChars="100" w:firstLine="220"/>
              <w:rPr>
                <w:rFonts w:ascii="仿宋" w:eastAsia="仿宋"/>
                <w:kern w:val="0"/>
                <w:sz w:val="22"/>
              </w:rPr>
            </w:pPr>
            <w:r>
              <w:rPr>
                <w:rFonts w:ascii="仿宋" w:eastAsia="仿宋" w:hint="eastAsia"/>
                <w:kern w:val="0"/>
                <w:sz w:val="22"/>
              </w:rPr>
              <w:t>健全</w:t>
            </w:r>
          </w:p>
        </w:tc>
        <w:tc>
          <w:tcPr>
            <w:tcW w:w="909" w:type="dxa"/>
            <w:gridSpan w:val="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健全</w:t>
            </w:r>
          </w:p>
        </w:tc>
        <w:tc>
          <w:tcPr>
            <w:tcW w:w="521"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trHeight w:val="633"/>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77" w:type="dxa"/>
            <w:gridSpan w:val="4"/>
            <w:tcBorders>
              <w:top w:val="nil"/>
              <w:left w:val="single" w:sz="4" w:space="0" w:color="auto"/>
              <w:bottom w:val="nil"/>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满意度</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154"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888" w:type="dxa"/>
            <w:gridSpan w:val="11"/>
            <w:tcBorders>
              <w:top w:val="single" w:sz="4" w:space="0" w:color="auto"/>
              <w:left w:val="nil"/>
              <w:bottom w:val="single" w:sz="4" w:space="0" w:color="auto"/>
              <w:right w:val="single" w:sz="4" w:space="0" w:color="auto"/>
              <w:tl2br w:val="nil"/>
              <w:tr2bl w:val="nil"/>
            </w:tcBorders>
            <w:noWrap/>
            <w:vAlign w:val="center"/>
          </w:tcPr>
          <w:p w:rsidR="00B6266E" w:rsidRDefault="005C6788">
            <w:pPr>
              <w:textAlignment w:val="top"/>
              <w:rPr>
                <w:rFonts w:ascii="仿宋" w:eastAsia="仿宋"/>
                <w:color w:val="000000"/>
                <w:kern w:val="0"/>
                <w:sz w:val="22"/>
              </w:rPr>
            </w:pPr>
            <w:r>
              <w:rPr>
                <w:rFonts w:ascii="仿宋_GB2312" w:eastAsia="仿宋_GB2312" w:cs="仿宋_GB2312" w:hint="eastAsia"/>
                <w:color w:val="000000"/>
                <w:sz w:val="22"/>
              </w:rPr>
              <w:t>反应服务对象满意度</w:t>
            </w:r>
          </w:p>
        </w:tc>
        <w:tc>
          <w:tcPr>
            <w:tcW w:w="1005"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09"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2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8"/>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trHeight w:val="314"/>
        </w:trPr>
        <w:tc>
          <w:tcPr>
            <w:tcW w:w="6207" w:type="dxa"/>
            <w:gridSpan w:val="32"/>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2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535" w:type="dxa"/>
            <w:gridSpan w:val="8"/>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757"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r>
      <w:tr w:rsidR="00B6266E">
        <w:trPr>
          <w:gridAfter w:val="7"/>
          <w:wAfter w:w="167" w:type="dxa"/>
          <w:trHeight w:val="468"/>
        </w:trPr>
        <w:tc>
          <w:tcPr>
            <w:tcW w:w="8853" w:type="dxa"/>
            <w:gridSpan w:val="65"/>
            <w:tcBorders>
              <w:top w:val="nil"/>
              <w:left w:val="nil"/>
              <w:bottom w:val="nil"/>
              <w:right w:val="nil"/>
              <w:tl2br w:val="nil"/>
              <w:tr2bl w:val="nil"/>
            </w:tcBorders>
            <w:noWrap/>
            <w:tcMar>
              <w:top w:w="15" w:type="dxa"/>
              <w:left w:w="15" w:type="dxa"/>
              <w:right w:w="15" w:type="dxa"/>
            </w:tcMar>
            <w:vAlign w:val="center"/>
          </w:tcPr>
          <w:p w:rsidR="00B6266E" w:rsidRDefault="005C6788">
            <w:pPr>
              <w:widowControl/>
              <w:jc w:val="center"/>
              <w:textAlignment w:val="center"/>
              <w:rPr>
                <w:rFonts w:ascii="仿宋" w:eastAsia="仿宋"/>
                <w:color w:val="000000"/>
                <w:sz w:val="22"/>
              </w:rPr>
            </w:pPr>
            <w:r>
              <w:rPr>
                <w:rFonts w:ascii="仿宋" w:eastAsia="仿宋" w:hint="eastAsia"/>
                <w:kern w:val="0"/>
                <w:sz w:val="22"/>
              </w:rPr>
              <w:lastRenderedPageBreak/>
              <w:t>项目支出绩效自评表</w:t>
            </w:r>
          </w:p>
        </w:tc>
      </w:tr>
      <w:tr w:rsidR="00B6266E">
        <w:trPr>
          <w:gridAfter w:val="6"/>
          <w:wAfter w:w="140" w:type="dxa"/>
          <w:trHeight w:val="311"/>
        </w:trPr>
        <w:tc>
          <w:tcPr>
            <w:tcW w:w="8880" w:type="dxa"/>
            <w:gridSpan w:val="66"/>
            <w:tcBorders>
              <w:top w:val="nil"/>
              <w:left w:val="nil"/>
              <w:bottom w:val="nil"/>
              <w:right w:val="nil"/>
              <w:tl2br w:val="nil"/>
              <w:tr2bl w:val="nil"/>
            </w:tcBorders>
            <w:noWrap/>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r>
              <w:rPr>
                <w:rFonts w:ascii="仿宋" w:eastAsia="仿宋" w:hint="eastAsia"/>
                <w:kern w:val="0"/>
                <w:sz w:val="22"/>
              </w:rPr>
              <w:t xml:space="preserve">  2019  </w:t>
            </w:r>
            <w:r>
              <w:rPr>
                <w:rFonts w:ascii="仿宋" w:eastAsia="仿宋" w:hint="eastAsia"/>
                <w:kern w:val="0"/>
                <w:sz w:val="22"/>
              </w:rPr>
              <w:t>年度）</w:t>
            </w:r>
          </w:p>
        </w:tc>
      </w:tr>
      <w:tr w:rsidR="00B6266E">
        <w:trPr>
          <w:gridAfter w:val="6"/>
          <w:wAfter w:w="140" w:type="dxa"/>
          <w:trHeight w:val="435"/>
        </w:trPr>
        <w:tc>
          <w:tcPr>
            <w:tcW w:w="1278" w:type="dxa"/>
            <w:gridSpan w:val="6"/>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项目名称</w:t>
            </w:r>
          </w:p>
        </w:tc>
        <w:tc>
          <w:tcPr>
            <w:tcW w:w="7602" w:type="dxa"/>
            <w:gridSpan w:val="6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环保经费</w:t>
            </w:r>
          </w:p>
        </w:tc>
      </w:tr>
      <w:tr w:rsidR="00B6266E">
        <w:trPr>
          <w:gridAfter w:val="6"/>
          <w:wAfter w:w="140" w:type="dxa"/>
          <w:trHeight w:val="300"/>
        </w:trPr>
        <w:tc>
          <w:tcPr>
            <w:tcW w:w="1278" w:type="dxa"/>
            <w:gridSpan w:val="6"/>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主管部门</w:t>
            </w:r>
          </w:p>
        </w:tc>
        <w:tc>
          <w:tcPr>
            <w:tcW w:w="4132"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南赵扶镇人民政府</w:t>
            </w:r>
          </w:p>
        </w:tc>
        <w:tc>
          <w:tcPr>
            <w:tcW w:w="1125"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实施单位</w:t>
            </w:r>
          </w:p>
        </w:tc>
        <w:tc>
          <w:tcPr>
            <w:tcW w:w="2345" w:type="dxa"/>
            <w:gridSpan w:val="27"/>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南赵扶镇人民政府</w:t>
            </w:r>
          </w:p>
        </w:tc>
      </w:tr>
      <w:tr w:rsidR="00B6266E">
        <w:trPr>
          <w:gridAfter w:val="6"/>
          <w:wAfter w:w="140" w:type="dxa"/>
          <w:trHeight w:val="679"/>
        </w:trPr>
        <w:tc>
          <w:tcPr>
            <w:tcW w:w="1278" w:type="dxa"/>
            <w:gridSpan w:val="6"/>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r>
            <w:r>
              <w:rPr>
                <w:rFonts w:ascii="仿宋" w:eastAsia="仿宋" w:hint="eastAsia"/>
                <w:kern w:val="0"/>
                <w:sz w:val="22"/>
              </w:rPr>
              <w:t>（万元）</w:t>
            </w:r>
          </w:p>
        </w:tc>
        <w:tc>
          <w:tcPr>
            <w:tcW w:w="1846"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年初</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预算数</w:t>
            </w:r>
          </w:p>
        </w:tc>
        <w:tc>
          <w:tcPr>
            <w:tcW w:w="1150"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全年</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预算数</w:t>
            </w:r>
          </w:p>
        </w:tc>
        <w:tc>
          <w:tcPr>
            <w:tcW w:w="1125"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全年</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执行数</w:t>
            </w:r>
          </w:p>
        </w:tc>
        <w:tc>
          <w:tcPr>
            <w:tcW w:w="771"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分值</w:t>
            </w:r>
          </w:p>
        </w:tc>
        <w:tc>
          <w:tcPr>
            <w:tcW w:w="897"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执行率</w:t>
            </w:r>
          </w:p>
        </w:tc>
        <w:tc>
          <w:tcPr>
            <w:tcW w:w="677" w:type="dxa"/>
            <w:gridSpan w:val="7"/>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得分</w:t>
            </w:r>
          </w:p>
        </w:tc>
      </w:tr>
      <w:tr w:rsidR="00B6266E">
        <w:trPr>
          <w:gridAfter w:val="6"/>
          <w:wAfter w:w="140" w:type="dxa"/>
          <w:trHeight w:val="347"/>
        </w:trPr>
        <w:tc>
          <w:tcPr>
            <w:tcW w:w="1278" w:type="dxa"/>
            <w:gridSpan w:val="6"/>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46"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年度资金总额</w:t>
            </w:r>
          </w:p>
        </w:tc>
        <w:tc>
          <w:tcPr>
            <w:tcW w:w="11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150"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125"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771"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897"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677" w:type="dxa"/>
            <w:gridSpan w:val="7"/>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r>
      <w:tr w:rsidR="00B6266E">
        <w:trPr>
          <w:gridAfter w:val="6"/>
          <w:wAfter w:w="140" w:type="dxa"/>
          <w:trHeight w:val="589"/>
        </w:trPr>
        <w:tc>
          <w:tcPr>
            <w:tcW w:w="1278" w:type="dxa"/>
            <w:gridSpan w:val="6"/>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46"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36"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50"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25"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71"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897"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77" w:type="dxa"/>
            <w:gridSpan w:val="7"/>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6"/>
          <w:wAfter w:w="140" w:type="dxa"/>
          <w:trHeight w:val="439"/>
        </w:trPr>
        <w:tc>
          <w:tcPr>
            <w:tcW w:w="1278" w:type="dxa"/>
            <w:gridSpan w:val="6"/>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46"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left"/>
              <w:rPr>
                <w:rFonts w:ascii="仿宋" w:eastAsia="仿宋"/>
                <w:kern w:val="0"/>
                <w:sz w:val="22"/>
              </w:rPr>
            </w:pPr>
            <w:r>
              <w:rPr>
                <w:rFonts w:ascii="仿宋" w:eastAsia="仿宋" w:hint="eastAsia"/>
                <w:kern w:val="0"/>
                <w:sz w:val="22"/>
              </w:rPr>
              <w:t xml:space="preserve">   </w:t>
            </w:r>
            <w:r>
              <w:rPr>
                <w:rFonts w:ascii="仿宋" w:eastAsia="仿宋" w:hint="eastAsia"/>
                <w:kern w:val="0"/>
                <w:sz w:val="22"/>
              </w:rPr>
              <w:t>上年结转资金</w:t>
            </w:r>
          </w:p>
        </w:tc>
        <w:tc>
          <w:tcPr>
            <w:tcW w:w="1136"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50"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25"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71"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897"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77" w:type="dxa"/>
            <w:gridSpan w:val="7"/>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6"/>
          <w:wAfter w:w="140" w:type="dxa"/>
          <w:trHeight w:val="300"/>
        </w:trPr>
        <w:tc>
          <w:tcPr>
            <w:tcW w:w="1278" w:type="dxa"/>
            <w:gridSpan w:val="6"/>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46"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 xml:space="preserve">  </w:t>
            </w:r>
            <w:r>
              <w:rPr>
                <w:rFonts w:ascii="仿宋" w:eastAsia="仿宋" w:hint="eastAsia"/>
                <w:kern w:val="0"/>
                <w:sz w:val="22"/>
              </w:rPr>
              <w:t>其他资金</w:t>
            </w:r>
          </w:p>
        </w:tc>
        <w:tc>
          <w:tcPr>
            <w:tcW w:w="1136"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50"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25"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71"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897"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77" w:type="dxa"/>
            <w:gridSpan w:val="7"/>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6"/>
          <w:wAfter w:w="140" w:type="dxa"/>
          <w:trHeight w:val="300"/>
        </w:trPr>
        <w:tc>
          <w:tcPr>
            <w:tcW w:w="587" w:type="dxa"/>
            <w:gridSpan w:val="2"/>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823" w:type="dxa"/>
            <w:gridSpan w:val="2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预期目标</w:t>
            </w:r>
          </w:p>
        </w:tc>
        <w:tc>
          <w:tcPr>
            <w:tcW w:w="3470" w:type="dxa"/>
            <w:gridSpan w:val="3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实际完成情况</w:t>
            </w:r>
          </w:p>
        </w:tc>
      </w:tr>
      <w:tr w:rsidR="00B6266E">
        <w:trPr>
          <w:gridAfter w:val="6"/>
          <w:wAfter w:w="140" w:type="dxa"/>
          <w:trHeight w:val="1912"/>
        </w:trPr>
        <w:tc>
          <w:tcPr>
            <w:tcW w:w="587"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4823" w:type="dxa"/>
            <w:gridSpan w:val="2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_GB2312" w:eastAsia="仿宋_GB2312" w:cs="仿宋_GB2312" w:hint="eastAsia"/>
                <w:color w:val="000000"/>
                <w:kern w:val="0"/>
                <w:sz w:val="22"/>
              </w:rPr>
              <w:t>通过开展环保工作，组织工作专班，深入到各企业进行排查摸底，督促企业落实主体责任，加强大气、水体、机动车污染防治</w:t>
            </w:r>
            <w:r>
              <w:rPr>
                <w:rFonts w:ascii="仿宋_GB2312" w:eastAsia="仿宋_GB2312" w:cs="仿宋_GB2312"/>
                <w:color w:val="000000"/>
                <w:kern w:val="0"/>
                <w:sz w:val="22"/>
              </w:rPr>
              <w:t>;</w:t>
            </w:r>
            <w:r>
              <w:rPr>
                <w:rFonts w:ascii="仿宋_GB2312" w:eastAsia="仿宋_GB2312" w:cs="仿宋_GB2312" w:hint="eastAsia"/>
                <w:color w:val="000000"/>
                <w:kern w:val="0"/>
                <w:sz w:val="22"/>
              </w:rPr>
              <w:t>加强企业经营单位固体废弃物、重金属等重点污染治理的防治工作；增强群众的环保意识，遏制少数散乱污经营户，提升全镇企业经营安全、规范有序。</w:t>
            </w:r>
          </w:p>
        </w:tc>
        <w:tc>
          <w:tcPr>
            <w:tcW w:w="3470" w:type="dxa"/>
            <w:gridSpan w:val="3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_GB2312" w:eastAsia="仿宋_GB2312" w:cs="仿宋_GB2312" w:hint="eastAsia"/>
                <w:color w:val="000000"/>
                <w:kern w:val="0"/>
                <w:sz w:val="22"/>
              </w:rPr>
              <w:t>通过检查企业生产，全年巡查次数不低于</w:t>
            </w:r>
            <w:r>
              <w:rPr>
                <w:rFonts w:ascii="仿宋_GB2312" w:eastAsia="仿宋_GB2312" w:cs="仿宋_GB2312" w:hint="eastAsia"/>
                <w:color w:val="000000"/>
                <w:kern w:val="0"/>
                <w:sz w:val="22"/>
              </w:rPr>
              <w:t>80</w:t>
            </w:r>
            <w:r>
              <w:rPr>
                <w:rFonts w:ascii="仿宋_GB2312" w:eastAsia="仿宋_GB2312" w:cs="仿宋_GB2312" w:hint="eastAsia"/>
                <w:color w:val="000000"/>
                <w:kern w:val="0"/>
                <w:sz w:val="22"/>
              </w:rPr>
              <w:t>次，最大限度地发现、纠正、督促企业消除各类违法排污，工业固体废物处置率大于</w:t>
            </w:r>
            <w:r>
              <w:rPr>
                <w:rFonts w:ascii="仿宋_GB2312" w:eastAsia="仿宋_GB2312" w:cs="仿宋_GB2312" w:hint="eastAsia"/>
                <w:color w:val="000000"/>
                <w:kern w:val="0"/>
                <w:sz w:val="22"/>
              </w:rPr>
              <w:t>90%</w:t>
            </w:r>
            <w:r>
              <w:rPr>
                <w:rFonts w:ascii="仿宋_GB2312" w:eastAsia="仿宋_GB2312" w:cs="仿宋_GB2312" w:hint="eastAsia"/>
                <w:color w:val="000000"/>
                <w:kern w:val="0"/>
                <w:sz w:val="22"/>
              </w:rPr>
              <w:t>，预防和减少环境污染，全年优良天气数量增加，优良天数增长率不低于</w:t>
            </w:r>
            <w:r>
              <w:rPr>
                <w:rFonts w:ascii="仿宋_GB2312" w:eastAsia="仿宋_GB2312" w:cs="仿宋_GB2312" w:hint="eastAsia"/>
                <w:color w:val="000000"/>
                <w:kern w:val="0"/>
                <w:sz w:val="22"/>
              </w:rPr>
              <w:t>30%</w:t>
            </w:r>
            <w:r>
              <w:rPr>
                <w:rFonts w:ascii="仿宋_GB2312" w:eastAsia="仿宋_GB2312" w:cs="仿宋_GB2312" w:hint="eastAsia"/>
                <w:color w:val="000000"/>
                <w:kern w:val="0"/>
                <w:sz w:val="22"/>
              </w:rPr>
              <w:t>，实现乡镇环保形势持续稳定好转。</w:t>
            </w:r>
          </w:p>
        </w:tc>
      </w:tr>
      <w:tr w:rsidR="00B6266E">
        <w:trPr>
          <w:gridAfter w:val="6"/>
          <w:wAfter w:w="140" w:type="dxa"/>
          <w:trHeight w:val="589"/>
        </w:trPr>
        <w:tc>
          <w:tcPr>
            <w:tcW w:w="587" w:type="dxa"/>
            <w:gridSpan w:val="2"/>
            <w:vMerge w:val="restart"/>
            <w:tcBorders>
              <w:top w:val="nil"/>
              <w:left w:val="single" w:sz="4" w:space="0" w:color="auto"/>
              <w:bottom w:val="nil"/>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r>
            <w:r>
              <w:rPr>
                <w:rFonts w:ascii="仿宋" w:eastAsia="仿宋" w:hint="eastAsia"/>
                <w:kern w:val="0"/>
                <w:sz w:val="22"/>
              </w:rPr>
              <w:t>效</w:t>
            </w:r>
            <w:r>
              <w:rPr>
                <w:rFonts w:ascii="仿宋" w:eastAsia="仿宋" w:hint="eastAsia"/>
                <w:kern w:val="0"/>
                <w:sz w:val="22"/>
              </w:rPr>
              <w:br/>
            </w:r>
            <w:r>
              <w:rPr>
                <w:rFonts w:ascii="仿宋" w:eastAsia="仿宋" w:hint="eastAsia"/>
                <w:kern w:val="0"/>
                <w:sz w:val="22"/>
              </w:rPr>
              <w:t>指</w:t>
            </w:r>
            <w:r>
              <w:rPr>
                <w:rFonts w:ascii="仿宋" w:eastAsia="仿宋" w:hint="eastAsia"/>
                <w:kern w:val="0"/>
                <w:sz w:val="22"/>
              </w:rPr>
              <w:br/>
            </w:r>
            <w:r>
              <w:rPr>
                <w:rFonts w:ascii="仿宋" w:eastAsia="仿宋" w:hint="eastAsia"/>
                <w:kern w:val="0"/>
                <w:sz w:val="22"/>
              </w:rPr>
              <w:t>标</w:t>
            </w:r>
          </w:p>
        </w:tc>
        <w:tc>
          <w:tcPr>
            <w:tcW w:w="837"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一级指标</w:t>
            </w:r>
          </w:p>
        </w:tc>
        <w:tc>
          <w:tcPr>
            <w:tcW w:w="1240" w:type="dxa"/>
            <w:gridSpan w:val="3"/>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二级指标</w:t>
            </w:r>
          </w:p>
        </w:tc>
        <w:tc>
          <w:tcPr>
            <w:tcW w:w="1723"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三级指标</w:t>
            </w:r>
          </w:p>
        </w:tc>
        <w:tc>
          <w:tcPr>
            <w:tcW w:w="1023"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年度</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指标值</w:t>
            </w:r>
          </w:p>
        </w:tc>
        <w:tc>
          <w:tcPr>
            <w:tcW w:w="928"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实际</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完成值</w:t>
            </w:r>
          </w:p>
        </w:tc>
        <w:tc>
          <w:tcPr>
            <w:tcW w:w="53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分值</w:t>
            </w:r>
          </w:p>
        </w:tc>
        <w:tc>
          <w:tcPr>
            <w:tcW w:w="54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得分</w:t>
            </w:r>
          </w:p>
        </w:tc>
        <w:tc>
          <w:tcPr>
            <w:tcW w:w="1462"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B6266E">
        <w:trPr>
          <w:gridAfter w:val="6"/>
          <w:wAfter w:w="140" w:type="dxa"/>
          <w:trHeight w:val="589"/>
        </w:trPr>
        <w:tc>
          <w:tcPr>
            <w:tcW w:w="587"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7" w:type="dxa"/>
            <w:gridSpan w:val="6"/>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产出指标</w:t>
            </w:r>
          </w:p>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数量指标</w:t>
            </w:r>
          </w:p>
        </w:tc>
        <w:tc>
          <w:tcPr>
            <w:tcW w:w="1723" w:type="dxa"/>
            <w:gridSpan w:val="12"/>
            <w:tcBorders>
              <w:top w:val="single" w:sz="4" w:space="0" w:color="auto"/>
              <w:left w:val="nil"/>
              <w:bottom w:val="single" w:sz="4" w:space="0" w:color="auto"/>
              <w:right w:val="single" w:sz="4" w:space="0" w:color="auto"/>
              <w:tl2br w:val="nil"/>
              <w:tr2bl w:val="nil"/>
            </w:tcBorders>
            <w:noWrap/>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企业巡查次数</w:t>
            </w:r>
          </w:p>
        </w:tc>
        <w:tc>
          <w:tcPr>
            <w:tcW w:w="1023"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80</w:t>
            </w:r>
            <w:r>
              <w:rPr>
                <w:rFonts w:ascii="仿宋" w:eastAsia="仿宋" w:hint="eastAsia"/>
                <w:kern w:val="0"/>
                <w:sz w:val="22"/>
              </w:rPr>
              <w:t>次</w:t>
            </w:r>
          </w:p>
        </w:tc>
        <w:tc>
          <w:tcPr>
            <w:tcW w:w="928"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80</w:t>
            </w:r>
            <w:r>
              <w:rPr>
                <w:rFonts w:ascii="仿宋" w:eastAsia="仿宋" w:hint="eastAsia"/>
                <w:kern w:val="0"/>
                <w:sz w:val="22"/>
              </w:rPr>
              <w:t>次</w:t>
            </w:r>
          </w:p>
        </w:tc>
        <w:tc>
          <w:tcPr>
            <w:tcW w:w="53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6"/>
          <w:wAfter w:w="140" w:type="dxa"/>
          <w:trHeight w:val="717"/>
        </w:trPr>
        <w:tc>
          <w:tcPr>
            <w:tcW w:w="587"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7"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质量指标</w:t>
            </w:r>
          </w:p>
        </w:tc>
        <w:tc>
          <w:tcPr>
            <w:tcW w:w="1723"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工业固体废物处置率</w:t>
            </w:r>
          </w:p>
        </w:tc>
        <w:tc>
          <w:tcPr>
            <w:tcW w:w="1023"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28"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3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20</w:t>
            </w:r>
          </w:p>
        </w:tc>
        <w:tc>
          <w:tcPr>
            <w:tcW w:w="54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20</w:t>
            </w:r>
          </w:p>
        </w:tc>
        <w:tc>
          <w:tcPr>
            <w:tcW w:w="1462"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6"/>
          <w:wAfter w:w="140" w:type="dxa"/>
          <w:trHeight w:val="762"/>
        </w:trPr>
        <w:tc>
          <w:tcPr>
            <w:tcW w:w="587"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7"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时效指标</w:t>
            </w:r>
          </w:p>
        </w:tc>
        <w:tc>
          <w:tcPr>
            <w:tcW w:w="1723"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工作目标按计划完成率</w:t>
            </w:r>
          </w:p>
        </w:tc>
        <w:tc>
          <w:tcPr>
            <w:tcW w:w="1023" w:type="dxa"/>
            <w:gridSpan w:val="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28" w:type="dxa"/>
            <w:gridSpan w:val="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3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6"/>
          <w:wAfter w:w="140" w:type="dxa"/>
          <w:trHeight w:val="499"/>
        </w:trPr>
        <w:tc>
          <w:tcPr>
            <w:tcW w:w="587"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7"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成本指标</w:t>
            </w:r>
          </w:p>
        </w:tc>
        <w:tc>
          <w:tcPr>
            <w:tcW w:w="1723"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成本节约量</w:t>
            </w:r>
          </w:p>
        </w:tc>
        <w:tc>
          <w:tcPr>
            <w:tcW w:w="1023"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小于</w:t>
            </w:r>
            <w:r>
              <w:rPr>
                <w:rFonts w:ascii="仿宋" w:eastAsia="仿宋" w:hint="eastAsia"/>
                <w:kern w:val="0"/>
                <w:sz w:val="22"/>
              </w:rPr>
              <w:t>10</w:t>
            </w:r>
            <w:r>
              <w:rPr>
                <w:rFonts w:ascii="仿宋" w:eastAsia="仿宋" w:hint="eastAsia"/>
                <w:kern w:val="0"/>
                <w:sz w:val="22"/>
              </w:rPr>
              <w:t>万</w:t>
            </w:r>
          </w:p>
        </w:tc>
        <w:tc>
          <w:tcPr>
            <w:tcW w:w="928"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小于</w:t>
            </w:r>
            <w:r>
              <w:rPr>
                <w:rFonts w:ascii="仿宋" w:eastAsia="仿宋" w:hint="eastAsia"/>
                <w:kern w:val="0"/>
                <w:sz w:val="22"/>
              </w:rPr>
              <w:t>10</w:t>
            </w:r>
            <w:r>
              <w:rPr>
                <w:rFonts w:ascii="仿宋" w:eastAsia="仿宋" w:hint="eastAsia"/>
                <w:kern w:val="0"/>
                <w:sz w:val="22"/>
              </w:rPr>
              <w:t>万</w:t>
            </w:r>
          </w:p>
        </w:tc>
        <w:tc>
          <w:tcPr>
            <w:tcW w:w="53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6"/>
          <w:wAfter w:w="140" w:type="dxa"/>
          <w:trHeight w:val="589"/>
        </w:trPr>
        <w:tc>
          <w:tcPr>
            <w:tcW w:w="587"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7" w:type="dxa"/>
            <w:gridSpan w:val="6"/>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效益指标</w:t>
            </w:r>
          </w:p>
          <w:p w:rsidR="00B6266E" w:rsidRDefault="00B6266E">
            <w:pPr>
              <w:widowControl/>
              <w:spacing w:line="240" w:lineRule="exact"/>
              <w:jc w:val="center"/>
              <w:rPr>
                <w:rFonts w:ascii="仿宋" w:eastAsia="仿宋"/>
                <w:kern w:val="0"/>
                <w:sz w:val="22"/>
              </w:rPr>
            </w:pPr>
          </w:p>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社会效益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受益人口数</w:t>
            </w:r>
          </w:p>
        </w:tc>
        <w:tc>
          <w:tcPr>
            <w:tcW w:w="1023"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4.1</w:t>
            </w:r>
            <w:r>
              <w:rPr>
                <w:rFonts w:ascii="仿宋" w:eastAsia="仿宋" w:hint="eastAsia"/>
                <w:kern w:val="0"/>
                <w:sz w:val="22"/>
              </w:rPr>
              <w:t>万人</w:t>
            </w:r>
          </w:p>
        </w:tc>
        <w:tc>
          <w:tcPr>
            <w:tcW w:w="928"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4.1</w:t>
            </w:r>
            <w:r>
              <w:rPr>
                <w:rFonts w:ascii="仿宋" w:eastAsia="仿宋" w:hint="eastAsia"/>
                <w:kern w:val="0"/>
                <w:sz w:val="22"/>
              </w:rPr>
              <w:t>万人</w:t>
            </w:r>
          </w:p>
        </w:tc>
        <w:tc>
          <w:tcPr>
            <w:tcW w:w="53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6"/>
          <w:wAfter w:w="140" w:type="dxa"/>
          <w:trHeight w:val="439"/>
        </w:trPr>
        <w:tc>
          <w:tcPr>
            <w:tcW w:w="587"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7"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经济效益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jc w:val="center"/>
              <w:rPr>
                <w:rFonts w:ascii="仿宋" w:eastAsia="仿宋"/>
                <w:color w:val="000000"/>
                <w:kern w:val="0"/>
                <w:sz w:val="22"/>
              </w:rPr>
            </w:pPr>
          </w:p>
        </w:tc>
        <w:tc>
          <w:tcPr>
            <w:tcW w:w="1023"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928" w:type="dxa"/>
            <w:gridSpan w:val="6"/>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33"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47"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462"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r>
      <w:tr w:rsidR="00B6266E">
        <w:trPr>
          <w:gridAfter w:val="6"/>
          <w:wAfter w:w="140" w:type="dxa"/>
          <w:trHeight w:val="567"/>
        </w:trPr>
        <w:tc>
          <w:tcPr>
            <w:tcW w:w="587"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7"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生态效益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全年优良天气数量增长率</w:t>
            </w:r>
          </w:p>
        </w:tc>
        <w:tc>
          <w:tcPr>
            <w:tcW w:w="1023"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25%</w:t>
            </w:r>
          </w:p>
        </w:tc>
        <w:tc>
          <w:tcPr>
            <w:tcW w:w="928"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25%</w:t>
            </w:r>
          </w:p>
        </w:tc>
        <w:tc>
          <w:tcPr>
            <w:tcW w:w="53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6"/>
          <w:wAfter w:w="140" w:type="dxa"/>
          <w:trHeight w:val="384"/>
        </w:trPr>
        <w:tc>
          <w:tcPr>
            <w:tcW w:w="587"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7"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可持续影响</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环保设施使用年限</w:t>
            </w:r>
          </w:p>
        </w:tc>
        <w:tc>
          <w:tcPr>
            <w:tcW w:w="1023" w:type="dxa"/>
            <w:gridSpan w:val="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6</w:t>
            </w:r>
            <w:r>
              <w:rPr>
                <w:rFonts w:ascii="仿宋" w:eastAsia="仿宋" w:hint="eastAsia"/>
                <w:kern w:val="0"/>
                <w:sz w:val="22"/>
              </w:rPr>
              <w:t>年</w:t>
            </w:r>
          </w:p>
        </w:tc>
        <w:tc>
          <w:tcPr>
            <w:tcW w:w="928" w:type="dxa"/>
            <w:gridSpan w:val="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6</w:t>
            </w:r>
            <w:r>
              <w:rPr>
                <w:rFonts w:ascii="仿宋" w:eastAsia="仿宋" w:hint="eastAsia"/>
                <w:kern w:val="0"/>
                <w:sz w:val="22"/>
              </w:rPr>
              <w:t>年</w:t>
            </w:r>
          </w:p>
        </w:tc>
        <w:tc>
          <w:tcPr>
            <w:tcW w:w="533"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6"/>
          <w:wAfter w:w="140" w:type="dxa"/>
          <w:trHeight w:val="567"/>
        </w:trPr>
        <w:tc>
          <w:tcPr>
            <w:tcW w:w="587"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7" w:type="dxa"/>
            <w:gridSpan w:val="6"/>
            <w:tcBorders>
              <w:top w:val="nil"/>
              <w:left w:val="single" w:sz="4" w:space="0" w:color="auto"/>
              <w:bottom w:val="nil"/>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满意度</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723"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群众满意度</w:t>
            </w:r>
          </w:p>
        </w:tc>
        <w:tc>
          <w:tcPr>
            <w:tcW w:w="1023"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28"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3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6"/>
          <w:wAfter w:w="140" w:type="dxa"/>
          <w:trHeight w:val="312"/>
        </w:trPr>
        <w:tc>
          <w:tcPr>
            <w:tcW w:w="6338" w:type="dxa"/>
            <w:gridSpan w:val="34"/>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3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54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462" w:type="dxa"/>
            <w:gridSpan w:val="12"/>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r>
      <w:tr w:rsidR="00B6266E">
        <w:trPr>
          <w:gridAfter w:val="5"/>
          <w:wAfter w:w="109" w:type="dxa"/>
          <w:trHeight w:val="541"/>
        </w:trPr>
        <w:tc>
          <w:tcPr>
            <w:tcW w:w="8911" w:type="dxa"/>
            <w:gridSpan w:val="67"/>
            <w:tcBorders>
              <w:top w:val="nil"/>
              <w:left w:val="nil"/>
              <w:bottom w:val="nil"/>
              <w:right w:val="nil"/>
              <w:tl2br w:val="nil"/>
              <w:tr2bl w:val="nil"/>
            </w:tcBorders>
            <w:noWrap/>
            <w:tcMar>
              <w:top w:w="15" w:type="dxa"/>
              <w:left w:w="15" w:type="dxa"/>
              <w:right w:w="15" w:type="dxa"/>
            </w:tcMar>
            <w:vAlign w:val="center"/>
          </w:tcPr>
          <w:p w:rsidR="00B6266E" w:rsidRDefault="005C6788">
            <w:pPr>
              <w:widowControl/>
              <w:jc w:val="center"/>
              <w:textAlignment w:val="center"/>
              <w:rPr>
                <w:rFonts w:ascii="仿宋" w:eastAsia="仿宋"/>
                <w:color w:val="000000"/>
                <w:sz w:val="22"/>
              </w:rPr>
            </w:pPr>
            <w:r>
              <w:rPr>
                <w:rFonts w:ascii="仿宋" w:eastAsia="仿宋" w:hint="eastAsia"/>
                <w:kern w:val="0"/>
                <w:sz w:val="22"/>
              </w:rPr>
              <w:lastRenderedPageBreak/>
              <w:t>项目支出绩效自评表</w:t>
            </w:r>
          </w:p>
        </w:tc>
      </w:tr>
      <w:tr w:rsidR="00B6266E">
        <w:trPr>
          <w:gridAfter w:val="3"/>
          <w:wAfter w:w="80" w:type="dxa"/>
          <w:trHeight w:val="312"/>
        </w:trPr>
        <w:tc>
          <w:tcPr>
            <w:tcW w:w="8940" w:type="dxa"/>
            <w:gridSpan w:val="69"/>
            <w:tcBorders>
              <w:top w:val="nil"/>
              <w:left w:val="nil"/>
              <w:bottom w:val="nil"/>
              <w:right w:val="nil"/>
              <w:tl2br w:val="nil"/>
              <w:tr2bl w:val="nil"/>
            </w:tcBorders>
            <w:noWrap/>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r>
              <w:rPr>
                <w:rFonts w:ascii="仿宋" w:eastAsia="仿宋" w:hint="eastAsia"/>
                <w:kern w:val="0"/>
                <w:sz w:val="22"/>
              </w:rPr>
              <w:t>2019</w:t>
            </w:r>
            <w:r>
              <w:rPr>
                <w:rFonts w:ascii="仿宋" w:eastAsia="仿宋" w:hint="eastAsia"/>
                <w:kern w:val="0"/>
                <w:sz w:val="22"/>
              </w:rPr>
              <w:t>年度）</w:t>
            </w:r>
          </w:p>
        </w:tc>
      </w:tr>
      <w:tr w:rsidR="00B6266E">
        <w:trPr>
          <w:gridAfter w:val="3"/>
          <w:wAfter w:w="80" w:type="dxa"/>
          <w:trHeight w:val="482"/>
        </w:trPr>
        <w:tc>
          <w:tcPr>
            <w:tcW w:w="1284" w:type="dxa"/>
            <w:gridSpan w:val="7"/>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项目名称</w:t>
            </w:r>
          </w:p>
        </w:tc>
        <w:tc>
          <w:tcPr>
            <w:tcW w:w="7656" w:type="dxa"/>
            <w:gridSpan w:val="6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eastAsia="仿宋_GB2312" w:hint="eastAsia"/>
                <w:color w:val="000000"/>
                <w:sz w:val="22"/>
              </w:rPr>
              <w:t>建档立卡贫困户扶贫帮扶专项经费</w:t>
            </w:r>
          </w:p>
        </w:tc>
      </w:tr>
      <w:tr w:rsidR="00B6266E">
        <w:trPr>
          <w:gridAfter w:val="3"/>
          <w:wAfter w:w="80" w:type="dxa"/>
          <w:trHeight w:val="349"/>
        </w:trPr>
        <w:tc>
          <w:tcPr>
            <w:tcW w:w="1284" w:type="dxa"/>
            <w:gridSpan w:val="7"/>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主管部门</w:t>
            </w:r>
          </w:p>
        </w:tc>
        <w:tc>
          <w:tcPr>
            <w:tcW w:w="4159"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南赵扶镇党委</w:t>
            </w:r>
          </w:p>
        </w:tc>
        <w:tc>
          <w:tcPr>
            <w:tcW w:w="1130"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实施单位</w:t>
            </w:r>
          </w:p>
        </w:tc>
        <w:tc>
          <w:tcPr>
            <w:tcW w:w="2367" w:type="dxa"/>
            <w:gridSpan w:val="29"/>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 xml:space="preserve">     </w:t>
            </w:r>
            <w:r>
              <w:rPr>
                <w:rFonts w:ascii="仿宋" w:eastAsia="仿宋" w:hint="eastAsia"/>
                <w:kern w:val="0"/>
                <w:sz w:val="22"/>
              </w:rPr>
              <w:t>南赵扶镇党委</w:t>
            </w:r>
          </w:p>
        </w:tc>
      </w:tr>
      <w:tr w:rsidR="00B6266E">
        <w:trPr>
          <w:gridAfter w:val="3"/>
          <w:wAfter w:w="80" w:type="dxa"/>
          <w:trHeight w:val="728"/>
        </w:trPr>
        <w:tc>
          <w:tcPr>
            <w:tcW w:w="1284" w:type="dxa"/>
            <w:gridSpan w:val="7"/>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r>
            <w:r>
              <w:rPr>
                <w:rFonts w:ascii="仿宋" w:eastAsia="仿宋" w:hint="eastAsia"/>
                <w:kern w:val="0"/>
                <w:sz w:val="22"/>
              </w:rPr>
              <w:t>（万元）</w:t>
            </w:r>
          </w:p>
        </w:tc>
        <w:tc>
          <w:tcPr>
            <w:tcW w:w="1857"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41"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年初</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预算数</w:t>
            </w:r>
          </w:p>
        </w:tc>
        <w:tc>
          <w:tcPr>
            <w:tcW w:w="1161"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全年</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预算数</w:t>
            </w:r>
          </w:p>
        </w:tc>
        <w:tc>
          <w:tcPr>
            <w:tcW w:w="1130"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全年</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执行数</w:t>
            </w:r>
          </w:p>
        </w:tc>
        <w:tc>
          <w:tcPr>
            <w:tcW w:w="773"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分值</w:t>
            </w:r>
          </w:p>
        </w:tc>
        <w:tc>
          <w:tcPr>
            <w:tcW w:w="902"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执行率</w:t>
            </w:r>
          </w:p>
        </w:tc>
        <w:tc>
          <w:tcPr>
            <w:tcW w:w="692"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得分</w:t>
            </w:r>
          </w:p>
        </w:tc>
      </w:tr>
      <w:tr w:rsidR="00B6266E">
        <w:trPr>
          <w:gridAfter w:val="3"/>
          <w:wAfter w:w="80" w:type="dxa"/>
          <w:trHeight w:val="396"/>
        </w:trPr>
        <w:tc>
          <w:tcPr>
            <w:tcW w:w="1284" w:type="dxa"/>
            <w:gridSpan w:val="7"/>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57"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年度资金总额</w:t>
            </w:r>
          </w:p>
        </w:tc>
        <w:tc>
          <w:tcPr>
            <w:tcW w:w="1141"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3.6</w:t>
            </w:r>
          </w:p>
        </w:tc>
        <w:tc>
          <w:tcPr>
            <w:tcW w:w="1161"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3.6</w:t>
            </w:r>
          </w:p>
        </w:tc>
        <w:tc>
          <w:tcPr>
            <w:tcW w:w="1130"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3.6</w:t>
            </w:r>
          </w:p>
        </w:tc>
        <w:tc>
          <w:tcPr>
            <w:tcW w:w="773"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902"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692"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r>
      <w:tr w:rsidR="00B6266E">
        <w:trPr>
          <w:gridAfter w:val="3"/>
          <w:wAfter w:w="80" w:type="dxa"/>
          <w:trHeight w:val="503"/>
        </w:trPr>
        <w:tc>
          <w:tcPr>
            <w:tcW w:w="1284" w:type="dxa"/>
            <w:gridSpan w:val="7"/>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57"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41"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61"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30"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73"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902"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92"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3"/>
          <w:wAfter w:w="80" w:type="dxa"/>
          <w:trHeight w:val="533"/>
        </w:trPr>
        <w:tc>
          <w:tcPr>
            <w:tcW w:w="1284" w:type="dxa"/>
            <w:gridSpan w:val="7"/>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57"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left"/>
              <w:rPr>
                <w:rFonts w:ascii="仿宋" w:eastAsia="仿宋"/>
                <w:kern w:val="0"/>
                <w:sz w:val="22"/>
              </w:rPr>
            </w:pPr>
            <w:r>
              <w:rPr>
                <w:rFonts w:ascii="仿宋" w:eastAsia="仿宋" w:hint="eastAsia"/>
                <w:kern w:val="0"/>
                <w:sz w:val="22"/>
              </w:rPr>
              <w:t xml:space="preserve"> </w:t>
            </w:r>
            <w:r>
              <w:rPr>
                <w:rFonts w:ascii="仿宋" w:eastAsia="仿宋" w:hint="eastAsia"/>
                <w:kern w:val="0"/>
                <w:sz w:val="22"/>
              </w:rPr>
              <w:t>上年结转资金</w:t>
            </w:r>
          </w:p>
        </w:tc>
        <w:tc>
          <w:tcPr>
            <w:tcW w:w="1141"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61"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30"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73"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902"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92"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3"/>
          <w:wAfter w:w="80" w:type="dxa"/>
          <w:trHeight w:val="349"/>
        </w:trPr>
        <w:tc>
          <w:tcPr>
            <w:tcW w:w="1284" w:type="dxa"/>
            <w:gridSpan w:val="7"/>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57"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 xml:space="preserve">  </w:t>
            </w:r>
            <w:r>
              <w:rPr>
                <w:rFonts w:ascii="仿宋" w:eastAsia="仿宋" w:hint="eastAsia"/>
                <w:kern w:val="0"/>
                <w:sz w:val="22"/>
              </w:rPr>
              <w:t>其他资金</w:t>
            </w:r>
          </w:p>
        </w:tc>
        <w:tc>
          <w:tcPr>
            <w:tcW w:w="1141"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61"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30"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73"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902"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92"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3"/>
          <w:wAfter w:w="80" w:type="dxa"/>
          <w:trHeight w:val="349"/>
        </w:trPr>
        <w:tc>
          <w:tcPr>
            <w:tcW w:w="589" w:type="dxa"/>
            <w:gridSpan w:val="2"/>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854" w:type="dxa"/>
            <w:gridSpan w:val="27"/>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预期目标</w:t>
            </w:r>
          </w:p>
        </w:tc>
        <w:tc>
          <w:tcPr>
            <w:tcW w:w="3497" w:type="dxa"/>
            <w:gridSpan w:val="4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实际完成情况</w:t>
            </w:r>
          </w:p>
        </w:tc>
      </w:tr>
      <w:tr w:rsidR="00B6266E">
        <w:trPr>
          <w:gridAfter w:val="3"/>
          <w:wAfter w:w="80" w:type="dxa"/>
          <w:trHeight w:val="1320"/>
        </w:trPr>
        <w:tc>
          <w:tcPr>
            <w:tcW w:w="589"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4854" w:type="dxa"/>
            <w:gridSpan w:val="27"/>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eastAsia="仿宋_GB2312"/>
                <w:color w:val="000000"/>
                <w:sz w:val="22"/>
              </w:rPr>
            </w:pPr>
            <w:r>
              <w:rPr>
                <w:rFonts w:eastAsia="仿宋_GB2312" w:hint="eastAsia"/>
                <w:color w:val="000000"/>
                <w:sz w:val="22"/>
              </w:rPr>
              <w:t>通过实施建档立卡贫困户帮扶项目，改善贫困户在日常生活，解决实际困难，最终实现贫困户不愁吃、不愁穿、保障子女义务教育、基本医疗、保障住房目标。</w:t>
            </w:r>
          </w:p>
        </w:tc>
        <w:tc>
          <w:tcPr>
            <w:tcW w:w="3497" w:type="dxa"/>
            <w:gridSpan w:val="4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Times New Roman" w:eastAsia="仿宋_GB2312" w:cs="Times New Roman"/>
                <w:color w:val="000000"/>
                <w:sz w:val="22"/>
              </w:rPr>
            </w:pPr>
            <w:r>
              <w:rPr>
                <w:rFonts w:ascii="Times New Roman" w:eastAsia="仿宋_GB2312" w:cs="Times New Roman" w:hint="eastAsia"/>
                <w:color w:val="000000"/>
                <w:sz w:val="22"/>
              </w:rPr>
              <w:t>通过开展矛盾纠纷隐患大排查，逐片逐村明确责任人，建立排查台账；信访办牵头制定《信访维稳工作方案》，明确工作职责和范围，形成工作合力，建立健全信访稳控保障机制。</w:t>
            </w:r>
          </w:p>
          <w:p w:rsidR="00B6266E" w:rsidRDefault="00B6266E">
            <w:pPr>
              <w:widowControl/>
              <w:spacing w:line="240" w:lineRule="exact"/>
              <w:jc w:val="center"/>
              <w:rPr>
                <w:rFonts w:eastAsia="仿宋_GB2312"/>
                <w:color w:val="000000"/>
                <w:sz w:val="22"/>
              </w:rPr>
            </w:pPr>
          </w:p>
        </w:tc>
      </w:tr>
      <w:tr w:rsidR="00B6266E">
        <w:trPr>
          <w:gridAfter w:val="3"/>
          <w:wAfter w:w="80" w:type="dxa"/>
          <w:trHeight w:val="638"/>
        </w:trPr>
        <w:tc>
          <w:tcPr>
            <w:tcW w:w="589" w:type="dxa"/>
            <w:gridSpan w:val="2"/>
            <w:vMerge w:val="restart"/>
            <w:tcBorders>
              <w:top w:val="nil"/>
              <w:left w:val="single" w:sz="4" w:space="0" w:color="auto"/>
              <w:bottom w:val="nil"/>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r>
            <w:r>
              <w:rPr>
                <w:rFonts w:ascii="仿宋" w:eastAsia="仿宋" w:hint="eastAsia"/>
                <w:kern w:val="0"/>
                <w:sz w:val="22"/>
              </w:rPr>
              <w:t>效</w:t>
            </w:r>
            <w:r>
              <w:rPr>
                <w:rFonts w:ascii="仿宋" w:eastAsia="仿宋" w:hint="eastAsia"/>
                <w:kern w:val="0"/>
                <w:sz w:val="22"/>
              </w:rPr>
              <w:br/>
            </w:r>
            <w:r>
              <w:rPr>
                <w:rFonts w:ascii="仿宋" w:eastAsia="仿宋" w:hint="eastAsia"/>
                <w:kern w:val="0"/>
                <w:sz w:val="22"/>
              </w:rPr>
              <w:t>指</w:t>
            </w:r>
            <w:r>
              <w:rPr>
                <w:rFonts w:ascii="仿宋" w:eastAsia="仿宋" w:hint="eastAsia"/>
                <w:kern w:val="0"/>
                <w:sz w:val="22"/>
              </w:rPr>
              <w:br/>
            </w:r>
            <w:r>
              <w:rPr>
                <w:rFonts w:ascii="仿宋" w:eastAsia="仿宋" w:hint="eastAsia"/>
                <w:kern w:val="0"/>
                <w:sz w:val="22"/>
              </w:rPr>
              <w:t>标</w:t>
            </w:r>
          </w:p>
        </w:tc>
        <w:tc>
          <w:tcPr>
            <w:tcW w:w="835"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一级指标</w:t>
            </w:r>
          </w:p>
        </w:tc>
        <w:tc>
          <w:tcPr>
            <w:tcW w:w="1240" w:type="dxa"/>
            <w:gridSpan w:val="3"/>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二级指标</w:t>
            </w:r>
          </w:p>
        </w:tc>
        <w:tc>
          <w:tcPr>
            <w:tcW w:w="1743"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三级指标</w:t>
            </w:r>
          </w:p>
        </w:tc>
        <w:tc>
          <w:tcPr>
            <w:tcW w:w="10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年度</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指标值</w:t>
            </w:r>
          </w:p>
        </w:tc>
        <w:tc>
          <w:tcPr>
            <w:tcW w:w="9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实际</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完成值</w:t>
            </w:r>
          </w:p>
        </w:tc>
        <w:tc>
          <w:tcPr>
            <w:tcW w:w="53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分值</w:t>
            </w:r>
          </w:p>
        </w:tc>
        <w:tc>
          <w:tcPr>
            <w:tcW w:w="548"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得分</w:t>
            </w: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B6266E">
        <w:trPr>
          <w:gridAfter w:val="3"/>
          <w:wAfter w:w="80" w:type="dxa"/>
          <w:trHeight w:val="435"/>
        </w:trPr>
        <w:tc>
          <w:tcPr>
            <w:tcW w:w="589"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5" w:type="dxa"/>
            <w:gridSpan w:val="6"/>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产出指标</w:t>
            </w:r>
          </w:p>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数量指标</w:t>
            </w:r>
          </w:p>
        </w:tc>
        <w:tc>
          <w:tcPr>
            <w:tcW w:w="1743"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扶助户数</w:t>
            </w:r>
          </w:p>
        </w:tc>
        <w:tc>
          <w:tcPr>
            <w:tcW w:w="10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ind w:firstLineChars="200" w:firstLine="440"/>
              <w:rPr>
                <w:rFonts w:ascii="仿宋" w:eastAsia="仿宋"/>
                <w:kern w:val="0"/>
                <w:sz w:val="22"/>
              </w:rPr>
            </w:pPr>
            <w:r>
              <w:rPr>
                <w:rFonts w:ascii="仿宋" w:eastAsia="仿宋" w:hint="eastAsia"/>
                <w:kern w:val="0"/>
                <w:sz w:val="22"/>
              </w:rPr>
              <w:t>39</w:t>
            </w:r>
            <w:r>
              <w:rPr>
                <w:rFonts w:ascii="仿宋" w:eastAsia="仿宋" w:hint="eastAsia"/>
                <w:kern w:val="0"/>
                <w:sz w:val="22"/>
              </w:rPr>
              <w:t>户</w:t>
            </w:r>
          </w:p>
        </w:tc>
        <w:tc>
          <w:tcPr>
            <w:tcW w:w="9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39</w:t>
            </w:r>
            <w:r>
              <w:rPr>
                <w:rFonts w:ascii="仿宋" w:eastAsia="仿宋" w:hint="eastAsia"/>
                <w:kern w:val="0"/>
                <w:sz w:val="22"/>
              </w:rPr>
              <w:t>户</w:t>
            </w:r>
          </w:p>
        </w:tc>
        <w:tc>
          <w:tcPr>
            <w:tcW w:w="53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8"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3"/>
          <w:wAfter w:w="80" w:type="dxa"/>
          <w:trHeight w:val="563"/>
        </w:trPr>
        <w:tc>
          <w:tcPr>
            <w:tcW w:w="589"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5"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数量指标</w:t>
            </w:r>
          </w:p>
        </w:tc>
        <w:tc>
          <w:tcPr>
            <w:tcW w:w="1743"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_GB2312" w:eastAsia="仿宋_GB2312" w:cs="仿宋_GB2312"/>
                <w:color w:val="000000"/>
                <w:sz w:val="22"/>
              </w:rPr>
            </w:pPr>
            <w:r>
              <w:rPr>
                <w:rFonts w:eastAsia="仿宋_GB2312" w:hint="eastAsia"/>
                <w:color w:val="000000"/>
                <w:kern w:val="0"/>
                <w:sz w:val="22"/>
              </w:rPr>
              <w:t>慰问次数</w:t>
            </w:r>
          </w:p>
        </w:tc>
        <w:tc>
          <w:tcPr>
            <w:tcW w:w="10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12</w:t>
            </w:r>
            <w:r>
              <w:rPr>
                <w:rFonts w:ascii="仿宋" w:eastAsia="仿宋" w:hint="eastAsia"/>
                <w:kern w:val="0"/>
                <w:sz w:val="22"/>
              </w:rPr>
              <w:t>次</w:t>
            </w:r>
          </w:p>
        </w:tc>
        <w:tc>
          <w:tcPr>
            <w:tcW w:w="9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12</w:t>
            </w:r>
            <w:r>
              <w:rPr>
                <w:rFonts w:ascii="仿宋" w:eastAsia="仿宋" w:hint="eastAsia"/>
                <w:kern w:val="0"/>
                <w:sz w:val="22"/>
              </w:rPr>
              <w:t>次</w:t>
            </w:r>
          </w:p>
        </w:tc>
        <w:tc>
          <w:tcPr>
            <w:tcW w:w="53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8"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3"/>
          <w:wAfter w:w="80" w:type="dxa"/>
          <w:trHeight w:val="435"/>
        </w:trPr>
        <w:tc>
          <w:tcPr>
            <w:tcW w:w="589"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5"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质量指标</w:t>
            </w:r>
          </w:p>
        </w:tc>
        <w:tc>
          <w:tcPr>
            <w:tcW w:w="1743"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资金发放准确率</w:t>
            </w:r>
          </w:p>
        </w:tc>
        <w:tc>
          <w:tcPr>
            <w:tcW w:w="10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100%</w:t>
            </w:r>
          </w:p>
        </w:tc>
        <w:tc>
          <w:tcPr>
            <w:tcW w:w="9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100%</w:t>
            </w:r>
          </w:p>
        </w:tc>
        <w:tc>
          <w:tcPr>
            <w:tcW w:w="53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8"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3"/>
          <w:wAfter w:w="80" w:type="dxa"/>
          <w:trHeight w:val="435"/>
        </w:trPr>
        <w:tc>
          <w:tcPr>
            <w:tcW w:w="589"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5"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时效指标</w:t>
            </w:r>
          </w:p>
        </w:tc>
        <w:tc>
          <w:tcPr>
            <w:tcW w:w="1743"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扶助资金到位率</w:t>
            </w:r>
          </w:p>
        </w:tc>
        <w:tc>
          <w:tcPr>
            <w:tcW w:w="1036" w:type="dxa"/>
            <w:gridSpan w:val="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933" w:type="dxa"/>
            <w:gridSpan w:val="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ind w:firstLineChars="100" w:firstLine="220"/>
              <w:rPr>
                <w:rFonts w:ascii="仿宋" w:eastAsia="仿宋"/>
                <w:kern w:val="0"/>
                <w:sz w:val="22"/>
              </w:rPr>
            </w:pPr>
            <w:r>
              <w:rPr>
                <w:rFonts w:ascii="仿宋" w:eastAsia="仿宋" w:hint="eastAsia"/>
                <w:kern w:val="0"/>
                <w:sz w:val="22"/>
              </w:rPr>
              <w:t>100%</w:t>
            </w:r>
          </w:p>
        </w:tc>
        <w:tc>
          <w:tcPr>
            <w:tcW w:w="53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8"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3"/>
          <w:wAfter w:w="80" w:type="dxa"/>
          <w:trHeight w:val="631"/>
        </w:trPr>
        <w:tc>
          <w:tcPr>
            <w:tcW w:w="589"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5"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成本指标</w:t>
            </w:r>
          </w:p>
        </w:tc>
        <w:tc>
          <w:tcPr>
            <w:tcW w:w="1743"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贫困户慰问金发放标准</w:t>
            </w:r>
          </w:p>
        </w:tc>
        <w:tc>
          <w:tcPr>
            <w:tcW w:w="10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2000</w:t>
            </w:r>
            <w:r>
              <w:rPr>
                <w:rFonts w:ascii="仿宋" w:eastAsia="仿宋" w:hint="eastAsia"/>
                <w:kern w:val="0"/>
                <w:sz w:val="22"/>
              </w:rPr>
              <w:t>元</w:t>
            </w:r>
            <w:r>
              <w:rPr>
                <w:rFonts w:ascii="仿宋" w:eastAsia="仿宋" w:hint="eastAsia"/>
                <w:kern w:val="0"/>
                <w:sz w:val="22"/>
              </w:rPr>
              <w:t>/</w:t>
            </w:r>
            <w:r>
              <w:rPr>
                <w:rFonts w:ascii="仿宋" w:eastAsia="仿宋" w:hint="eastAsia"/>
                <w:kern w:val="0"/>
                <w:sz w:val="22"/>
              </w:rPr>
              <w:t>人</w:t>
            </w:r>
          </w:p>
        </w:tc>
        <w:tc>
          <w:tcPr>
            <w:tcW w:w="9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2000</w:t>
            </w:r>
            <w:r>
              <w:rPr>
                <w:rFonts w:ascii="仿宋" w:eastAsia="仿宋" w:hint="eastAsia"/>
                <w:kern w:val="0"/>
                <w:sz w:val="22"/>
              </w:rPr>
              <w:t>元</w:t>
            </w:r>
            <w:r>
              <w:rPr>
                <w:rFonts w:ascii="仿宋" w:eastAsia="仿宋" w:hint="eastAsia"/>
                <w:kern w:val="0"/>
                <w:sz w:val="22"/>
              </w:rPr>
              <w:t>/</w:t>
            </w:r>
            <w:r>
              <w:rPr>
                <w:rFonts w:ascii="仿宋" w:eastAsia="仿宋" w:hint="eastAsia"/>
                <w:kern w:val="0"/>
                <w:sz w:val="22"/>
              </w:rPr>
              <w:t>人</w:t>
            </w:r>
          </w:p>
        </w:tc>
        <w:tc>
          <w:tcPr>
            <w:tcW w:w="53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8"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3"/>
          <w:wAfter w:w="80" w:type="dxa"/>
          <w:trHeight w:val="593"/>
        </w:trPr>
        <w:tc>
          <w:tcPr>
            <w:tcW w:w="589"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5" w:type="dxa"/>
            <w:gridSpan w:val="6"/>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效益指标</w:t>
            </w:r>
          </w:p>
          <w:p w:rsidR="00B6266E" w:rsidRDefault="00B6266E">
            <w:pPr>
              <w:widowControl/>
              <w:spacing w:line="240" w:lineRule="exact"/>
              <w:jc w:val="center"/>
              <w:rPr>
                <w:rFonts w:ascii="仿宋" w:eastAsia="仿宋"/>
                <w:kern w:val="0"/>
                <w:sz w:val="22"/>
              </w:rPr>
            </w:pPr>
          </w:p>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社会效益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43"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扶贫政策知晓率</w:t>
            </w:r>
          </w:p>
        </w:tc>
        <w:tc>
          <w:tcPr>
            <w:tcW w:w="10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80%</w:t>
            </w:r>
          </w:p>
        </w:tc>
        <w:tc>
          <w:tcPr>
            <w:tcW w:w="9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大于</w:t>
            </w:r>
            <w:r>
              <w:rPr>
                <w:rFonts w:ascii="仿宋" w:eastAsia="仿宋" w:hint="eastAsia"/>
                <w:kern w:val="0"/>
                <w:sz w:val="22"/>
              </w:rPr>
              <w:t>80%</w:t>
            </w:r>
          </w:p>
        </w:tc>
        <w:tc>
          <w:tcPr>
            <w:tcW w:w="53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15</w:t>
            </w:r>
          </w:p>
        </w:tc>
        <w:tc>
          <w:tcPr>
            <w:tcW w:w="548"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15</w:t>
            </w: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3"/>
          <w:wAfter w:w="80" w:type="dxa"/>
          <w:trHeight w:val="458"/>
        </w:trPr>
        <w:tc>
          <w:tcPr>
            <w:tcW w:w="589"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5"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经济效益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43"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jc w:val="center"/>
              <w:rPr>
                <w:rFonts w:ascii="仿宋" w:eastAsia="仿宋"/>
                <w:color w:val="000000"/>
                <w:kern w:val="0"/>
                <w:sz w:val="22"/>
              </w:rPr>
            </w:pPr>
          </w:p>
        </w:tc>
        <w:tc>
          <w:tcPr>
            <w:tcW w:w="1036"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933" w:type="dxa"/>
            <w:gridSpan w:val="6"/>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34"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48"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r>
      <w:tr w:rsidR="00B6266E">
        <w:trPr>
          <w:gridAfter w:val="3"/>
          <w:wAfter w:w="80" w:type="dxa"/>
          <w:trHeight w:val="518"/>
        </w:trPr>
        <w:tc>
          <w:tcPr>
            <w:tcW w:w="589"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5"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生态效益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43"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jc w:val="center"/>
              <w:rPr>
                <w:rFonts w:ascii="仿宋" w:eastAsia="仿宋"/>
                <w:color w:val="000000"/>
                <w:kern w:val="0"/>
                <w:sz w:val="22"/>
              </w:rPr>
            </w:pPr>
          </w:p>
        </w:tc>
        <w:tc>
          <w:tcPr>
            <w:tcW w:w="1036"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rPr>
                <w:rFonts w:ascii="仿宋" w:eastAsia="仿宋"/>
                <w:kern w:val="0"/>
                <w:sz w:val="22"/>
              </w:rPr>
            </w:pPr>
          </w:p>
        </w:tc>
        <w:tc>
          <w:tcPr>
            <w:tcW w:w="933" w:type="dxa"/>
            <w:gridSpan w:val="6"/>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34"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48"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rPr>
                <w:rFonts w:ascii="仿宋" w:eastAsia="仿宋"/>
                <w:kern w:val="0"/>
                <w:sz w:val="22"/>
              </w:rPr>
            </w:pPr>
          </w:p>
        </w:tc>
      </w:tr>
      <w:tr w:rsidR="00B6266E">
        <w:trPr>
          <w:gridAfter w:val="3"/>
          <w:wAfter w:w="80" w:type="dxa"/>
          <w:trHeight w:val="578"/>
        </w:trPr>
        <w:tc>
          <w:tcPr>
            <w:tcW w:w="589"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5" w:type="dxa"/>
            <w:gridSpan w:val="6"/>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可持续影响</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43"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长效管理机制</w:t>
            </w:r>
          </w:p>
        </w:tc>
        <w:tc>
          <w:tcPr>
            <w:tcW w:w="1036" w:type="dxa"/>
            <w:gridSpan w:val="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ind w:firstLineChars="100" w:firstLine="220"/>
              <w:rPr>
                <w:rFonts w:ascii="仿宋" w:eastAsia="仿宋"/>
                <w:kern w:val="0"/>
                <w:sz w:val="22"/>
              </w:rPr>
            </w:pPr>
            <w:r>
              <w:rPr>
                <w:rFonts w:ascii="仿宋" w:eastAsia="仿宋" w:hint="eastAsia"/>
                <w:kern w:val="0"/>
                <w:sz w:val="22"/>
              </w:rPr>
              <w:t>健全</w:t>
            </w:r>
          </w:p>
        </w:tc>
        <w:tc>
          <w:tcPr>
            <w:tcW w:w="933" w:type="dxa"/>
            <w:gridSpan w:val="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健全</w:t>
            </w:r>
          </w:p>
        </w:tc>
        <w:tc>
          <w:tcPr>
            <w:tcW w:w="534"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15</w:t>
            </w:r>
          </w:p>
        </w:tc>
        <w:tc>
          <w:tcPr>
            <w:tcW w:w="548"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15</w:t>
            </w: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3"/>
          <w:wAfter w:w="80" w:type="dxa"/>
          <w:trHeight w:val="800"/>
        </w:trPr>
        <w:tc>
          <w:tcPr>
            <w:tcW w:w="589"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5" w:type="dxa"/>
            <w:gridSpan w:val="6"/>
            <w:tcBorders>
              <w:top w:val="nil"/>
              <w:left w:val="single" w:sz="4" w:space="0" w:color="auto"/>
              <w:bottom w:val="nil"/>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满意度</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240" w:type="dxa"/>
            <w:gridSpan w:val="3"/>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743"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被帮扶对象满意度</w:t>
            </w:r>
          </w:p>
        </w:tc>
        <w:tc>
          <w:tcPr>
            <w:tcW w:w="10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3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48"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3"/>
          <w:wAfter w:w="80" w:type="dxa"/>
          <w:trHeight w:val="409"/>
        </w:trPr>
        <w:tc>
          <w:tcPr>
            <w:tcW w:w="6376" w:type="dxa"/>
            <w:gridSpan w:val="35"/>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34"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548"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482" w:type="dxa"/>
            <w:gridSpan w:val="14"/>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r>
      <w:tr w:rsidR="00B6266E">
        <w:trPr>
          <w:gridAfter w:val="9"/>
          <w:wAfter w:w="326" w:type="dxa"/>
          <w:trHeight w:val="531"/>
        </w:trPr>
        <w:tc>
          <w:tcPr>
            <w:tcW w:w="8694" w:type="dxa"/>
            <w:gridSpan w:val="63"/>
            <w:tcBorders>
              <w:top w:val="nil"/>
              <w:left w:val="nil"/>
              <w:bottom w:val="nil"/>
              <w:right w:val="nil"/>
              <w:tl2br w:val="nil"/>
              <w:tr2bl w:val="nil"/>
            </w:tcBorders>
            <w:noWrap/>
            <w:tcMar>
              <w:top w:w="15" w:type="dxa"/>
              <w:left w:w="15" w:type="dxa"/>
              <w:right w:w="15" w:type="dxa"/>
            </w:tcMar>
            <w:vAlign w:val="center"/>
          </w:tcPr>
          <w:p w:rsidR="00B6266E" w:rsidRDefault="005C6788">
            <w:pPr>
              <w:widowControl/>
              <w:jc w:val="center"/>
              <w:textAlignment w:val="center"/>
              <w:rPr>
                <w:rFonts w:ascii="仿宋" w:eastAsia="仿宋"/>
                <w:color w:val="000000"/>
                <w:sz w:val="22"/>
              </w:rPr>
            </w:pPr>
            <w:r>
              <w:rPr>
                <w:rFonts w:ascii="仿宋" w:eastAsia="仿宋" w:hint="eastAsia"/>
                <w:kern w:val="0"/>
                <w:sz w:val="22"/>
              </w:rPr>
              <w:lastRenderedPageBreak/>
              <w:t>项目支出绩效自评表</w:t>
            </w:r>
          </w:p>
        </w:tc>
      </w:tr>
      <w:tr w:rsidR="00B6266E">
        <w:trPr>
          <w:gridAfter w:val="8"/>
          <w:wAfter w:w="300" w:type="dxa"/>
          <w:trHeight w:val="352"/>
        </w:trPr>
        <w:tc>
          <w:tcPr>
            <w:tcW w:w="8720" w:type="dxa"/>
            <w:gridSpan w:val="64"/>
            <w:tcBorders>
              <w:top w:val="nil"/>
              <w:left w:val="nil"/>
              <w:bottom w:val="nil"/>
              <w:right w:val="nil"/>
              <w:tl2br w:val="nil"/>
              <w:tr2bl w:val="nil"/>
            </w:tcBorders>
            <w:noWrap/>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r>
              <w:rPr>
                <w:rFonts w:ascii="仿宋" w:eastAsia="仿宋" w:hint="eastAsia"/>
                <w:kern w:val="0"/>
                <w:sz w:val="22"/>
              </w:rPr>
              <w:t>2019</w:t>
            </w:r>
            <w:r>
              <w:rPr>
                <w:rFonts w:ascii="仿宋" w:eastAsia="仿宋" w:hint="eastAsia"/>
                <w:kern w:val="0"/>
                <w:sz w:val="22"/>
              </w:rPr>
              <w:t>年度）</w:t>
            </w:r>
          </w:p>
        </w:tc>
      </w:tr>
      <w:tr w:rsidR="00B6266E">
        <w:trPr>
          <w:gridAfter w:val="8"/>
          <w:wAfter w:w="300" w:type="dxa"/>
          <w:trHeight w:val="493"/>
        </w:trPr>
        <w:tc>
          <w:tcPr>
            <w:tcW w:w="1255"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项目名称</w:t>
            </w:r>
          </w:p>
        </w:tc>
        <w:tc>
          <w:tcPr>
            <w:tcW w:w="7465" w:type="dxa"/>
            <w:gridSpan w:val="59"/>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安监经费</w:t>
            </w:r>
          </w:p>
        </w:tc>
      </w:tr>
      <w:tr w:rsidR="00B6266E">
        <w:trPr>
          <w:gridAfter w:val="8"/>
          <w:wAfter w:w="300" w:type="dxa"/>
          <w:trHeight w:val="340"/>
        </w:trPr>
        <w:tc>
          <w:tcPr>
            <w:tcW w:w="1255"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主管部门</w:t>
            </w:r>
          </w:p>
        </w:tc>
        <w:tc>
          <w:tcPr>
            <w:tcW w:w="4058" w:type="dxa"/>
            <w:gridSpan w:val="22"/>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南赵扶镇人民政府</w:t>
            </w:r>
          </w:p>
        </w:tc>
        <w:tc>
          <w:tcPr>
            <w:tcW w:w="1105"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实施单位</w:t>
            </w:r>
          </w:p>
        </w:tc>
        <w:tc>
          <w:tcPr>
            <w:tcW w:w="2302" w:type="dxa"/>
            <w:gridSpan w:val="2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南赵扶镇人民政府</w:t>
            </w:r>
          </w:p>
        </w:tc>
      </w:tr>
      <w:tr w:rsidR="00B6266E">
        <w:trPr>
          <w:gridAfter w:val="8"/>
          <w:wAfter w:w="300" w:type="dxa"/>
          <w:trHeight w:val="769"/>
        </w:trPr>
        <w:tc>
          <w:tcPr>
            <w:tcW w:w="1255" w:type="dxa"/>
            <w:gridSpan w:val="5"/>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r>
            <w:r>
              <w:rPr>
                <w:rFonts w:ascii="仿宋" w:eastAsia="仿宋" w:hint="eastAsia"/>
                <w:kern w:val="0"/>
                <w:sz w:val="22"/>
              </w:rPr>
              <w:t>（万元）</w:t>
            </w:r>
          </w:p>
        </w:tc>
        <w:tc>
          <w:tcPr>
            <w:tcW w:w="1813"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15"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年初</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预算数</w:t>
            </w:r>
          </w:p>
        </w:tc>
        <w:tc>
          <w:tcPr>
            <w:tcW w:w="1130"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全年</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预算数</w:t>
            </w:r>
          </w:p>
        </w:tc>
        <w:tc>
          <w:tcPr>
            <w:tcW w:w="1105"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全年</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执行数</w:t>
            </w:r>
          </w:p>
        </w:tc>
        <w:tc>
          <w:tcPr>
            <w:tcW w:w="75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分值</w:t>
            </w:r>
          </w:p>
        </w:tc>
        <w:tc>
          <w:tcPr>
            <w:tcW w:w="881"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执行率</w:t>
            </w:r>
          </w:p>
        </w:tc>
        <w:tc>
          <w:tcPr>
            <w:tcW w:w="664"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得分</w:t>
            </w:r>
          </w:p>
        </w:tc>
      </w:tr>
      <w:tr w:rsidR="00B6266E">
        <w:trPr>
          <w:gridAfter w:val="8"/>
          <w:wAfter w:w="300" w:type="dxa"/>
          <w:trHeight w:val="393"/>
        </w:trPr>
        <w:tc>
          <w:tcPr>
            <w:tcW w:w="1255" w:type="dxa"/>
            <w:gridSpan w:val="5"/>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13"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年度资金总额</w:t>
            </w:r>
          </w:p>
        </w:tc>
        <w:tc>
          <w:tcPr>
            <w:tcW w:w="1115"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130"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105"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75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881"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664"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r>
      <w:tr w:rsidR="00B6266E">
        <w:trPr>
          <w:gridAfter w:val="8"/>
          <w:wAfter w:w="300" w:type="dxa"/>
          <w:trHeight w:val="340"/>
        </w:trPr>
        <w:tc>
          <w:tcPr>
            <w:tcW w:w="1255" w:type="dxa"/>
            <w:gridSpan w:val="5"/>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13"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15"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30"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05"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5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64"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8"/>
          <w:wAfter w:w="300" w:type="dxa"/>
          <w:trHeight w:val="340"/>
        </w:trPr>
        <w:tc>
          <w:tcPr>
            <w:tcW w:w="1255" w:type="dxa"/>
            <w:gridSpan w:val="5"/>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13"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left"/>
              <w:rPr>
                <w:rFonts w:ascii="仿宋" w:eastAsia="仿宋"/>
                <w:kern w:val="0"/>
                <w:sz w:val="22"/>
              </w:rPr>
            </w:pPr>
            <w:r>
              <w:rPr>
                <w:rFonts w:ascii="仿宋" w:eastAsia="仿宋" w:hint="eastAsia"/>
                <w:kern w:val="0"/>
                <w:sz w:val="22"/>
              </w:rPr>
              <w:t xml:space="preserve">      </w:t>
            </w:r>
            <w:r>
              <w:rPr>
                <w:rFonts w:ascii="仿宋" w:eastAsia="仿宋" w:hint="eastAsia"/>
                <w:kern w:val="0"/>
                <w:sz w:val="22"/>
              </w:rPr>
              <w:t>上年结转资金</w:t>
            </w:r>
          </w:p>
        </w:tc>
        <w:tc>
          <w:tcPr>
            <w:tcW w:w="1115"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30"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05"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5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64"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8"/>
          <w:wAfter w:w="300" w:type="dxa"/>
          <w:trHeight w:val="340"/>
        </w:trPr>
        <w:tc>
          <w:tcPr>
            <w:tcW w:w="1255" w:type="dxa"/>
            <w:gridSpan w:val="5"/>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13"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 xml:space="preserve">  </w:t>
            </w:r>
            <w:r>
              <w:rPr>
                <w:rFonts w:ascii="仿宋" w:eastAsia="仿宋" w:hint="eastAsia"/>
                <w:kern w:val="0"/>
                <w:sz w:val="22"/>
              </w:rPr>
              <w:t>其他资金</w:t>
            </w:r>
          </w:p>
        </w:tc>
        <w:tc>
          <w:tcPr>
            <w:tcW w:w="1115"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30"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05"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5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64"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8"/>
          <w:wAfter w:w="300" w:type="dxa"/>
          <w:trHeight w:val="340"/>
        </w:trPr>
        <w:tc>
          <w:tcPr>
            <w:tcW w:w="576" w:type="dxa"/>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737" w:type="dxa"/>
            <w:gridSpan w:val="2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预期目标</w:t>
            </w:r>
          </w:p>
        </w:tc>
        <w:tc>
          <w:tcPr>
            <w:tcW w:w="3407" w:type="dxa"/>
            <w:gridSpan w:val="37"/>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实际完成情况</w:t>
            </w:r>
          </w:p>
        </w:tc>
      </w:tr>
      <w:tr w:rsidR="00B6266E">
        <w:trPr>
          <w:gridAfter w:val="8"/>
          <w:wAfter w:w="300" w:type="dxa"/>
          <w:trHeight w:val="1912"/>
        </w:trPr>
        <w:tc>
          <w:tcPr>
            <w:tcW w:w="576"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4737" w:type="dxa"/>
            <w:gridSpan w:val="2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_GB2312" w:eastAsia="仿宋_GB2312" w:cs="仿宋_GB2312"/>
                <w:color w:val="000000"/>
                <w:sz w:val="22"/>
              </w:rPr>
              <w:t>通过巡查、宣传等及时处理镇区出现的安全生产、食品药品等安全隐患，提高群众及企业安全生产意识，保证镇区内企业安全生产有效提升。</w:t>
            </w:r>
          </w:p>
        </w:tc>
        <w:tc>
          <w:tcPr>
            <w:tcW w:w="3407" w:type="dxa"/>
            <w:gridSpan w:val="37"/>
            <w:tcBorders>
              <w:top w:val="single" w:sz="4" w:space="0" w:color="auto"/>
              <w:left w:val="nil"/>
              <w:bottom w:val="single" w:sz="4" w:space="0" w:color="auto"/>
              <w:right w:val="single" w:sz="4" w:space="0" w:color="auto"/>
              <w:tl2br w:val="nil"/>
              <w:tr2bl w:val="nil"/>
            </w:tcBorders>
            <w:noWrap/>
            <w:vAlign w:val="center"/>
          </w:tcPr>
          <w:p w:rsidR="00B6266E" w:rsidRDefault="005C6788">
            <w:pPr>
              <w:pStyle w:val="2"/>
              <w:widowControl/>
              <w:shd w:val="clear" w:color="auto" w:fill="FFFFFF"/>
              <w:spacing w:beforeAutospacing="0" w:afterAutospacing="0" w:line="240" w:lineRule="exact"/>
              <w:rPr>
                <w:rFonts w:eastAsia="仿宋_GB2312" w:hAnsi="宋体"/>
                <w:color w:val="000000"/>
                <w:sz w:val="22"/>
                <w:szCs w:val="22"/>
              </w:rPr>
            </w:pPr>
            <w:r>
              <w:rPr>
                <w:rFonts w:ascii="仿宋_GB2312" w:eastAsia="仿宋_GB2312" w:cs="仿宋_GB2312"/>
                <w:b w:val="0"/>
                <w:color w:val="000000"/>
                <w:sz w:val="22"/>
                <w:szCs w:val="22"/>
              </w:rPr>
              <w:t>通过开展安全生产巡查，每年不低于</w:t>
            </w:r>
            <w:r>
              <w:rPr>
                <w:rFonts w:ascii="仿宋_GB2312" w:eastAsia="仿宋_GB2312" w:cs="仿宋_GB2312"/>
                <w:b w:val="0"/>
                <w:color w:val="000000"/>
                <w:sz w:val="22"/>
                <w:szCs w:val="22"/>
              </w:rPr>
              <w:t>48</w:t>
            </w:r>
            <w:r>
              <w:rPr>
                <w:rFonts w:ascii="仿宋_GB2312" w:eastAsia="仿宋_GB2312" w:cs="仿宋_GB2312"/>
                <w:b w:val="0"/>
                <w:color w:val="000000"/>
                <w:sz w:val="22"/>
                <w:szCs w:val="22"/>
              </w:rPr>
              <w:t>次，及时发现处理安全生产隐患，使事故处理及时率达到</w:t>
            </w:r>
            <w:r>
              <w:rPr>
                <w:rFonts w:ascii="仿宋_GB2312" w:eastAsia="仿宋_GB2312" w:cs="仿宋_GB2312"/>
                <w:b w:val="0"/>
                <w:color w:val="000000"/>
                <w:sz w:val="22"/>
                <w:szCs w:val="22"/>
              </w:rPr>
              <w:t>90%</w:t>
            </w:r>
            <w:r>
              <w:rPr>
                <w:rFonts w:ascii="仿宋_GB2312" w:eastAsia="仿宋_GB2312" w:cs="仿宋_GB2312"/>
                <w:b w:val="0"/>
                <w:color w:val="000000"/>
                <w:sz w:val="22"/>
                <w:szCs w:val="22"/>
              </w:rPr>
              <w:t>以上，开展宣传法律法规工作，提高辖区内企业安全生产意识，实现健全安监制度，提高隐患整改率，创造一个安全生产生活环境的目标。</w:t>
            </w:r>
          </w:p>
        </w:tc>
      </w:tr>
      <w:tr w:rsidR="00B6266E">
        <w:trPr>
          <w:gridAfter w:val="8"/>
          <w:wAfter w:w="300" w:type="dxa"/>
          <w:trHeight w:val="667"/>
        </w:trPr>
        <w:tc>
          <w:tcPr>
            <w:tcW w:w="576" w:type="dxa"/>
            <w:vMerge w:val="restart"/>
            <w:tcBorders>
              <w:top w:val="nil"/>
              <w:left w:val="single" w:sz="4" w:space="0" w:color="auto"/>
              <w:bottom w:val="nil"/>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r>
            <w:r>
              <w:rPr>
                <w:rFonts w:ascii="仿宋" w:eastAsia="仿宋" w:hint="eastAsia"/>
                <w:kern w:val="0"/>
                <w:sz w:val="22"/>
              </w:rPr>
              <w:t>效</w:t>
            </w:r>
            <w:r>
              <w:rPr>
                <w:rFonts w:ascii="仿宋" w:eastAsia="仿宋" w:hint="eastAsia"/>
                <w:kern w:val="0"/>
                <w:sz w:val="22"/>
              </w:rPr>
              <w:br/>
            </w:r>
            <w:r>
              <w:rPr>
                <w:rFonts w:ascii="仿宋" w:eastAsia="仿宋" w:hint="eastAsia"/>
                <w:kern w:val="0"/>
                <w:sz w:val="22"/>
              </w:rPr>
              <w:t>指</w:t>
            </w:r>
            <w:r>
              <w:rPr>
                <w:rFonts w:ascii="仿宋" w:eastAsia="仿宋" w:hint="eastAsia"/>
                <w:kern w:val="0"/>
                <w:sz w:val="22"/>
              </w:rPr>
              <w:br/>
            </w:r>
            <w:r>
              <w:rPr>
                <w:rFonts w:ascii="仿宋" w:eastAsia="仿宋" w:hint="eastAsia"/>
                <w:kern w:val="0"/>
                <w:sz w:val="22"/>
              </w:rPr>
              <w:t>标</w:t>
            </w:r>
          </w:p>
        </w:tc>
        <w:tc>
          <w:tcPr>
            <w:tcW w:w="616" w:type="dxa"/>
            <w:gridSpan w:val="3"/>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一级指标</w:t>
            </w:r>
          </w:p>
        </w:tc>
        <w:tc>
          <w:tcPr>
            <w:tcW w:w="1178"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二级指标</w:t>
            </w:r>
          </w:p>
        </w:tc>
        <w:tc>
          <w:tcPr>
            <w:tcW w:w="1937"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三级指标</w:t>
            </w:r>
          </w:p>
        </w:tc>
        <w:tc>
          <w:tcPr>
            <w:tcW w:w="100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年度</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指标值</w:t>
            </w:r>
          </w:p>
        </w:tc>
        <w:tc>
          <w:tcPr>
            <w:tcW w:w="912"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实际</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完成值</w:t>
            </w:r>
          </w:p>
        </w:tc>
        <w:tc>
          <w:tcPr>
            <w:tcW w:w="52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分值</w:t>
            </w:r>
          </w:p>
        </w:tc>
        <w:tc>
          <w:tcPr>
            <w:tcW w:w="486"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得分</w:t>
            </w:r>
          </w:p>
        </w:tc>
        <w:tc>
          <w:tcPr>
            <w:tcW w:w="1486"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B6266E">
        <w:trPr>
          <w:gridAfter w:val="8"/>
          <w:wAfter w:w="300" w:type="dxa"/>
          <w:trHeight w:val="438"/>
        </w:trPr>
        <w:tc>
          <w:tcPr>
            <w:tcW w:w="576"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16" w:type="dxa"/>
            <w:gridSpan w:val="3"/>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产出指标</w:t>
            </w:r>
          </w:p>
        </w:tc>
        <w:tc>
          <w:tcPr>
            <w:tcW w:w="1178"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数量指标</w:t>
            </w:r>
          </w:p>
        </w:tc>
        <w:tc>
          <w:tcPr>
            <w:tcW w:w="1937"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巡查次数</w:t>
            </w:r>
          </w:p>
        </w:tc>
        <w:tc>
          <w:tcPr>
            <w:tcW w:w="100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48</w:t>
            </w:r>
            <w:r>
              <w:rPr>
                <w:rFonts w:ascii="仿宋" w:eastAsia="仿宋" w:hint="eastAsia"/>
                <w:kern w:val="0"/>
                <w:sz w:val="22"/>
              </w:rPr>
              <w:t>次</w:t>
            </w:r>
          </w:p>
        </w:tc>
        <w:tc>
          <w:tcPr>
            <w:tcW w:w="912"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48</w:t>
            </w:r>
            <w:r>
              <w:rPr>
                <w:rFonts w:ascii="仿宋" w:eastAsia="仿宋" w:hint="eastAsia"/>
                <w:kern w:val="0"/>
                <w:sz w:val="22"/>
              </w:rPr>
              <w:t>次</w:t>
            </w:r>
          </w:p>
        </w:tc>
        <w:tc>
          <w:tcPr>
            <w:tcW w:w="52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8"/>
          <w:wAfter w:w="300" w:type="dxa"/>
          <w:trHeight w:val="438"/>
        </w:trPr>
        <w:tc>
          <w:tcPr>
            <w:tcW w:w="576"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16"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78"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质量指标</w:t>
            </w:r>
          </w:p>
        </w:tc>
        <w:tc>
          <w:tcPr>
            <w:tcW w:w="1937"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安全生产标准达标率</w:t>
            </w:r>
          </w:p>
        </w:tc>
        <w:tc>
          <w:tcPr>
            <w:tcW w:w="100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912"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52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20</w:t>
            </w:r>
          </w:p>
        </w:tc>
        <w:tc>
          <w:tcPr>
            <w:tcW w:w="486"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20</w:t>
            </w:r>
          </w:p>
        </w:tc>
        <w:tc>
          <w:tcPr>
            <w:tcW w:w="1486"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8"/>
          <w:wAfter w:w="300" w:type="dxa"/>
          <w:trHeight w:val="438"/>
        </w:trPr>
        <w:tc>
          <w:tcPr>
            <w:tcW w:w="576"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16"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78"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时效指标</w:t>
            </w:r>
          </w:p>
        </w:tc>
        <w:tc>
          <w:tcPr>
            <w:tcW w:w="1937"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事故处理及时率</w:t>
            </w:r>
          </w:p>
        </w:tc>
        <w:tc>
          <w:tcPr>
            <w:tcW w:w="1006" w:type="dxa"/>
            <w:gridSpan w:val="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12" w:type="dxa"/>
            <w:gridSpan w:val="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2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8"/>
          <w:wAfter w:w="300" w:type="dxa"/>
          <w:trHeight w:val="438"/>
        </w:trPr>
        <w:tc>
          <w:tcPr>
            <w:tcW w:w="576"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16"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78"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成本指标</w:t>
            </w:r>
          </w:p>
        </w:tc>
        <w:tc>
          <w:tcPr>
            <w:tcW w:w="1937"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成本节约量</w:t>
            </w:r>
          </w:p>
        </w:tc>
        <w:tc>
          <w:tcPr>
            <w:tcW w:w="100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r>
              <w:rPr>
                <w:rFonts w:ascii="仿宋" w:eastAsia="仿宋" w:hint="eastAsia"/>
                <w:kern w:val="0"/>
                <w:sz w:val="22"/>
              </w:rPr>
              <w:t>万元</w:t>
            </w:r>
          </w:p>
        </w:tc>
        <w:tc>
          <w:tcPr>
            <w:tcW w:w="912"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r>
              <w:rPr>
                <w:rFonts w:ascii="仿宋" w:eastAsia="仿宋" w:hint="eastAsia"/>
                <w:kern w:val="0"/>
                <w:sz w:val="22"/>
              </w:rPr>
              <w:t>万元</w:t>
            </w:r>
          </w:p>
        </w:tc>
        <w:tc>
          <w:tcPr>
            <w:tcW w:w="52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8"/>
          <w:wAfter w:w="300" w:type="dxa"/>
          <w:trHeight w:val="668"/>
        </w:trPr>
        <w:tc>
          <w:tcPr>
            <w:tcW w:w="576"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16" w:type="dxa"/>
            <w:gridSpan w:val="3"/>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效益指标</w:t>
            </w:r>
          </w:p>
          <w:p w:rsidR="00B6266E" w:rsidRDefault="00B6266E">
            <w:pPr>
              <w:widowControl/>
              <w:spacing w:line="240" w:lineRule="exact"/>
              <w:jc w:val="center"/>
              <w:rPr>
                <w:rFonts w:ascii="仿宋" w:eastAsia="仿宋"/>
                <w:kern w:val="0"/>
                <w:sz w:val="22"/>
              </w:rPr>
            </w:pPr>
          </w:p>
        </w:tc>
        <w:tc>
          <w:tcPr>
            <w:tcW w:w="1178"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社会效益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937"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企业安全生产生活意识提升情况</w:t>
            </w:r>
          </w:p>
        </w:tc>
        <w:tc>
          <w:tcPr>
            <w:tcW w:w="100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显著提升</w:t>
            </w:r>
          </w:p>
        </w:tc>
        <w:tc>
          <w:tcPr>
            <w:tcW w:w="912"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显著提升</w:t>
            </w:r>
          </w:p>
        </w:tc>
        <w:tc>
          <w:tcPr>
            <w:tcW w:w="52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8"/>
          <w:wAfter w:w="300" w:type="dxa"/>
          <w:trHeight w:val="487"/>
        </w:trPr>
        <w:tc>
          <w:tcPr>
            <w:tcW w:w="576"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16"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78"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经济效益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937"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jc w:val="center"/>
              <w:rPr>
                <w:rFonts w:ascii="仿宋" w:eastAsia="仿宋"/>
                <w:color w:val="000000"/>
                <w:kern w:val="0"/>
                <w:sz w:val="22"/>
              </w:rPr>
            </w:pPr>
          </w:p>
        </w:tc>
        <w:tc>
          <w:tcPr>
            <w:tcW w:w="1006"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912" w:type="dxa"/>
            <w:gridSpan w:val="6"/>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23"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486" w:type="dxa"/>
            <w:gridSpan w:val="6"/>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486"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r>
      <w:tr w:rsidR="00B6266E">
        <w:trPr>
          <w:gridAfter w:val="8"/>
          <w:wAfter w:w="300" w:type="dxa"/>
          <w:trHeight w:val="607"/>
        </w:trPr>
        <w:tc>
          <w:tcPr>
            <w:tcW w:w="576"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16"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78"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生态效益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937"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隐患整改率</w:t>
            </w:r>
          </w:p>
        </w:tc>
        <w:tc>
          <w:tcPr>
            <w:tcW w:w="100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12"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2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8"/>
          <w:wAfter w:w="300" w:type="dxa"/>
          <w:trHeight w:val="547"/>
        </w:trPr>
        <w:tc>
          <w:tcPr>
            <w:tcW w:w="576"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16"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178"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可持续影响</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937"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安监制度</w:t>
            </w:r>
          </w:p>
        </w:tc>
        <w:tc>
          <w:tcPr>
            <w:tcW w:w="1006" w:type="dxa"/>
            <w:gridSpan w:val="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ind w:firstLineChars="100" w:firstLine="220"/>
              <w:rPr>
                <w:rFonts w:ascii="仿宋" w:eastAsia="仿宋"/>
                <w:kern w:val="0"/>
                <w:sz w:val="22"/>
              </w:rPr>
            </w:pPr>
            <w:r>
              <w:rPr>
                <w:rFonts w:ascii="仿宋" w:eastAsia="仿宋" w:hint="eastAsia"/>
                <w:kern w:val="0"/>
                <w:sz w:val="22"/>
              </w:rPr>
              <w:t>健全</w:t>
            </w:r>
          </w:p>
        </w:tc>
        <w:tc>
          <w:tcPr>
            <w:tcW w:w="912" w:type="dxa"/>
            <w:gridSpan w:val="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健全</w:t>
            </w:r>
          </w:p>
        </w:tc>
        <w:tc>
          <w:tcPr>
            <w:tcW w:w="523"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8"/>
          <w:wAfter w:w="300" w:type="dxa"/>
          <w:trHeight w:val="640"/>
        </w:trPr>
        <w:tc>
          <w:tcPr>
            <w:tcW w:w="576" w:type="dxa"/>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616" w:type="dxa"/>
            <w:gridSpan w:val="3"/>
            <w:tcBorders>
              <w:top w:val="nil"/>
              <w:left w:val="single" w:sz="4" w:space="0" w:color="auto"/>
              <w:bottom w:val="nil"/>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满意度</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178" w:type="dxa"/>
            <w:gridSpan w:val="5"/>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937"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eastAsia="仿宋_GB2312" w:hint="eastAsia"/>
                <w:color w:val="000000"/>
                <w:kern w:val="0"/>
                <w:sz w:val="22"/>
              </w:rPr>
              <w:t>群众满意度</w:t>
            </w:r>
          </w:p>
        </w:tc>
        <w:tc>
          <w:tcPr>
            <w:tcW w:w="100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12"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2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8"/>
          <w:wAfter w:w="300" w:type="dxa"/>
          <w:trHeight w:val="354"/>
        </w:trPr>
        <w:tc>
          <w:tcPr>
            <w:tcW w:w="6225" w:type="dxa"/>
            <w:gridSpan w:val="33"/>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23"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486"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486"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r>
      <w:tr w:rsidR="00B6266E">
        <w:trPr>
          <w:gridAfter w:val="4"/>
          <w:wAfter w:w="89" w:type="dxa"/>
          <w:trHeight w:val="515"/>
        </w:trPr>
        <w:tc>
          <w:tcPr>
            <w:tcW w:w="8931" w:type="dxa"/>
            <w:gridSpan w:val="68"/>
            <w:tcBorders>
              <w:top w:val="nil"/>
              <w:left w:val="nil"/>
              <w:bottom w:val="nil"/>
              <w:right w:val="nil"/>
              <w:tl2br w:val="nil"/>
              <w:tr2bl w:val="nil"/>
            </w:tcBorders>
            <w:noWrap/>
            <w:tcMar>
              <w:top w:w="15" w:type="dxa"/>
              <w:left w:w="15" w:type="dxa"/>
              <w:right w:w="15" w:type="dxa"/>
            </w:tcMar>
            <w:vAlign w:val="center"/>
          </w:tcPr>
          <w:p w:rsidR="00B6266E" w:rsidRDefault="005C6788">
            <w:pPr>
              <w:widowControl/>
              <w:jc w:val="center"/>
              <w:textAlignment w:val="center"/>
              <w:rPr>
                <w:rFonts w:ascii="仿宋" w:eastAsia="仿宋"/>
                <w:color w:val="000000"/>
                <w:sz w:val="22"/>
              </w:rPr>
            </w:pPr>
            <w:r>
              <w:rPr>
                <w:rFonts w:ascii="仿宋" w:eastAsia="仿宋" w:hint="eastAsia"/>
                <w:kern w:val="0"/>
                <w:sz w:val="22"/>
              </w:rPr>
              <w:lastRenderedPageBreak/>
              <w:t>项目支出绩效自评表</w:t>
            </w:r>
          </w:p>
        </w:tc>
      </w:tr>
      <w:tr w:rsidR="00B6266E">
        <w:trPr>
          <w:gridAfter w:val="2"/>
          <w:wAfter w:w="60" w:type="dxa"/>
          <w:trHeight w:val="322"/>
        </w:trPr>
        <w:tc>
          <w:tcPr>
            <w:tcW w:w="8960" w:type="dxa"/>
            <w:gridSpan w:val="70"/>
            <w:tcBorders>
              <w:top w:val="nil"/>
              <w:left w:val="nil"/>
              <w:bottom w:val="nil"/>
              <w:right w:val="nil"/>
              <w:tl2br w:val="nil"/>
              <w:tr2bl w:val="nil"/>
            </w:tcBorders>
            <w:noWrap/>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r>
              <w:rPr>
                <w:rFonts w:ascii="仿宋" w:eastAsia="仿宋" w:hint="eastAsia"/>
                <w:kern w:val="0"/>
                <w:sz w:val="22"/>
              </w:rPr>
              <w:t xml:space="preserve"> 2019</w:t>
            </w:r>
            <w:r>
              <w:rPr>
                <w:rFonts w:ascii="仿宋" w:eastAsia="仿宋" w:hint="eastAsia"/>
                <w:kern w:val="0"/>
                <w:sz w:val="22"/>
              </w:rPr>
              <w:t>年度</w:t>
            </w:r>
            <w:r>
              <w:rPr>
                <w:rFonts w:ascii="仿宋" w:eastAsia="仿宋" w:hint="eastAsia"/>
                <w:kern w:val="0"/>
                <w:sz w:val="22"/>
              </w:rPr>
              <w:t xml:space="preserve"> </w:t>
            </w:r>
            <w:r>
              <w:rPr>
                <w:rFonts w:ascii="仿宋" w:eastAsia="仿宋" w:hint="eastAsia"/>
                <w:kern w:val="0"/>
                <w:sz w:val="22"/>
              </w:rPr>
              <w:t>）</w:t>
            </w:r>
          </w:p>
        </w:tc>
      </w:tr>
      <w:tr w:rsidR="00B6266E">
        <w:trPr>
          <w:gridAfter w:val="2"/>
          <w:wAfter w:w="60" w:type="dxa"/>
          <w:trHeight w:val="469"/>
        </w:trPr>
        <w:tc>
          <w:tcPr>
            <w:tcW w:w="1288" w:type="dxa"/>
            <w:gridSpan w:val="7"/>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项目名称</w:t>
            </w:r>
          </w:p>
        </w:tc>
        <w:tc>
          <w:tcPr>
            <w:tcW w:w="7672" w:type="dxa"/>
            <w:gridSpan w:val="6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 xml:space="preserve">                        </w:t>
            </w:r>
            <w:r>
              <w:rPr>
                <w:rFonts w:ascii="仿宋" w:eastAsia="仿宋" w:hint="eastAsia"/>
                <w:kern w:val="0"/>
                <w:sz w:val="22"/>
              </w:rPr>
              <w:t>信访维稳经费</w:t>
            </w:r>
          </w:p>
        </w:tc>
      </w:tr>
      <w:tr w:rsidR="00B6266E">
        <w:trPr>
          <w:gridAfter w:val="2"/>
          <w:wAfter w:w="60" w:type="dxa"/>
          <w:trHeight w:val="330"/>
        </w:trPr>
        <w:tc>
          <w:tcPr>
            <w:tcW w:w="1288" w:type="dxa"/>
            <w:gridSpan w:val="7"/>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主管部门</w:t>
            </w:r>
          </w:p>
        </w:tc>
        <w:tc>
          <w:tcPr>
            <w:tcW w:w="4168" w:type="dxa"/>
            <w:gridSpan w:val="2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南赵扶镇党委</w:t>
            </w:r>
          </w:p>
        </w:tc>
        <w:tc>
          <w:tcPr>
            <w:tcW w:w="1134"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实施单位</w:t>
            </w:r>
          </w:p>
        </w:tc>
        <w:tc>
          <w:tcPr>
            <w:tcW w:w="2370" w:type="dxa"/>
            <w:gridSpan w:val="29"/>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 xml:space="preserve">     </w:t>
            </w:r>
            <w:r>
              <w:rPr>
                <w:rFonts w:ascii="仿宋" w:eastAsia="仿宋" w:hint="eastAsia"/>
                <w:kern w:val="0"/>
                <w:sz w:val="22"/>
              </w:rPr>
              <w:t>南赵扶镇党委</w:t>
            </w:r>
          </w:p>
        </w:tc>
      </w:tr>
      <w:tr w:rsidR="00B6266E">
        <w:trPr>
          <w:gridAfter w:val="2"/>
          <w:wAfter w:w="60" w:type="dxa"/>
          <w:trHeight w:val="572"/>
        </w:trPr>
        <w:tc>
          <w:tcPr>
            <w:tcW w:w="1288" w:type="dxa"/>
            <w:gridSpan w:val="7"/>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r>
            <w:r>
              <w:rPr>
                <w:rFonts w:ascii="仿宋" w:eastAsia="仿宋" w:hint="eastAsia"/>
                <w:kern w:val="0"/>
                <w:sz w:val="22"/>
              </w:rPr>
              <w:t>（万元）</w:t>
            </w:r>
          </w:p>
        </w:tc>
        <w:tc>
          <w:tcPr>
            <w:tcW w:w="1862" w:type="dxa"/>
            <w:gridSpan w:val="9"/>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45"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年初</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预算数</w:t>
            </w:r>
          </w:p>
        </w:tc>
        <w:tc>
          <w:tcPr>
            <w:tcW w:w="1161"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全年</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预算数</w:t>
            </w:r>
          </w:p>
        </w:tc>
        <w:tc>
          <w:tcPr>
            <w:tcW w:w="1134"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全年</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执行数</w:t>
            </w:r>
          </w:p>
        </w:tc>
        <w:tc>
          <w:tcPr>
            <w:tcW w:w="777"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分值</w:t>
            </w:r>
          </w:p>
        </w:tc>
        <w:tc>
          <w:tcPr>
            <w:tcW w:w="905"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执行率</w:t>
            </w:r>
          </w:p>
        </w:tc>
        <w:tc>
          <w:tcPr>
            <w:tcW w:w="688"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得分</w:t>
            </w:r>
          </w:p>
        </w:tc>
      </w:tr>
      <w:tr w:rsidR="00B6266E">
        <w:trPr>
          <w:gridAfter w:val="2"/>
          <w:wAfter w:w="60" w:type="dxa"/>
          <w:trHeight w:val="379"/>
        </w:trPr>
        <w:tc>
          <w:tcPr>
            <w:tcW w:w="1288" w:type="dxa"/>
            <w:gridSpan w:val="7"/>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62" w:type="dxa"/>
            <w:gridSpan w:val="9"/>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rPr>
                <w:rFonts w:ascii="仿宋" w:eastAsia="仿宋"/>
                <w:kern w:val="0"/>
                <w:sz w:val="22"/>
              </w:rPr>
            </w:pPr>
            <w:r>
              <w:rPr>
                <w:rFonts w:ascii="仿宋" w:eastAsia="仿宋" w:hint="eastAsia"/>
                <w:kern w:val="0"/>
                <w:sz w:val="22"/>
              </w:rPr>
              <w:t>年度资金总额</w:t>
            </w:r>
          </w:p>
        </w:tc>
        <w:tc>
          <w:tcPr>
            <w:tcW w:w="1145"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60</w:t>
            </w:r>
          </w:p>
        </w:tc>
        <w:tc>
          <w:tcPr>
            <w:tcW w:w="1161"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60</w:t>
            </w:r>
          </w:p>
        </w:tc>
        <w:tc>
          <w:tcPr>
            <w:tcW w:w="1134" w:type="dxa"/>
            <w:gridSpan w:val="11"/>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60</w:t>
            </w:r>
          </w:p>
        </w:tc>
        <w:tc>
          <w:tcPr>
            <w:tcW w:w="777"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905"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688"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r>
      <w:tr w:rsidR="00B6266E">
        <w:trPr>
          <w:gridAfter w:val="2"/>
          <w:wAfter w:w="60" w:type="dxa"/>
          <w:trHeight w:val="449"/>
        </w:trPr>
        <w:tc>
          <w:tcPr>
            <w:tcW w:w="1288" w:type="dxa"/>
            <w:gridSpan w:val="7"/>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62" w:type="dxa"/>
            <w:gridSpan w:val="9"/>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45"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61"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34"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77"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905"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88"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2"/>
          <w:wAfter w:w="60" w:type="dxa"/>
          <w:trHeight w:val="419"/>
        </w:trPr>
        <w:tc>
          <w:tcPr>
            <w:tcW w:w="1288" w:type="dxa"/>
            <w:gridSpan w:val="7"/>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62" w:type="dxa"/>
            <w:gridSpan w:val="9"/>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left"/>
              <w:rPr>
                <w:rFonts w:ascii="仿宋" w:eastAsia="仿宋"/>
                <w:kern w:val="0"/>
                <w:sz w:val="22"/>
              </w:rPr>
            </w:pPr>
            <w:r>
              <w:rPr>
                <w:rFonts w:ascii="仿宋" w:eastAsia="仿宋" w:hint="eastAsia"/>
                <w:kern w:val="0"/>
                <w:sz w:val="22"/>
              </w:rPr>
              <w:t xml:space="preserve"> </w:t>
            </w:r>
            <w:r>
              <w:rPr>
                <w:rFonts w:ascii="仿宋" w:eastAsia="仿宋" w:hint="eastAsia"/>
                <w:kern w:val="0"/>
                <w:sz w:val="22"/>
              </w:rPr>
              <w:t>上年结转资金</w:t>
            </w:r>
          </w:p>
        </w:tc>
        <w:tc>
          <w:tcPr>
            <w:tcW w:w="1145"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61"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34"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77"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905"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88"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2"/>
          <w:wAfter w:w="60" w:type="dxa"/>
          <w:trHeight w:val="330"/>
        </w:trPr>
        <w:tc>
          <w:tcPr>
            <w:tcW w:w="1288" w:type="dxa"/>
            <w:gridSpan w:val="7"/>
            <w:vMerge/>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B6266E"/>
        </w:tc>
        <w:tc>
          <w:tcPr>
            <w:tcW w:w="1862" w:type="dxa"/>
            <w:gridSpan w:val="9"/>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 xml:space="preserve">  </w:t>
            </w:r>
            <w:r>
              <w:rPr>
                <w:rFonts w:ascii="仿宋" w:eastAsia="仿宋" w:hint="eastAsia"/>
                <w:kern w:val="0"/>
                <w:sz w:val="22"/>
              </w:rPr>
              <w:t>其他资金</w:t>
            </w:r>
          </w:p>
        </w:tc>
        <w:tc>
          <w:tcPr>
            <w:tcW w:w="1145"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61" w:type="dxa"/>
            <w:gridSpan w:val="9"/>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134" w:type="dxa"/>
            <w:gridSpan w:val="11"/>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777" w:type="dxa"/>
            <w:gridSpan w:val="12"/>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c>
          <w:tcPr>
            <w:tcW w:w="905" w:type="dxa"/>
            <w:gridSpan w:val="8"/>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688" w:type="dxa"/>
            <w:gridSpan w:val="9"/>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w:t>
            </w:r>
          </w:p>
        </w:tc>
      </w:tr>
      <w:tr w:rsidR="00B6266E">
        <w:trPr>
          <w:gridAfter w:val="2"/>
          <w:wAfter w:w="60" w:type="dxa"/>
          <w:trHeight w:val="330"/>
        </w:trPr>
        <w:tc>
          <w:tcPr>
            <w:tcW w:w="591" w:type="dxa"/>
            <w:gridSpan w:val="2"/>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865" w:type="dxa"/>
            <w:gridSpan w:val="2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预期目标</w:t>
            </w:r>
          </w:p>
        </w:tc>
        <w:tc>
          <w:tcPr>
            <w:tcW w:w="3504" w:type="dxa"/>
            <w:gridSpan w:val="4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实际完成情况</w:t>
            </w:r>
          </w:p>
        </w:tc>
      </w:tr>
      <w:tr w:rsidR="00B6266E">
        <w:trPr>
          <w:gridAfter w:val="2"/>
          <w:wAfter w:w="60" w:type="dxa"/>
          <w:trHeight w:val="90"/>
        </w:trPr>
        <w:tc>
          <w:tcPr>
            <w:tcW w:w="591" w:type="dxa"/>
            <w:gridSpan w:val="2"/>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4865" w:type="dxa"/>
            <w:gridSpan w:val="28"/>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eastAsia="仿宋_GB2312"/>
                <w:color w:val="000000"/>
                <w:sz w:val="22"/>
              </w:rPr>
            </w:pPr>
            <w:r>
              <w:rPr>
                <w:rFonts w:eastAsia="仿宋_GB2312" w:hint="eastAsia"/>
                <w:color w:val="000000"/>
                <w:sz w:val="22"/>
              </w:rPr>
              <w:t>通过信访维稳隐患大排查，逐案落实化解和稳控措施，减少非访和突发性群体访事件，建立健全运行保障机制，确保全镇信访形势平稳。</w:t>
            </w:r>
          </w:p>
        </w:tc>
        <w:tc>
          <w:tcPr>
            <w:tcW w:w="3504" w:type="dxa"/>
            <w:gridSpan w:val="4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eastAsia="仿宋_GB2312"/>
                <w:color w:val="000000"/>
                <w:sz w:val="22"/>
              </w:rPr>
            </w:pPr>
            <w:r>
              <w:rPr>
                <w:rFonts w:eastAsia="仿宋_GB2312" w:hint="eastAsia"/>
                <w:color w:val="000000"/>
                <w:sz w:val="22"/>
              </w:rPr>
              <w:t>通过开展信访维稳工作，及时有效的了解和解决信访群众的难处，切实维护了人民的合法权益，提升了社会稳定水平。</w:t>
            </w:r>
          </w:p>
        </w:tc>
      </w:tr>
      <w:tr w:rsidR="00B6266E">
        <w:trPr>
          <w:gridAfter w:val="1"/>
          <w:wAfter w:w="60" w:type="dxa"/>
          <w:trHeight w:val="629"/>
        </w:trPr>
        <w:tc>
          <w:tcPr>
            <w:tcW w:w="591" w:type="dxa"/>
            <w:gridSpan w:val="3"/>
            <w:vMerge w:val="restart"/>
            <w:tcBorders>
              <w:top w:val="nil"/>
              <w:left w:val="single" w:sz="4" w:space="0" w:color="auto"/>
              <w:bottom w:val="nil"/>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r>
            <w:r>
              <w:rPr>
                <w:rFonts w:ascii="仿宋" w:eastAsia="仿宋" w:hint="eastAsia"/>
                <w:kern w:val="0"/>
                <w:sz w:val="22"/>
              </w:rPr>
              <w:t>效</w:t>
            </w:r>
            <w:r>
              <w:rPr>
                <w:rFonts w:ascii="仿宋" w:eastAsia="仿宋" w:hint="eastAsia"/>
                <w:kern w:val="0"/>
                <w:sz w:val="22"/>
              </w:rPr>
              <w:br/>
            </w:r>
            <w:r>
              <w:rPr>
                <w:rFonts w:ascii="仿宋" w:eastAsia="仿宋" w:hint="eastAsia"/>
                <w:kern w:val="0"/>
                <w:sz w:val="22"/>
              </w:rPr>
              <w:t>指</w:t>
            </w:r>
            <w:r>
              <w:rPr>
                <w:rFonts w:ascii="仿宋" w:eastAsia="仿宋" w:hint="eastAsia"/>
                <w:kern w:val="0"/>
                <w:sz w:val="22"/>
              </w:rPr>
              <w:br/>
            </w:r>
            <w:r>
              <w:rPr>
                <w:rFonts w:ascii="仿宋" w:eastAsia="仿宋" w:hint="eastAsia"/>
                <w:kern w:val="0"/>
                <w:sz w:val="22"/>
              </w:rPr>
              <w:t>标</w:t>
            </w:r>
          </w:p>
        </w:tc>
        <w:tc>
          <w:tcPr>
            <w:tcW w:w="833"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一级指标</w:t>
            </w:r>
          </w:p>
        </w:tc>
        <w:tc>
          <w:tcPr>
            <w:tcW w:w="1240" w:type="dxa"/>
            <w:gridSpan w:val="4"/>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二级指标</w:t>
            </w:r>
          </w:p>
        </w:tc>
        <w:tc>
          <w:tcPr>
            <w:tcW w:w="1759"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三级指标</w:t>
            </w:r>
          </w:p>
        </w:tc>
        <w:tc>
          <w:tcPr>
            <w:tcW w:w="10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年度</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指标值</w:t>
            </w:r>
          </w:p>
        </w:tc>
        <w:tc>
          <w:tcPr>
            <w:tcW w:w="9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实际</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完成值</w:t>
            </w:r>
          </w:p>
        </w:tc>
        <w:tc>
          <w:tcPr>
            <w:tcW w:w="53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分值</w:t>
            </w:r>
          </w:p>
        </w:tc>
        <w:tc>
          <w:tcPr>
            <w:tcW w:w="55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得分</w:t>
            </w: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B6266E">
        <w:trPr>
          <w:gridAfter w:val="1"/>
          <w:wAfter w:w="60" w:type="dxa"/>
          <w:trHeight w:val="629"/>
        </w:trPr>
        <w:tc>
          <w:tcPr>
            <w:tcW w:w="591"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3" w:type="dxa"/>
            <w:gridSpan w:val="5"/>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产出指标</w:t>
            </w:r>
          </w:p>
        </w:tc>
        <w:tc>
          <w:tcPr>
            <w:tcW w:w="1240" w:type="dxa"/>
            <w:gridSpan w:val="4"/>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数量指标</w:t>
            </w:r>
          </w:p>
        </w:tc>
        <w:tc>
          <w:tcPr>
            <w:tcW w:w="1759"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解决信访问题个数</w:t>
            </w:r>
          </w:p>
        </w:tc>
        <w:tc>
          <w:tcPr>
            <w:tcW w:w="10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60</w:t>
            </w:r>
            <w:r>
              <w:rPr>
                <w:rFonts w:ascii="仿宋" w:eastAsia="仿宋" w:hint="eastAsia"/>
                <w:kern w:val="0"/>
                <w:sz w:val="22"/>
              </w:rPr>
              <w:t>个</w:t>
            </w:r>
          </w:p>
        </w:tc>
        <w:tc>
          <w:tcPr>
            <w:tcW w:w="9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60</w:t>
            </w:r>
            <w:r>
              <w:rPr>
                <w:rFonts w:ascii="仿宋" w:eastAsia="仿宋" w:hint="eastAsia"/>
                <w:kern w:val="0"/>
                <w:sz w:val="22"/>
              </w:rPr>
              <w:t>个</w:t>
            </w:r>
          </w:p>
        </w:tc>
        <w:tc>
          <w:tcPr>
            <w:tcW w:w="53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5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1"/>
          <w:wAfter w:w="60" w:type="dxa"/>
          <w:trHeight w:val="421"/>
        </w:trPr>
        <w:tc>
          <w:tcPr>
            <w:tcW w:w="591"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3" w:type="dxa"/>
            <w:gridSpan w:val="5"/>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4"/>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数量指标</w:t>
            </w:r>
          </w:p>
        </w:tc>
        <w:tc>
          <w:tcPr>
            <w:tcW w:w="1759"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_GB2312" w:eastAsia="仿宋_GB2312" w:cs="仿宋_GB2312"/>
                <w:color w:val="000000"/>
                <w:sz w:val="22"/>
              </w:rPr>
            </w:pPr>
            <w:r>
              <w:rPr>
                <w:rFonts w:ascii="仿宋_GB2312" w:eastAsia="仿宋_GB2312" w:cs="仿宋_GB2312" w:hint="eastAsia"/>
                <w:color w:val="000000"/>
                <w:sz w:val="22"/>
              </w:rPr>
              <w:t>解决信访问题比率</w:t>
            </w:r>
          </w:p>
        </w:tc>
        <w:tc>
          <w:tcPr>
            <w:tcW w:w="10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9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100%</w:t>
            </w:r>
          </w:p>
        </w:tc>
        <w:tc>
          <w:tcPr>
            <w:tcW w:w="53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5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1"/>
          <w:wAfter w:w="60" w:type="dxa"/>
          <w:trHeight w:val="809"/>
        </w:trPr>
        <w:tc>
          <w:tcPr>
            <w:tcW w:w="591"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3" w:type="dxa"/>
            <w:gridSpan w:val="5"/>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4"/>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质量指标</w:t>
            </w:r>
          </w:p>
        </w:tc>
        <w:tc>
          <w:tcPr>
            <w:tcW w:w="1759"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信访群众对已解决问题的评价</w:t>
            </w:r>
          </w:p>
        </w:tc>
        <w:tc>
          <w:tcPr>
            <w:tcW w:w="10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好评</w:t>
            </w:r>
          </w:p>
        </w:tc>
        <w:tc>
          <w:tcPr>
            <w:tcW w:w="9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好评</w:t>
            </w:r>
          </w:p>
        </w:tc>
        <w:tc>
          <w:tcPr>
            <w:tcW w:w="53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5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1"/>
          <w:wAfter w:w="60" w:type="dxa"/>
          <w:trHeight w:val="809"/>
        </w:trPr>
        <w:tc>
          <w:tcPr>
            <w:tcW w:w="591"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3" w:type="dxa"/>
            <w:gridSpan w:val="5"/>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4"/>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时效指标</w:t>
            </w:r>
          </w:p>
        </w:tc>
        <w:tc>
          <w:tcPr>
            <w:tcW w:w="1759"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信访事件解决及时率</w:t>
            </w:r>
          </w:p>
        </w:tc>
        <w:tc>
          <w:tcPr>
            <w:tcW w:w="1033" w:type="dxa"/>
            <w:gridSpan w:val="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36" w:type="dxa"/>
            <w:gridSpan w:val="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3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5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1"/>
          <w:wAfter w:w="60" w:type="dxa"/>
          <w:trHeight w:val="421"/>
        </w:trPr>
        <w:tc>
          <w:tcPr>
            <w:tcW w:w="591"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3" w:type="dxa"/>
            <w:gridSpan w:val="5"/>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4"/>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成本指标</w:t>
            </w:r>
          </w:p>
        </w:tc>
        <w:tc>
          <w:tcPr>
            <w:tcW w:w="1759"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成本节约量</w:t>
            </w:r>
          </w:p>
        </w:tc>
        <w:tc>
          <w:tcPr>
            <w:tcW w:w="10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72</w:t>
            </w:r>
            <w:r>
              <w:rPr>
                <w:rFonts w:ascii="仿宋" w:eastAsia="仿宋" w:hint="eastAsia"/>
                <w:kern w:val="0"/>
                <w:sz w:val="22"/>
              </w:rPr>
              <w:t>万元</w:t>
            </w:r>
          </w:p>
        </w:tc>
        <w:tc>
          <w:tcPr>
            <w:tcW w:w="9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72</w:t>
            </w:r>
            <w:r>
              <w:rPr>
                <w:rFonts w:ascii="仿宋" w:eastAsia="仿宋" w:hint="eastAsia"/>
                <w:kern w:val="0"/>
                <w:sz w:val="22"/>
              </w:rPr>
              <w:t>万元</w:t>
            </w:r>
          </w:p>
        </w:tc>
        <w:tc>
          <w:tcPr>
            <w:tcW w:w="53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5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1"/>
          <w:wAfter w:w="60" w:type="dxa"/>
          <w:trHeight w:val="629"/>
        </w:trPr>
        <w:tc>
          <w:tcPr>
            <w:tcW w:w="591"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3" w:type="dxa"/>
            <w:gridSpan w:val="5"/>
            <w:vMerge w:val="restart"/>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效益指标</w:t>
            </w:r>
          </w:p>
          <w:p w:rsidR="00B6266E" w:rsidRDefault="00B6266E">
            <w:pPr>
              <w:widowControl/>
              <w:spacing w:line="240" w:lineRule="exact"/>
              <w:jc w:val="center"/>
              <w:rPr>
                <w:rFonts w:ascii="仿宋" w:eastAsia="仿宋"/>
                <w:kern w:val="0"/>
                <w:sz w:val="22"/>
              </w:rPr>
            </w:pPr>
          </w:p>
        </w:tc>
        <w:tc>
          <w:tcPr>
            <w:tcW w:w="1240" w:type="dxa"/>
            <w:gridSpan w:val="4"/>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社会效益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59"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社会稳定水平</w:t>
            </w:r>
          </w:p>
        </w:tc>
        <w:tc>
          <w:tcPr>
            <w:tcW w:w="10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稳定</w:t>
            </w:r>
          </w:p>
        </w:tc>
        <w:tc>
          <w:tcPr>
            <w:tcW w:w="9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ind w:firstLineChars="100" w:firstLine="220"/>
              <w:rPr>
                <w:rFonts w:ascii="仿宋" w:eastAsia="仿宋"/>
                <w:kern w:val="0"/>
                <w:sz w:val="22"/>
              </w:rPr>
            </w:pPr>
            <w:r>
              <w:rPr>
                <w:rFonts w:ascii="仿宋" w:eastAsia="仿宋" w:hint="eastAsia"/>
                <w:kern w:val="0"/>
                <w:sz w:val="22"/>
              </w:rPr>
              <w:t>稳定</w:t>
            </w:r>
          </w:p>
        </w:tc>
        <w:tc>
          <w:tcPr>
            <w:tcW w:w="53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15</w:t>
            </w:r>
          </w:p>
        </w:tc>
        <w:tc>
          <w:tcPr>
            <w:tcW w:w="55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15</w:t>
            </w: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1"/>
          <w:wAfter w:w="60" w:type="dxa"/>
          <w:trHeight w:val="539"/>
        </w:trPr>
        <w:tc>
          <w:tcPr>
            <w:tcW w:w="591"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3" w:type="dxa"/>
            <w:gridSpan w:val="5"/>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4"/>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经济效益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59"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jc w:val="center"/>
              <w:rPr>
                <w:rFonts w:ascii="仿宋" w:eastAsia="仿宋"/>
                <w:color w:val="000000"/>
                <w:kern w:val="0"/>
                <w:sz w:val="22"/>
              </w:rPr>
            </w:pPr>
          </w:p>
        </w:tc>
        <w:tc>
          <w:tcPr>
            <w:tcW w:w="1033" w:type="dxa"/>
            <w:gridSpan w:val="6"/>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936"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37"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51"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r>
      <w:tr w:rsidR="00B6266E">
        <w:trPr>
          <w:gridAfter w:val="1"/>
          <w:wAfter w:w="60" w:type="dxa"/>
          <w:trHeight w:val="539"/>
        </w:trPr>
        <w:tc>
          <w:tcPr>
            <w:tcW w:w="591"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3" w:type="dxa"/>
            <w:gridSpan w:val="5"/>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4"/>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生态效益</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59"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jc w:val="center"/>
              <w:rPr>
                <w:rFonts w:ascii="仿宋" w:eastAsia="仿宋"/>
                <w:color w:val="000000"/>
                <w:kern w:val="0"/>
                <w:sz w:val="22"/>
              </w:rPr>
            </w:pPr>
          </w:p>
        </w:tc>
        <w:tc>
          <w:tcPr>
            <w:tcW w:w="1033" w:type="dxa"/>
            <w:gridSpan w:val="6"/>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rPr>
                <w:rFonts w:ascii="仿宋" w:eastAsia="仿宋"/>
                <w:kern w:val="0"/>
                <w:sz w:val="22"/>
              </w:rPr>
            </w:pPr>
          </w:p>
        </w:tc>
        <w:tc>
          <w:tcPr>
            <w:tcW w:w="936" w:type="dxa"/>
            <w:gridSpan w:val="5"/>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37"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551" w:type="dxa"/>
            <w:gridSpan w:val="10"/>
            <w:tcBorders>
              <w:top w:val="nil"/>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rPr>
                <w:rFonts w:ascii="仿宋" w:eastAsia="仿宋"/>
                <w:kern w:val="0"/>
                <w:sz w:val="22"/>
              </w:rPr>
            </w:pPr>
          </w:p>
        </w:tc>
      </w:tr>
      <w:tr w:rsidR="00B6266E">
        <w:trPr>
          <w:gridAfter w:val="1"/>
          <w:wAfter w:w="60" w:type="dxa"/>
          <w:trHeight w:val="629"/>
        </w:trPr>
        <w:tc>
          <w:tcPr>
            <w:tcW w:w="591"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3" w:type="dxa"/>
            <w:gridSpan w:val="5"/>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1240" w:type="dxa"/>
            <w:gridSpan w:val="4"/>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可持续影响</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759"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信访制度健全性</w:t>
            </w:r>
          </w:p>
        </w:tc>
        <w:tc>
          <w:tcPr>
            <w:tcW w:w="1033" w:type="dxa"/>
            <w:gridSpan w:val="6"/>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ind w:firstLineChars="100" w:firstLine="220"/>
              <w:rPr>
                <w:rFonts w:ascii="仿宋" w:eastAsia="仿宋"/>
                <w:kern w:val="0"/>
                <w:sz w:val="22"/>
              </w:rPr>
            </w:pPr>
            <w:r>
              <w:rPr>
                <w:rFonts w:ascii="仿宋" w:eastAsia="仿宋" w:hint="eastAsia"/>
                <w:kern w:val="0"/>
                <w:sz w:val="22"/>
              </w:rPr>
              <w:t>健全</w:t>
            </w:r>
          </w:p>
        </w:tc>
        <w:tc>
          <w:tcPr>
            <w:tcW w:w="936" w:type="dxa"/>
            <w:gridSpan w:val="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健全</w:t>
            </w:r>
          </w:p>
        </w:tc>
        <w:tc>
          <w:tcPr>
            <w:tcW w:w="537"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15</w:t>
            </w:r>
          </w:p>
        </w:tc>
        <w:tc>
          <w:tcPr>
            <w:tcW w:w="551" w:type="dxa"/>
            <w:gridSpan w:val="10"/>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15</w:t>
            </w: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1"/>
          <w:wAfter w:w="60" w:type="dxa"/>
          <w:trHeight w:val="648"/>
        </w:trPr>
        <w:tc>
          <w:tcPr>
            <w:tcW w:w="591" w:type="dxa"/>
            <w:gridSpan w:val="3"/>
            <w:vMerge/>
            <w:tcBorders>
              <w:top w:val="nil"/>
              <w:left w:val="single" w:sz="4" w:space="0" w:color="auto"/>
              <w:bottom w:val="single" w:sz="4" w:space="0" w:color="auto"/>
              <w:right w:val="single" w:sz="4" w:space="0" w:color="auto"/>
              <w:tl2br w:val="nil"/>
              <w:tr2bl w:val="nil"/>
            </w:tcBorders>
            <w:noWrap/>
            <w:vAlign w:val="center"/>
          </w:tcPr>
          <w:p w:rsidR="00B6266E" w:rsidRDefault="00B6266E"/>
        </w:tc>
        <w:tc>
          <w:tcPr>
            <w:tcW w:w="833" w:type="dxa"/>
            <w:gridSpan w:val="5"/>
            <w:tcBorders>
              <w:top w:val="nil"/>
              <w:left w:val="single" w:sz="4" w:space="0" w:color="auto"/>
              <w:bottom w:val="nil"/>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满意度</w:t>
            </w:r>
          </w:p>
          <w:p w:rsidR="00B6266E" w:rsidRDefault="005C6788">
            <w:pPr>
              <w:widowControl/>
              <w:spacing w:line="240" w:lineRule="exact"/>
              <w:jc w:val="center"/>
              <w:rPr>
                <w:rFonts w:ascii="仿宋" w:eastAsia="仿宋"/>
                <w:kern w:val="0"/>
                <w:sz w:val="22"/>
              </w:rPr>
            </w:pPr>
            <w:r>
              <w:rPr>
                <w:rFonts w:ascii="仿宋" w:eastAsia="仿宋" w:hint="eastAsia"/>
                <w:kern w:val="0"/>
                <w:sz w:val="22"/>
              </w:rPr>
              <w:t>指标</w:t>
            </w:r>
          </w:p>
        </w:tc>
        <w:tc>
          <w:tcPr>
            <w:tcW w:w="1240" w:type="dxa"/>
            <w:gridSpan w:val="4"/>
            <w:tcBorders>
              <w:top w:val="nil"/>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759" w:type="dxa"/>
            <w:gridSpan w:val="13"/>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jc w:val="center"/>
              <w:rPr>
                <w:rFonts w:ascii="仿宋" w:eastAsia="仿宋"/>
                <w:color w:val="000000"/>
                <w:kern w:val="0"/>
                <w:sz w:val="22"/>
              </w:rPr>
            </w:pPr>
            <w:r>
              <w:rPr>
                <w:rFonts w:ascii="仿宋_GB2312" w:eastAsia="仿宋_GB2312" w:cs="仿宋_GB2312" w:hint="eastAsia"/>
                <w:color w:val="000000"/>
                <w:sz w:val="22"/>
              </w:rPr>
              <w:t>群众满意度</w:t>
            </w:r>
          </w:p>
        </w:tc>
        <w:tc>
          <w:tcPr>
            <w:tcW w:w="1033" w:type="dxa"/>
            <w:gridSpan w:val="6"/>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36" w:type="dxa"/>
            <w:gridSpan w:val="5"/>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3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55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10</w:t>
            </w: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kern w:val="0"/>
                <w:sz w:val="22"/>
              </w:rPr>
            </w:pPr>
            <w:r>
              <w:rPr>
                <w:rFonts w:ascii="仿宋" w:eastAsia="仿宋" w:hint="eastAsia"/>
                <w:kern w:val="0"/>
                <w:sz w:val="22"/>
              </w:rPr>
              <w:t>无</w:t>
            </w:r>
          </w:p>
        </w:tc>
      </w:tr>
      <w:tr w:rsidR="00B6266E">
        <w:trPr>
          <w:gridAfter w:val="1"/>
          <w:wAfter w:w="60" w:type="dxa"/>
          <w:trHeight w:val="362"/>
        </w:trPr>
        <w:tc>
          <w:tcPr>
            <w:tcW w:w="6392" w:type="dxa"/>
            <w:gridSpan w:val="36"/>
            <w:tcBorders>
              <w:top w:val="single" w:sz="4" w:space="0" w:color="auto"/>
              <w:left w:val="single" w:sz="4" w:space="0" w:color="auto"/>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37"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551" w:type="dxa"/>
            <w:gridSpan w:val="10"/>
            <w:tcBorders>
              <w:top w:val="nil"/>
              <w:left w:val="nil"/>
              <w:bottom w:val="single" w:sz="4" w:space="0" w:color="auto"/>
              <w:right w:val="single" w:sz="4" w:space="0" w:color="auto"/>
              <w:tl2br w:val="nil"/>
              <w:tr2bl w:val="nil"/>
            </w:tcBorders>
            <w:noWrap/>
            <w:vAlign w:val="center"/>
          </w:tcPr>
          <w:p w:rsidR="00B6266E" w:rsidRDefault="005C678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480" w:type="dxa"/>
            <w:gridSpan w:val="15"/>
            <w:tcBorders>
              <w:top w:val="single" w:sz="4" w:space="0" w:color="auto"/>
              <w:left w:val="nil"/>
              <w:bottom w:val="single" w:sz="4" w:space="0" w:color="auto"/>
              <w:right w:val="single" w:sz="4" w:space="0" w:color="auto"/>
              <w:tl2br w:val="nil"/>
              <w:tr2bl w:val="nil"/>
            </w:tcBorders>
            <w:noWrap/>
            <w:vAlign w:val="center"/>
          </w:tcPr>
          <w:p w:rsidR="00B6266E" w:rsidRDefault="00B6266E">
            <w:pPr>
              <w:widowControl/>
              <w:spacing w:line="240" w:lineRule="exact"/>
              <w:jc w:val="center"/>
              <w:rPr>
                <w:rFonts w:ascii="仿宋" w:eastAsia="仿宋"/>
                <w:kern w:val="0"/>
                <w:sz w:val="22"/>
              </w:rPr>
            </w:pPr>
          </w:p>
        </w:tc>
      </w:tr>
    </w:tbl>
    <w:p w:rsidR="00B6266E" w:rsidRDefault="00B6266E">
      <w:pPr>
        <w:jc w:val="center"/>
        <w:rPr>
          <w:rFonts w:ascii="黑体" w:eastAsia="黑体" w:cs="黑体"/>
          <w:sz w:val="56"/>
          <w:szCs w:val="72"/>
        </w:rPr>
        <w:sectPr w:rsidR="00B6266E">
          <w:type w:val="continuous"/>
          <w:pgSz w:w="11906" w:h="16838"/>
          <w:pgMar w:top="2041" w:right="1531" w:bottom="2041" w:left="1531" w:header="851" w:footer="992" w:gutter="0"/>
          <w:pgNumType w:fmt="numberInDash"/>
          <w:cols w:space="720"/>
          <w:titlePg/>
          <w:docGrid w:type="lines" w:linePitch="312"/>
        </w:sectPr>
      </w:pPr>
    </w:p>
    <w:p w:rsidR="00B6266E" w:rsidRDefault="00B6266E"/>
    <w:p w:rsidR="00B6266E" w:rsidRDefault="00B6266E"/>
    <w:p w:rsidR="00B6266E" w:rsidRDefault="00B6266E"/>
    <w:p w:rsidR="00B6266E" w:rsidRDefault="00B6266E"/>
    <w:p w:rsidR="00B6266E" w:rsidRDefault="00B6266E">
      <w:r w:rsidRPr="00B6266E">
        <w:rPr>
          <w:sz w:val="72"/>
        </w:rPr>
        <w:pict>
          <v:shape id="_x0000_s2051" type="#_x0000_t202" style="position:absolute;left:0;text-align:left;margin-left:-80.45pt;margin-top:34.8pt;width:613.65pt;height:263.1pt;z-index:251661824;v-text-anchor:middle" filled="f" stroked="f" strokeweight=".5pt">
            <v:textbox>
              <w:txbxContent>
                <w:p w:rsidR="00B6266E" w:rsidRDefault="005C6788">
                  <w:pPr>
                    <w:widowControl/>
                    <w:jc w:val="center"/>
                  </w:pPr>
                  <w:r>
                    <w:rPr>
                      <w:rFonts w:ascii="黑体" w:eastAsia="黑体" w:cs="黑体" w:hint="eastAsia"/>
                      <w:color w:val="000000"/>
                      <w:sz w:val="90"/>
                      <w:szCs w:val="90"/>
                    </w:rPr>
                    <w:t>第三部分</w:t>
                  </w:r>
                  <w:r>
                    <w:rPr>
                      <w:rFonts w:ascii="黑体" w:eastAsia="黑体" w:cs="黑体" w:hint="eastAsia"/>
                      <w:color w:val="000000"/>
                      <w:sz w:val="90"/>
                      <w:szCs w:val="90"/>
                    </w:rPr>
                    <w:t xml:space="preserve"> </w:t>
                  </w:r>
                  <w:r>
                    <w:rPr>
                      <w:rFonts w:ascii="黑体" w:eastAsia="黑体" w:cs="黑体" w:hint="eastAsia"/>
                      <w:color w:val="000000"/>
                      <w:sz w:val="90"/>
                      <w:szCs w:val="90"/>
                    </w:rPr>
                    <w:t>相关名词解释</w:t>
                  </w:r>
                </w:p>
              </w:txbxContent>
            </v:textbox>
          </v:shape>
        </w:pict>
      </w:r>
    </w:p>
    <w:p w:rsidR="00B6266E" w:rsidRDefault="00B6266E"/>
    <w:p w:rsidR="00B6266E" w:rsidRDefault="00B6266E"/>
    <w:p w:rsidR="00B6266E" w:rsidRDefault="00B6266E"/>
    <w:p w:rsidR="00B6266E" w:rsidRDefault="00B6266E">
      <w:pPr>
        <w:tabs>
          <w:tab w:val="left" w:pos="886"/>
        </w:tabs>
        <w:jc w:val="left"/>
        <w:sectPr w:rsidR="00B6266E">
          <w:headerReference w:type="default" r:id="rId30"/>
          <w:footerReference w:type="default" r:id="rId31"/>
          <w:headerReference w:type="first" r:id="rId32"/>
          <w:footerReference w:type="first" r:id="rId33"/>
          <w:pgSz w:w="11906" w:h="16838"/>
          <w:pgMar w:top="2041" w:right="1531" w:bottom="2041" w:left="1531" w:header="851" w:footer="992" w:gutter="0"/>
          <w:pgNumType w:fmt="numberInDash"/>
          <w:cols w:space="720"/>
          <w:titlePg/>
          <w:docGrid w:type="lines" w:linePitch="312"/>
        </w:sectPr>
      </w:pP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w:t>
      </w:r>
      <w:r>
        <w:rPr>
          <w:rFonts w:ascii="仿宋_GB2312" w:eastAsia="仿宋_GB2312" w:cs="Times New Roman" w:hint="eastAsia"/>
          <w:color w:val="000000"/>
          <w:kern w:val="0"/>
          <w:sz w:val="32"/>
          <w:szCs w:val="32"/>
        </w:rPr>
        <w:t>金。</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w:t>
      </w:r>
      <w:r>
        <w:rPr>
          <w:rFonts w:ascii="仿宋_GB2312" w:eastAsia="仿宋_GB2312" w:cs="Times New Roman" w:hint="eastAsia"/>
          <w:b/>
          <w:bCs/>
          <w:color w:val="000000"/>
          <w:kern w:val="0"/>
          <w:sz w:val="32"/>
          <w:szCs w:val="32"/>
        </w:rPr>
        <w:t>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B6266E" w:rsidRDefault="005C6788">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B6266E" w:rsidRDefault="005C6788">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w:t>
      </w:r>
      <w:r>
        <w:rPr>
          <w:rFonts w:ascii="仿宋_GB2312" w:eastAsia="仿宋_GB2312" w:cs="Times New Roman" w:hint="eastAsia"/>
          <w:color w:val="000000"/>
          <w:kern w:val="0"/>
          <w:sz w:val="32"/>
          <w:szCs w:val="32"/>
        </w:rPr>
        <w:t>舶等燃料费、维修费、保险费等。</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B6266E" w:rsidRDefault="005C678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B6266E" w:rsidRDefault="005C6788">
      <w:pPr>
        <w:widowControl/>
        <w:spacing w:line="560" w:lineRule="exact"/>
        <w:ind w:firstLineChars="200" w:firstLine="643"/>
        <w:rPr>
          <w:rFonts w:ascii="仿宋_GB2312" w:eastAsia="仿宋_GB2312" w:cs="ArialUnicodeMS"/>
          <w:kern w:val="0"/>
          <w:sz w:val="32"/>
          <w:szCs w:val="32"/>
        </w:rPr>
      </w:pPr>
      <w:r>
        <w:rPr>
          <w:rFonts w:ascii="仿宋_GB2312" w:eastAsia="仿宋_GB2312" w:cs="Times New Roman" w:hint="eastAsia"/>
          <w:b/>
          <w:bCs/>
          <w:color w:val="000000"/>
          <w:kern w:val="0"/>
          <w:sz w:val="32"/>
          <w:szCs w:val="32"/>
        </w:rPr>
        <w:t>（</w:t>
      </w: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B6266E" w:rsidRDefault="00B6266E"/>
    <w:p w:rsidR="00B6266E" w:rsidRDefault="00B6266E"/>
    <w:p w:rsidR="00B6266E" w:rsidRDefault="00B6266E"/>
    <w:p w:rsidR="00B6266E" w:rsidRDefault="00B6266E"/>
    <w:p w:rsidR="00B6266E" w:rsidRDefault="00B6266E">
      <w:pPr>
        <w:tabs>
          <w:tab w:val="left" w:pos="235"/>
        </w:tabs>
        <w:jc w:val="left"/>
      </w:pPr>
    </w:p>
    <w:p w:rsidR="00B6266E" w:rsidRDefault="00B6266E">
      <w:pPr>
        <w:tabs>
          <w:tab w:val="left" w:pos="235"/>
        </w:tabs>
        <w:jc w:val="left"/>
      </w:pPr>
    </w:p>
    <w:p w:rsidR="00B6266E" w:rsidRDefault="00B6266E">
      <w:pPr>
        <w:tabs>
          <w:tab w:val="left" w:pos="235"/>
        </w:tabs>
        <w:jc w:val="left"/>
      </w:pPr>
    </w:p>
    <w:p w:rsidR="00B6266E" w:rsidRDefault="00B6266E">
      <w:pPr>
        <w:tabs>
          <w:tab w:val="left" w:pos="235"/>
        </w:tabs>
        <w:jc w:val="left"/>
      </w:pPr>
    </w:p>
    <w:p w:rsidR="00B6266E" w:rsidRDefault="00B6266E">
      <w:pPr>
        <w:tabs>
          <w:tab w:val="left" w:pos="235"/>
        </w:tabs>
        <w:jc w:val="left"/>
        <w:sectPr w:rsidR="00B6266E">
          <w:headerReference w:type="default" r:id="rId34"/>
          <w:pgSz w:w="11906" w:h="16838"/>
          <w:pgMar w:top="2098" w:right="1474" w:bottom="1985" w:left="1588" w:header="851" w:footer="992" w:gutter="0"/>
          <w:pgNumType w:fmt="numberInDash"/>
          <w:cols w:space="720"/>
          <w:docGrid w:type="lines" w:linePitch="312"/>
        </w:sectPr>
      </w:pPr>
    </w:p>
    <w:p w:rsidR="00B6266E" w:rsidRDefault="00B6266E">
      <w:pPr>
        <w:tabs>
          <w:tab w:val="left" w:pos="235"/>
        </w:tabs>
        <w:jc w:val="left"/>
        <w:sectPr w:rsidR="00B6266E">
          <w:headerReference w:type="default" r:id="rId35"/>
          <w:pgSz w:w="11906" w:h="16838"/>
          <w:pgMar w:top="2098" w:right="1474" w:bottom="1985" w:left="1588" w:header="851" w:footer="992" w:gutter="0"/>
          <w:pgNumType w:fmt="numberInDash"/>
          <w:cols w:space="720"/>
          <w:docGrid w:type="lines" w:linePitch="312"/>
        </w:sectPr>
      </w:pPr>
      <w:r w:rsidRPr="00B6266E">
        <w:rPr>
          <w:sz w:val="72"/>
        </w:rPr>
        <w:lastRenderedPageBreak/>
        <w:pict>
          <v:shape id="_x0000_s2050" type="#_x0000_t202" style="position:absolute;margin-left:-82.05pt;margin-top:111.85pt;width:613.65pt;height:263.1pt;z-index:251662848;v-text-anchor:middle" filled="f" stroked="f" strokeweight=".5pt">
            <v:textbox>
              <w:txbxContent>
                <w:p w:rsidR="00B6266E" w:rsidRDefault="005C6788">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hint="eastAsia"/>
                      <w:color w:val="000000"/>
                      <w:sz w:val="90"/>
                      <w:szCs w:val="90"/>
                    </w:rPr>
                    <w:t xml:space="preserve"> </w:t>
                  </w:r>
                </w:p>
                <w:p w:rsidR="00B6266E" w:rsidRDefault="005C6788">
                  <w:pPr>
                    <w:widowControl/>
                    <w:jc w:val="center"/>
                  </w:pPr>
                  <w:r>
                    <w:rPr>
                      <w:rFonts w:ascii="黑体" w:eastAsia="黑体" w:cs="黑体" w:hint="eastAsia"/>
                      <w:color w:val="000000"/>
                      <w:sz w:val="90"/>
                      <w:szCs w:val="90"/>
                    </w:rPr>
                    <w:t>2019</w:t>
                  </w:r>
                  <w:r>
                    <w:rPr>
                      <w:rFonts w:ascii="黑体" w:eastAsia="黑体" w:cs="黑体" w:hint="eastAsia"/>
                      <w:color w:val="000000"/>
                      <w:sz w:val="90"/>
                      <w:szCs w:val="90"/>
                    </w:rPr>
                    <w:t>年度部门决算报表</w:t>
                  </w:r>
                </w:p>
              </w:txbxContent>
            </v:textbox>
          </v:shape>
        </w:pict>
      </w:r>
    </w:p>
    <w:p w:rsidR="00B6266E" w:rsidRDefault="00B6266E"/>
    <w:sectPr w:rsidR="00B6266E" w:rsidSect="00B6266E">
      <w:headerReference w:type="default" r:id="rId36"/>
      <w:footerReference w:type="default" r:id="rId37"/>
      <w:headerReference w:type="first" r:id="rId38"/>
      <w:pgSz w:w="11906" w:h="16838"/>
      <w:pgMar w:top="1701" w:right="1417" w:bottom="1281" w:left="141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788" w:rsidRDefault="005C6788" w:rsidP="00B6266E">
      <w:r>
        <w:separator/>
      </w:r>
    </w:p>
  </w:endnote>
  <w:endnote w:type="continuationSeparator" w:id="1">
    <w:p w:rsidR="005C6788" w:rsidRDefault="005C6788" w:rsidP="00B62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Yu Gothic UI Semibold">
    <w:altName w:val="Meiryo"/>
    <w:panose1 w:val="020B0700000000000000"/>
    <w:charset w:val="80"/>
    <w:family w:val="swiss"/>
    <w:pitch w:val="variable"/>
    <w:sig w:usb0="E00002FF" w:usb1="2AC7FDFF" w:usb2="00000016"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思源黑体 HW Bold">
    <w:altName w:val="黑体"/>
    <w:charset w:val="86"/>
    <w:family w:val="swiss"/>
    <w:pitch w:val="default"/>
    <w:sig w:usb0="00000000" w:usb1="00000000" w:usb2="00000016" w:usb3="00000000" w:csb0="002E0107" w:csb1="00000000"/>
  </w:font>
  <w:font w:name="DengXian-Regular">
    <w:altName w:val="宋体"/>
    <w:charset w:val="86"/>
    <w:family w:val="auto"/>
    <w:pitch w:val="default"/>
    <w:sig w:usb0="00000000" w:usb1="00000000" w:usb2="00000010" w:usb3="00000000" w:csb0="00040001" w:csb1="00000000"/>
  </w:font>
  <w:font w:name="ArialUnicodeMS">
    <w:altName w:val="Malgun Gothic"/>
    <w:charset w:val="81"/>
    <w:family w:val="auto"/>
    <w:pitch w:val="default"/>
    <w:sig w:usb0="00000000" w:usb1="00000000" w:usb2="00000010" w:usb3="00000000" w:csb0="00080001" w:csb1="00000000"/>
  </w:font>
  <w:font w:name="DengXian-Bold">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4F" w:rsidRDefault="00C63D4F">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4"/>
    </w:pPr>
    <w:r>
      <w:pict>
        <v:shapetype id="_x0000_t202" coordsize="21600,21600" o:spt="202" path="m,l,21600r21600,l21600,xe">
          <v:stroke joinstyle="miter"/>
          <v:path gradientshapeok="t" o:connecttype="rect"/>
        </v:shapetype>
        <v:shape id="_x0000_s1045" type="#_x0000_t202" style="position:absolute;margin-left:205.45pt;margin-top:-18.75pt;width:30.15pt;height:31.45pt;z-index:251656704;mso-position-horizontal-relative:margin" filled="f" stroked="f">
          <v:textbox inset="0,0,0,0">
            <w:txbxContent>
              <w:p w:rsidR="00B6266E" w:rsidRDefault="00B6266E">
                <w:pPr>
                  <w:pStyle w:val="a4"/>
                  <w:rPr>
                    <w:rFonts w:ascii="Times New Roman" w:cs="Times New Roman"/>
                    <w:sz w:val="24"/>
                    <w:szCs w:val="24"/>
                  </w:rPr>
                </w:pPr>
                <w:r>
                  <w:rPr>
                    <w:rFonts w:ascii="Times New Roman" w:cs="Times New Roman"/>
                    <w:sz w:val="24"/>
                    <w:szCs w:val="24"/>
                  </w:rPr>
                  <w:fldChar w:fldCharType="begin"/>
                </w:r>
                <w:r w:rsidR="005C6788">
                  <w:rPr>
                    <w:rFonts w:ascii="Times New Roman" w:cs="Times New Roman"/>
                    <w:sz w:val="24"/>
                    <w:szCs w:val="24"/>
                  </w:rPr>
                  <w:instrText xml:space="preserve"> PAGE  \* MERGEFORMAT </w:instrText>
                </w:r>
                <w:r>
                  <w:rPr>
                    <w:rFonts w:ascii="Times New Roman" w:cs="Times New Roman"/>
                    <w:sz w:val="24"/>
                    <w:szCs w:val="24"/>
                  </w:rPr>
                  <w:fldChar w:fldCharType="separate"/>
                </w:r>
                <w:r w:rsidR="00C63D4F">
                  <w:rPr>
                    <w:rFonts w:ascii="Times New Roman" w:cs="Times New Roman"/>
                    <w:noProof/>
                    <w:sz w:val="24"/>
                    <w:szCs w:val="24"/>
                  </w:rPr>
                  <w:t>- 20 -</w:t>
                </w:r>
                <w:r>
                  <w:rPr>
                    <w:rFonts w:asci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4"/>
    </w:pPr>
    <w:r>
      <w:pict>
        <v:shapetype id="_x0000_t202" coordsize="21600,21600" o:spt="202" path="m,l,21600r21600,l21600,xe">
          <v:stroke joinstyle="miter"/>
          <v:path gradientshapeok="t" o:connecttype="rect"/>
        </v:shapetype>
        <v:shape id="_x0000_s1025" type="#_x0000_t202" style="position:absolute;margin-left:209.15pt;margin-top:-6pt;width:26pt;height:18.7pt;z-index:251666944;mso-wrap-style:none;mso-position-horizontal-relative:margin" filled="f" stroked="f">
          <v:textbox inset="0,0,0,0">
            <w:txbxContent>
              <w:p w:rsidR="00B6266E" w:rsidRDefault="00B6266E">
                <w:pPr>
                  <w:pStyle w:val="a4"/>
                  <w:rPr>
                    <w:rFonts w:ascii="Times New Roman" w:cs="Times New Roman"/>
                    <w:sz w:val="24"/>
                    <w:szCs w:val="24"/>
                  </w:rPr>
                </w:pPr>
                <w:r>
                  <w:rPr>
                    <w:rFonts w:ascii="Times New Roman" w:cs="Times New Roman"/>
                    <w:sz w:val="24"/>
                    <w:szCs w:val="24"/>
                  </w:rPr>
                  <w:fldChar w:fldCharType="begin"/>
                </w:r>
                <w:r w:rsidR="005C6788">
                  <w:rPr>
                    <w:rFonts w:ascii="Times New Roman" w:cs="Times New Roman"/>
                    <w:sz w:val="24"/>
                    <w:szCs w:val="24"/>
                  </w:rPr>
                  <w:instrText xml:space="preserve"> PAGE  \* MERGEFORMAT </w:instrText>
                </w:r>
                <w:r>
                  <w:rPr>
                    <w:rFonts w:ascii="Times New Roman" w:cs="Times New Roman"/>
                    <w:sz w:val="24"/>
                    <w:szCs w:val="24"/>
                  </w:rPr>
                  <w:fldChar w:fldCharType="separate"/>
                </w:r>
                <w:r w:rsidR="00C63D4F">
                  <w:rPr>
                    <w:rFonts w:ascii="Times New Roman" w:cs="Times New Roman"/>
                    <w:noProof/>
                    <w:sz w:val="24"/>
                    <w:szCs w:val="24"/>
                  </w:rPr>
                  <w:t>- 25 -</w:t>
                </w:r>
                <w:r>
                  <w:rPr>
                    <w:rFonts w:asci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4F" w:rsidRDefault="00C63D4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4F" w:rsidRDefault="00C63D4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4"/>
    </w:pPr>
    <w:r>
      <w:pict>
        <v:shapetype id="_x0000_t202" coordsize="21600,21600" o:spt="202" path="m,l,21600r21600,l21600,xe">
          <v:stroke joinstyle="miter"/>
          <v:path gradientshapeok="t" o:connecttype="rect"/>
        </v:shapetype>
        <v:shape id="_x0000_s1062" type="#_x0000_t202" style="position:absolute;margin-left:209.65pt;margin-top:-12.95pt;width:30.6pt;height:14.3pt;z-index:251653632;mso-position-horizontal-relative:margin" filled="f" stroked="f">
          <v:textbox inset="0,0,0,0">
            <w:txbxContent>
              <w:p w:rsidR="00B6266E" w:rsidRDefault="00B6266E">
                <w:pPr>
                  <w:pStyle w:val="a4"/>
                  <w:jc w:val="center"/>
                  <w:rPr>
                    <w:rFonts w:ascii="Times New Roman" w:cs="Times New Roman"/>
                    <w:sz w:val="24"/>
                    <w:szCs w:val="24"/>
                  </w:rPr>
                </w:pPr>
                <w:r>
                  <w:rPr>
                    <w:rFonts w:ascii="Times New Roman" w:cs="Times New Roman"/>
                    <w:sz w:val="24"/>
                    <w:szCs w:val="24"/>
                  </w:rPr>
                  <w:fldChar w:fldCharType="begin"/>
                </w:r>
                <w:r w:rsidR="005C6788">
                  <w:rPr>
                    <w:rFonts w:ascii="Times New Roman" w:cs="Times New Roman"/>
                    <w:sz w:val="24"/>
                    <w:szCs w:val="24"/>
                  </w:rPr>
                  <w:instrText xml:space="preserve"> PAGE  \* MERGEFORMAT </w:instrText>
                </w:r>
                <w:r>
                  <w:rPr>
                    <w:rFonts w:ascii="Times New Roman" w:cs="Times New Roman"/>
                    <w:sz w:val="24"/>
                    <w:szCs w:val="24"/>
                  </w:rPr>
                  <w:fldChar w:fldCharType="separate"/>
                </w:r>
                <w:r w:rsidR="00C63D4F">
                  <w:rPr>
                    <w:rFonts w:ascii="Times New Roman" w:cs="Times New Roman"/>
                    <w:noProof/>
                    <w:sz w:val="24"/>
                    <w:szCs w:val="24"/>
                  </w:rPr>
                  <w:t>- 12 -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4"/>
    </w:pPr>
    <w:r>
      <w:pict>
        <v:shapetype id="_x0000_t202" coordsize="21600,21600" o:spt="202" path="m,l,21600r21600,l21600,xe">
          <v:stroke joinstyle="miter"/>
          <v:path gradientshapeok="t" o:connecttype="rect"/>
        </v:shapetype>
        <v:shape id="_x0000_s1061" type="#_x0000_t202" style="position:absolute;margin-left:206.55pt;margin-top:-22.45pt;width:34pt;height:35.15pt;z-index:251650560;mso-position-horizontal-relative:margin" filled="f" stroked="f">
          <v:textbox inset="0,0,0,0">
            <w:txbxContent>
              <w:p w:rsidR="00B6266E" w:rsidRDefault="00B6266E">
                <w:pPr>
                  <w:pStyle w:val="a4"/>
                  <w:jc w:val="center"/>
                  <w:rPr>
                    <w:rFonts w:ascii="Times New Roman" w:cs="Times New Roman"/>
                    <w:sz w:val="24"/>
                    <w:szCs w:val="24"/>
                  </w:rPr>
                </w:pPr>
                <w:r>
                  <w:rPr>
                    <w:rFonts w:ascii="Times New Roman" w:cs="Times New Roman"/>
                    <w:sz w:val="24"/>
                    <w:szCs w:val="24"/>
                  </w:rPr>
                  <w:fldChar w:fldCharType="begin"/>
                </w:r>
                <w:r w:rsidR="005C6788">
                  <w:rPr>
                    <w:rFonts w:ascii="Times New Roman" w:cs="Times New Roman"/>
                    <w:sz w:val="24"/>
                    <w:szCs w:val="24"/>
                  </w:rPr>
                  <w:instrText xml:space="preserve"> PAGE  \* MERGEFORMAT </w:instrText>
                </w:r>
                <w:r>
                  <w:rPr>
                    <w:rFonts w:ascii="Times New Roman" w:cs="Times New Roman"/>
                    <w:sz w:val="24"/>
                    <w:szCs w:val="24"/>
                  </w:rPr>
                  <w:fldChar w:fldCharType="separate"/>
                </w:r>
                <w:r w:rsidR="00C63D4F">
                  <w:rPr>
                    <w:rFonts w:ascii="Times New Roman" w:cs="Times New Roman"/>
                    <w:noProof/>
                    <w:sz w:val="24"/>
                    <w:szCs w:val="24"/>
                  </w:rPr>
                  <w:t>- 1 -</w:t>
                </w:r>
                <w:r>
                  <w:rPr>
                    <w:rFonts w:asci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4"/>
    </w:pPr>
    <w:r>
      <w:pict>
        <v:shapetype id="_x0000_t202" coordsize="21600,21600" o:spt="202" path="m,l,21600r21600,l21600,xe">
          <v:stroke joinstyle="miter"/>
          <v:path gradientshapeok="t" o:connecttype="rect"/>
        </v:shapetype>
        <v:shape id="_x0000_s1046" type="#_x0000_t202" style="position:absolute;margin-left:209.15pt;margin-top:-6pt;width:26pt;height:18.7pt;z-index:251659776;mso-wrap-style:none;mso-position-horizontal-relative:margin" filled="f" stroked="f">
          <v:textbox inset="0,0,0,0">
            <w:txbxContent>
              <w:p w:rsidR="00B6266E" w:rsidRDefault="00B6266E">
                <w:pPr>
                  <w:pStyle w:val="a4"/>
                  <w:rPr>
                    <w:rFonts w:ascii="Times New Roman" w:cs="Times New Roman"/>
                    <w:sz w:val="24"/>
                    <w:szCs w:val="24"/>
                  </w:rPr>
                </w:pPr>
                <w:r>
                  <w:rPr>
                    <w:rFonts w:ascii="Times New Roman" w:cs="Times New Roman"/>
                    <w:sz w:val="24"/>
                    <w:szCs w:val="24"/>
                  </w:rPr>
                  <w:fldChar w:fldCharType="begin"/>
                </w:r>
                <w:r w:rsidR="005C6788">
                  <w:rPr>
                    <w:rFonts w:ascii="Times New Roman" w:cs="Times New Roman"/>
                    <w:sz w:val="24"/>
                    <w:szCs w:val="24"/>
                  </w:rPr>
                  <w:instrText xml:space="preserve"> PAGE  \* MERGEFORMAT </w:instrText>
                </w:r>
                <w:r>
                  <w:rPr>
                    <w:rFonts w:ascii="Times New Roman" w:cs="Times New Roman"/>
                    <w:sz w:val="24"/>
                    <w:szCs w:val="24"/>
                  </w:rPr>
                  <w:fldChar w:fldCharType="separate"/>
                </w:r>
                <w:r w:rsidR="00C63D4F">
                  <w:rPr>
                    <w:rFonts w:ascii="Times New Roman" w:cs="Times New Roman"/>
                    <w:noProof/>
                    <w:sz w:val="24"/>
                    <w:szCs w:val="24"/>
                  </w:rPr>
                  <w:t>- 24 -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788" w:rsidRDefault="005C6788" w:rsidP="00B6266E">
      <w:r>
        <w:separator/>
      </w:r>
    </w:p>
  </w:footnote>
  <w:footnote w:type="continuationSeparator" w:id="1">
    <w:p w:rsidR="005C6788" w:rsidRDefault="005C6788" w:rsidP="00B62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4F" w:rsidRDefault="00C63D4F">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r>
      <w:pict>
        <v:group id="组合 151" o:spid="_x0000_s1050" style="position:absolute;left:0;text-align:left;margin-left:0;margin-top:0;width:594.85pt;height:0;z-index:251657728;mso-position-horizontal-relative:page;mso-position-vertical-relative:page" coordsize="0,0203">
          <v:rect id="_s152" o:spid="_x0000_s1053" style="position:absolute;width:11891;height:0" fillcolor="#ffd966" stroked="f"/>
          <v:shape id="_s153" o:spid="_x0000_s1052" style="position:absolute;left:9269;width:2611;height:0" coordsize="21600,21600" o:spt="100" adj="0,,5400" path="m10800,10800l@8@8@4@6,10800,10800r,l@9@7@30@31@17@18@24@25@15@16@32@33xe" fillcolor="black" stroked="f">
            <v:stroke joinstyle="miter"/>
            <v:formulas/>
            <v:path o:connecttype="segments" textboxrect="3163,3163,18437,18437"/>
          </v:shape>
          <v:shape id="_s154" o:spid="_x0000_s1051" style="position:absolute;left:9558;width:2338;height:0" coordsize="21600,21600" o:spt="100" adj="0,,5400" path="m10800,10800l@8@8@4@6,10800,10800r,l@9@7@30@31@17@18@24@25@15@16@32@33xe" fillcolor="#ffd966" stroked="f">
            <v:stroke joinstyle="miter"/>
            <v:formulas/>
            <v:path o:connecttype="segments" textboxrect="3163,3163,18437,18437"/>
          </v:shape>
          <w10:wrap anchorx="page" anchory="page"/>
        </v:group>
      </w:pict>
    </w:r>
    <w:r>
      <w:pict>
        <v:group id="组合 160" o:spid="_x0000_s1047" style="position:absolute;left:0;text-align:left;margin-left:-2.15pt;margin-top:47.15pt;width:235.55pt;height:0;z-index:251658752;mso-position-horizontal-relative:page;mso-position-vertical-relative:page" coordsize="0,0203">
          <v:shapetype id="_x0000_t202" coordsize="21600,21600" o:spt="202" path="m,l,21600r21600,l21600,xe">
            <v:stroke joinstyle="miter"/>
            <v:path gradientshapeok="t" o:connecttype="rect"/>
          </v:shapetype>
          <v:shape id="_s161" o:spid="_x0000_s1049" type="#_x0000_t202" style="position:absolute;left:49;top:943;width:4619;height:0" filled="f" stroked="f">
            <v:textbox>
              <w:txbxContent>
                <w:p w:rsidR="00B6266E" w:rsidRDefault="005C6788">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hint="eastAsia"/>
                      <w:b/>
                      <w:bCs/>
                      <w:sz w:val="32"/>
                      <w:szCs w:val="40"/>
                    </w:rPr>
                    <w:t xml:space="preserve">  </w:t>
                  </w:r>
                  <w:r>
                    <w:rPr>
                      <w:rFonts w:ascii="微软雅黑" w:eastAsia="微软雅黑" w:cs="微软雅黑" w:hint="eastAsia"/>
                      <w:b/>
                      <w:bCs/>
                      <w:sz w:val="32"/>
                      <w:szCs w:val="40"/>
                    </w:rPr>
                    <w:t>名词解释</w:t>
                  </w:r>
                </w:p>
              </w:txbxContent>
            </v:textbox>
          </v:shape>
          <v:rect id="_s162" o:spid="_x0000_s1048" style="position:absolute;left:-42;top:943;width:178;height:0" fillcolor="black" stroked="f"/>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r>
      <w:pict>
        <v:group id="组合 177" o:spid="_x0000_s1041" style="position:absolute;left:0;text-align:left;margin-left:-2.15pt;margin-top:59pt;width:596.7pt;height:0;z-index:251660800;mso-position-horizontal-relative:page;mso-position-vertical-relative:page" coordsize="0,0203">
          <v:rect id="_s178" o:spid="_x0000_s1044" style="position:absolute;left:-43;top:1180;width:11888;height:0" fillcolor="#ffd966" stroked="f"/>
          <v:shape id="_s179" o:spid="_x0000_s1043" style="position:absolute;left:9224;top:1180;width:2611;height:0" coordsize="21600,21600" o:spt="100" adj="0,,5400" path="m10800,10800l@8@8@4@6,10800,10800r,l@9@7@30@31@17@18@24@25@15@16@32@33xe" fillcolor="black" stroked="f">
            <v:stroke joinstyle="miter"/>
            <v:formulas/>
            <v:path o:connecttype="segments" textboxrect="3163,3163,18437,18437"/>
          </v:shape>
          <v:shape id="_s180" o:spid="_x0000_s1042" style="position:absolute;left:9513;top:1179;width:2378;height:0" coordsize="21600,21600" o:spt="100" adj="0,,5400" path="m10800,10800l@8@8@4@6,10800,10800r,l@9@7@30@31@17@18@24@25@15@16@32@33xe" fillcolor="#ffd966" stroked="f">
            <v:stroke joinstyle="miter"/>
            <v:formulas/>
            <v:path o:connecttype="segments" textboxrect="3163,3163,18437,18437"/>
          </v:shape>
          <w10:wrap anchorx="page" anchory="page"/>
        </v:group>
      </w:pict>
    </w:r>
    <w:r>
      <w:pict>
        <v:shapetype id="_x0000_t202" coordsize="21600,21600" o:spt="202" path="m,l,21600r21600,l21600,xe">
          <v:stroke joinstyle="miter"/>
          <v:path gradientshapeok="t" o:connecttype="rect"/>
        </v:shapetype>
        <v:shape id="文本框 6 183" o:spid="_x0000_s1040" type="#_x0000_t202" style="position:absolute;left:0;text-align:left;margin-left:-84.1pt;margin-top:17.55pt;width:231pt;height:32.05pt;z-index:251661824" filled="f" stroked="f">
          <v:textbox>
            <w:txbxContent>
              <w:p w:rsidR="00B6266E" w:rsidRDefault="00B6266E">
                <w:pPr>
                  <w:rPr>
                    <w:rFonts w:ascii="微软雅黑" w:eastAsia="微软雅黑" w:cs="微软雅黑"/>
                    <w:b/>
                    <w:bCs/>
                    <w:sz w:val="32"/>
                    <w:szCs w:val="40"/>
                  </w:rPr>
                </w:pPr>
              </w:p>
            </w:txbxContent>
          </v:textbox>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r>
      <w:pict>
        <v:group id="组合 192" o:spid="_x0000_s1036" style="position:absolute;left:0;text-align:left;margin-left:2.5pt;margin-top:28.75pt;width:594.85pt;height:0;z-index:251664896;mso-position-horizontal-relative:page;mso-position-vertical-relative:page" coordsize="0,0203">
          <v:rect id="_s193" o:spid="_x0000_s1039" style="position:absolute;left:50;top:575;width:11891;height:0" fillcolor="#ffd966" stroked="f"/>
          <v:shape id="_s194" o:spid="_x0000_s1038" style="position:absolute;left:9319;top:575;width:2611;height:0" coordsize="21600,21600" o:spt="100" adj="0,,5400" path="m10800,10800l@8@8@4@6,10800,10800r,l@9@7@30@31@17@18@24@25@15@16@32@33xe" fillcolor="black" stroked="f">
            <v:stroke joinstyle="miter"/>
            <v:formulas/>
            <v:path o:connecttype="segments" textboxrect="3163,3163,18437,18437"/>
          </v:shape>
          <v:shape id="_s195" o:spid="_x0000_s1037" style="position:absolute;left:9608;top:574;width:2338;height:0" coordsize="21600,21600" o:spt="100" adj="0,,5400" path="m10800,10800l@8@8@4@6,10800,10800r,l@9@7@30@31@17@18@24@25@15@16@32@33xe" fillcolor="#ffd966" stroked="f">
            <v:stroke joinstyle="miter"/>
            <v:formulas/>
            <v:path o:connecttype="segments" textboxrect="3163,3163,18437,18437"/>
          </v:shape>
          <w10:wrap anchorx="page" anchory="page"/>
        </v:group>
      </w:pict>
    </w:r>
    <w:r>
      <w:pict>
        <v:group id="组合 201" o:spid="_x0000_s1033" style="position:absolute;left:0;text-align:left;margin-left:0;margin-top:29.75pt;width:280.1pt;height:0;z-index:251665920;mso-position-horizontal-relative:page;mso-position-vertical-relative:page" coordsize="0,0203">
          <v:shapetype id="_x0000_t202" coordsize="21600,21600" o:spt="202" path="m,l,21600r21600,l21600,xe">
            <v:stroke joinstyle="miter"/>
            <v:path gradientshapeok="t" o:connecttype="rect"/>
          </v:shapetype>
          <v:shape id="_s202" o:spid="_x0000_s1035" type="#_x0000_t202" style="position:absolute;left:113;top:595;width:5488;height:0" filled="f" stroked="f">
            <v:textbox>
              <w:txbxContent>
                <w:p w:rsidR="00B6266E" w:rsidRDefault="005C6788">
                  <w:pPr>
                    <w:rPr>
                      <w:rFonts w:ascii="微软雅黑" w:eastAsia="微软雅黑" w:cs="微软雅黑"/>
                      <w:b/>
                      <w:bCs/>
                      <w:sz w:val="32"/>
                      <w:szCs w:val="40"/>
                    </w:rPr>
                  </w:pPr>
                  <w:r>
                    <w:rPr>
                      <w:rFonts w:ascii="微软雅黑" w:eastAsia="微软雅黑" w:cs="微软雅黑" w:hint="eastAsia"/>
                      <w:b/>
                      <w:bCs/>
                      <w:sz w:val="32"/>
                      <w:szCs w:val="40"/>
                    </w:rPr>
                    <w:t>第四部分</w:t>
                  </w:r>
                  <w:r>
                    <w:rPr>
                      <w:rFonts w:ascii="微软雅黑" w:eastAsia="微软雅黑" w:cs="微软雅黑" w:hint="eastAsia"/>
                      <w:b/>
                      <w:bCs/>
                      <w:sz w:val="32"/>
                      <w:szCs w:val="40"/>
                    </w:rPr>
                    <w:t xml:space="preserve"> 2019</w:t>
                  </w:r>
                  <w:r>
                    <w:rPr>
                      <w:rFonts w:ascii="微软雅黑" w:eastAsia="微软雅黑" w:cs="微软雅黑" w:hint="eastAsia"/>
                      <w:b/>
                      <w:bCs/>
                      <w:sz w:val="32"/>
                      <w:szCs w:val="40"/>
                    </w:rPr>
                    <w:t>年度部门决算报表</w:t>
                  </w:r>
                </w:p>
                <w:p w:rsidR="00B6266E" w:rsidRDefault="00B6266E"/>
              </w:txbxContent>
            </v:textbox>
          </v:shape>
          <v:rect id="_s203" o:spid="_x0000_s1034" style="position:absolute;top:595;width:211;height:0" fillcolor="black" stroked="f"/>
          <w10:wrap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r>
      <w:pict>
        <v:group id="组合 209" o:spid="_x0000_s1029" style="position:absolute;left:0;text-align:left;margin-left:0;margin-top:0;width:596.45pt;height:0;z-index:251662848;mso-position-horizontal-relative:page;mso-position-vertical-relative:page" coordsize="0,0203">
          <v:rect id="_s210" o:spid="_x0000_s1032" style="position:absolute;width:11925;height:0" fillcolor="#ffd966" stroked="f"/>
          <v:shape id="_s211" o:spid="_x0000_s1031" style="position:absolute;left:9295;width:2619;height:0" coordsize="21600,21600" o:spt="100" adj="0,,5400" path="m10800,10800l@8@8@4@6,10800,10800r,l@9@7@30@31@17@18@24@25@15@16@32@33xe" fillcolor="black" stroked="f">
            <v:stroke joinstyle="miter"/>
            <v:formulas/>
            <v:path o:connecttype="segments" textboxrect="3163,3163,18437,18437"/>
          </v:shape>
          <v:shape id="_s212" o:spid="_x0000_s1030" style="position:absolute;left:9586;width:2343;height:0" coordsize="21600,21600" o:spt="100" adj="0,,5400" path="m10800,10800l@8@8@4@6,10800,10800r,l@9@7@30@31@17@18@24@25@15@16@32@33xe" fillcolor="#ffd966" stroked="f">
            <v:stroke joinstyle="miter"/>
            <v:formulas/>
            <v:path o:connecttype="segments" textboxrect="3163,3163,18437,18437"/>
          </v:shape>
          <w10:wrap anchorx="page" anchory="page"/>
        </v:group>
      </w:pict>
    </w:r>
    <w:r>
      <w:pict>
        <v:group id="组合 218" o:spid="_x0000_s1026" style="position:absolute;left:0;text-align:left;margin-left:0;margin-top:29.75pt;width:254.35pt;height:0;z-index:251663872;mso-position-horizontal:left;mso-position-horizontal-relative:page;mso-position-vertical-relative:page" coordsize="0,0203">
          <v:shapetype id="_x0000_t202" coordsize="21600,21600" o:spt="202" path="m,l,21600r21600,l21600,xe">
            <v:stroke joinstyle="miter"/>
            <v:path gradientshapeok="t" o:connecttype="rect"/>
          </v:shapetype>
          <v:shape id="_s219" o:spid="_x0000_s1028" type="#_x0000_t202" style="position:absolute;left:103;top:595;width:4983;height:0" filled="f" stroked="f">
            <v:textbox>
              <w:txbxContent>
                <w:p w:rsidR="00B6266E" w:rsidRDefault="005C6788">
                  <w:pPr>
                    <w:rPr>
                      <w:rFonts w:ascii="微软雅黑" w:eastAsia="微软雅黑" w:cs="微软雅黑"/>
                      <w:b/>
                      <w:bCs/>
                      <w:sz w:val="28"/>
                      <w:szCs w:val="36"/>
                    </w:rPr>
                  </w:pPr>
                  <w:r>
                    <w:rPr>
                      <w:rFonts w:ascii="微软雅黑" w:eastAsia="微软雅黑" w:cs="微软雅黑" w:hint="eastAsia"/>
                      <w:b/>
                      <w:bCs/>
                      <w:sz w:val="28"/>
                      <w:szCs w:val="36"/>
                    </w:rPr>
                    <w:t>第四部分</w:t>
                  </w:r>
                  <w:r>
                    <w:rPr>
                      <w:rFonts w:ascii="微软雅黑" w:eastAsia="微软雅黑" w:cs="微软雅黑" w:hint="eastAsia"/>
                      <w:b/>
                      <w:bCs/>
                      <w:sz w:val="28"/>
                      <w:szCs w:val="36"/>
                    </w:rPr>
                    <w:t xml:space="preserve">  2019</w:t>
                  </w:r>
                  <w:r>
                    <w:rPr>
                      <w:rFonts w:ascii="微软雅黑" w:eastAsia="微软雅黑" w:cs="微软雅黑" w:hint="eastAsia"/>
                      <w:b/>
                      <w:bCs/>
                      <w:sz w:val="28"/>
                      <w:szCs w:val="36"/>
                    </w:rPr>
                    <w:t>年度部门决算报表</w:t>
                  </w:r>
                </w:p>
              </w:txbxContent>
            </v:textbox>
          </v:shape>
          <v:rect id="_s220" o:spid="_x0000_s1027" style="position:absolute;top:595;width:192;height:0" fillcolor="black" stroked="f"/>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r>
      <w:pict>
        <v:group id="组合 6" o:spid="_x0000_s1074" style="position:absolute;left:0;text-align:left;margin-left:0;margin-top:29.75pt;width:157.55pt;height:0;z-index:251648512;mso-position-horizontal:left;mso-position-horizontal-relative:page;mso-position-vertical-relative:page" coordsize="0,0203">
          <v:shapetype id="_x0000_t202" coordsize="21600,21600" o:spt="202" path="m,l,21600r21600,l21600,xe">
            <v:stroke joinstyle="miter"/>
            <v:path gradientshapeok="t" o:connecttype="rect"/>
          </v:shapetype>
          <v:shape id="_s7" o:spid="_x0000_s1076" type="#_x0000_t202" style="position:absolute;left:64;top:595;width:3087;height:0" filled="f" stroked="f">
            <v:textbox>
              <w:txbxContent>
                <w:p w:rsidR="00B6266E" w:rsidRDefault="005C6788">
                  <w:pPr>
                    <w:rPr>
                      <w:rFonts w:ascii="微软雅黑" w:eastAsia="微软雅黑" w:cs="微软雅黑"/>
                      <w:b/>
                      <w:bCs/>
                      <w:sz w:val="28"/>
                      <w:szCs w:val="36"/>
                    </w:rPr>
                  </w:pPr>
                  <w:r>
                    <w:rPr>
                      <w:rFonts w:ascii="微软雅黑" w:eastAsia="微软雅黑" w:cs="微软雅黑" w:hint="eastAsia"/>
                      <w:b/>
                      <w:bCs/>
                      <w:sz w:val="28"/>
                      <w:szCs w:val="36"/>
                    </w:rPr>
                    <w:t xml:space="preserve">20XX </w:t>
                  </w:r>
                  <w:r>
                    <w:rPr>
                      <w:rFonts w:ascii="微软雅黑" w:eastAsia="微软雅黑" w:cs="微软雅黑" w:hint="eastAsia"/>
                      <w:b/>
                      <w:bCs/>
                      <w:sz w:val="28"/>
                      <w:szCs w:val="36"/>
                    </w:rPr>
                    <w:t>企业业务制定</w:t>
                  </w:r>
                </w:p>
              </w:txbxContent>
            </v:textbox>
          </v:shape>
          <v:rect id="_s8" o:spid="_x0000_s1075" style="position:absolute;top:595;width:119;height:0" fillcolor="black" stroked="f"/>
          <w10:wrap anchorx="page" anchory="page"/>
        </v:group>
      </w:pict>
    </w:r>
    <w:r>
      <w:pict>
        <v:group id="组合 14" o:spid="_x0000_s1070" style="position:absolute;left:0;text-align:left;margin-left:0;margin-top:0;width:596.45pt;height:.1pt;z-index:251649536;mso-position-horizontal-relative:page;mso-position-vertical-relative:page" coordsize="0,0203">
          <v:rect id="_s15" o:spid="_x0000_s1073" style="position:absolute;top:1;width:11925;height:0" fillcolor="#ffd966" stroked="f"/>
          <v:shape id="_s16" o:spid="_x0000_s1072" style="position:absolute;left:9295;width:2619;height:0" coordsize="21600,21600" o:spt="100" adj="0,,5400" path="m10800,10800l@8@8@4@6,10800,10800r,l@9@7@30@31@17@18@24@25@15@16@32@33xe" fillcolor="black" stroked="f">
            <v:stroke joinstyle="miter"/>
            <v:formulas/>
            <v:path o:connecttype="segments" textboxrect="3163,3163,18437,18437"/>
          </v:shape>
          <v:shape id="_s17" o:spid="_x0000_s1071" style="position:absolute;left:9586;width:2343;height:1" coordsize="21600,21600" o:spt="100" adj="0,,5400" path="m10800,10800l@8@8@4@6,10800,10800r,l@9@7@30@31@17@18@24@25@15@16@32@33xe" fillcolor="#ffd966" stroked="f">
            <v:stroke joinstyle="miter"/>
            <v:formulas/>
            <v:path o:connecttype="segments" textboxrect="3163,3163,18437,18437"/>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4F" w:rsidRDefault="00C63D4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r>
      <w:pict>
        <v:group id="组合 53" o:spid="_x0000_s1066" style="position:absolute;left:0;text-align:left;margin-left:0;margin-top:53.75pt;width:594.85pt;height:0;z-index:251651584;mso-position-horizontal-relative:page;mso-position-vertical-relative:page" coordsize="0,0203">
          <v:rect id="_s54" o:spid="_x0000_s1069" style="position:absolute;top:1075;width:11891;height:0" fillcolor="#ffd966" stroked="f"/>
          <v:shape id="_s55" o:spid="_x0000_s1068" style="position:absolute;left:9269;top:1075;width:2611;height:0" coordsize="21600,21600" o:spt="100" adj="0,,5400" path="m10800,10800l@8@8@4@6,10800,10800r,l@9@7@30@31@17@18@24@25@15@16@32@33xe" fillcolor="black" stroked="f">
            <v:stroke joinstyle="miter"/>
            <v:formulas/>
            <v:path o:connecttype="segments" textboxrect="3163,3163,18437,18437"/>
          </v:shape>
          <v:shape id="_s56" o:spid="_x0000_s1067" style="position:absolute;left:9558;top:1074;width:2338;height:0" coordsize="21600,21600" o:spt="100" adj="0,,5400" path="m10800,10800l@8@8@4@6,10800,10800r,l@9@7@30@31@17@18@24@25@15@16@32@33xe" fillcolor="#ffd966" stroked="f">
            <v:stroke joinstyle="miter"/>
            <v:formulas/>
            <v:path o:connecttype="segments" textboxrect="3163,3163,18437,18437"/>
          </v:shape>
          <w10:wrap anchorx="page" anchory="page"/>
        </v:group>
      </w:pict>
    </w:r>
    <w:r>
      <w:pict>
        <v:group id="组合 62" o:spid="_x0000_s1063" style="position:absolute;left:0;text-align:left;margin-left:-2.15pt;margin-top:47.15pt;width:235.55pt;height:0;z-index:251652608;mso-position-horizontal-relative:page;mso-position-vertical-relative:page" coordsize="0,0203">
          <v:shapetype id="_x0000_t202" coordsize="21600,21600" o:spt="202" path="m,l,21600r21600,l21600,xe">
            <v:stroke joinstyle="miter"/>
            <v:path gradientshapeok="t" o:connecttype="rect"/>
          </v:shapetype>
          <v:shape id="_s63" o:spid="_x0000_s1065" type="#_x0000_t202" style="position:absolute;left:49;top:943;width:4619;height:0" filled="f" stroked="f">
            <v:textbox>
              <w:txbxContent>
                <w:p w:rsidR="00B6266E" w:rsidRDefault="005C6788">
                  <w:pPr>
                    <w:rPr>
                      <w:rFonts w:ascii="微软雅黑" w:eastAsia="微软雅黑" w:cs="微软雅黑"/>
                      <w:b/>
                      <w:bCs/>
                      <w:sz w:val="32"/>
                      <w:szCs w:val="40"/>
                    </w:rPr>
                  </w:pPr>
                  <w:r>
                    <w:rPr>
                      <w:rFonts w:ascii="微软雅黑" w:eastAsia="微软雅黑" w:cs="微软雅黑" w:hint="eastAsia"/>
                      <w:b/>
                      <w:bCs/>
                      <w:sz w:val="32"/>
                      <w:szCs w:val="40"/>
                    </w:rPr>
                    <w:t>第一部分</w:t>
                  </w:r>
                  <w:r>
                    <w:rPr>
                      <w:rFonts w:ascii="微软雅黑" w:eastAsia="微软雅黑" w:cs="微软雅黑" w:hint="eastAsia"/>
                      <w:b/>
                      <w:bCs/>
                      <w:sz w:val="32"/>
                      <w:szCs w:val="40"/>
                    </w:rPr>
                    <w:t xml:space="preserve">  </w:t>
                  </w:r>
                  <w:r>
                    <w:rPr>
                      <w:rFonts w:ascii="微软雅黑" w:eastAsia="微软雅黑" w:cs="微软雅黑" w:hint="eastAsia"/>
                      <w:b/>
                      <w:bCs/>
                      <w:sz w:val="32"/>
                      <w:szCs w:val="40"/>
                    </w:rPr>
                    <w:t>部门概况</w:t>
                  </w:r>
                </w:p>
              </w:txbxContent>
            </v:textbox>
          </v:shape>
          <v:rect id="_s64" o:spid="_x0000_s1064" style="position:absolute;left:-42;top:943;width:178;height:0" fillcolor="black" stroked="f"/>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6E" w:rsidRDefault="00B6266E">
    <w:pPr>
      <w:pStyle w:val="a5"/>
    </w:pPr>
    <w:r>
      <w:pict>
        <v:group id="组合 79" o:spid="_x0000_s1058" style="position:absolute;left:0;text-align:left;margin-left:2.25pt;margin-top:45.75pt;width:239.8pt;height:0;z-index:251654656;mso-position-horizontal-relative:page;mso-position-vertical-relative:page" coordsize="0,0203">
          <v:shapetype id="_x0000_t202" coordsize="21600,21600" o:spt="202" path="m,l,21600r21600,l21600,xe">
            <v:stroke joinstyle="miter"/>
            <v:path gradientshapeok="t" o:connecttype="rect"/>
          </v:shapetype>
          <v:shape id="_s80" o:spid="_x0000_s1060" type="#_x0000_t202" style="position:absolute;left:223;top:915;width:4618;height:0" filled="f" stroked="f">
            <v:textbox>
              <w:txbxContent>
                <w:p w:rsidR="00B6266E" w:rsidRDefault="005C6788">
                  <w:pPr>
                    <w:rPr>
                      <w:rFonts w:ascii="微软雅黑" w:eastAsia="微软雅黑" w:cs="微软雅黑"/>
                      <w:b/>
                      <w:bCs/>
                      <w:sz w:val="32"/>
                      <w:szCs w:val="40"/>
                    </w:rPr>
                  </w:pPr>
                  <w:r>
                    <w:rPr>
                      <w:rFonts w:ascii="微软雅黑" w:eastAsia="微软雅黑" w:cs="微软雅黑" w:hint="eastAsia"/>
                      <w:b/>
                      <w:bCs/>
                      <w:sz w:val="32"/>
                      <w:szCs w:val="40"/>
                    </w:rPr>
                    <w:t>第二部分</w:t>
                  </w:r>
                  <w:r>
                    <w:rPr>
                      <w:rFonts w:ascii="微软雅黑" w:eastAsia="微软雅黑" w:cs="微软雅黑" w:hint="eastAsia"/>
                      <w:b/>
                      <w:bCs/>
                      <w:sz w:val="32"/>
                      <w:szCs w:val="40"/>
                    </w:rPr>
                    <w:t xml:space="preserve">  </w:t>
                  </w:r>
                  <w:r>
                    <w:rPr>
                      <w:rFonts w:ascii="微软雅黑" w:eastAsia="微软雅黑" w:cs="微软雅黑" w:hint="eastAsia"/>
                      <w:b/>
                      <w:bCs/>
                      <w:sz w:val="32"/>
                      <w:szCs w:val="40"/>
                    </w:rPr>
                    <w:t>部门决算情况说明</w:t>
                  </w:r>
                </w:p>
              </w:txbxContent>
            </v:textbox>
          </v:shape>
          <v:rect id="_s81" o:spid="_x0000_s1059" style="position:absolute;left:45;top:915;width:178;height:0" fillcolor="black" stroked="f"/>
          <w10:wrap anchorx="page" anchory="page"/>
        </v:group>
      </w:pict>
    </w:r>
    <w:r>
      <w:pict>
        <v:group id="组合 87" o:spid="_x0000_s1054" style="position:absolute;left:0;text-align:left;margin-left:2.75pt;margin-top:46.95pt;width:596.95pt;height:0;z-index:251655680;mso-position-horizontal-relative:page;mso-position-vertical-relative:page" coordsize="0,0203">
          <v:rect id="_s88" o:spid="_x0000_s1057" style="position:absolute;left:54;top:939;width:11890;height:0" fillcolor="#ffd966" stroked="f"/>
          <v:shape id="_s89" o:spid="_x0000_s1056" style="position:absolute;left:9327;top:939;width:2611;height:0" coordsize="21600,21600" o:spt="100" adj="0,,5400" path="m10800,10800l@8@8@4@6,10800,10800r,l@9@7@30@31@17@18@24@25@15@16@32@33xe" fillcolor="black" stroked="f">
            <v:stroke joinstyle="miter"/>
            <v:formulas/>
            <v:path o:connecttype="segments" textboxrect="3163,3163,18437,18437"/>
          </v:shape>
          <v:shape id="_s90" o:spid="_x0000_s1055" style="position:absolute;left:9616;top:939;width:2378;height:0" coordsize="21600,21600" o:spt="100" adj="0,,5400" path="m10800,10800l@8@8@4@6,10800,10800r,l@9@7@30@31@17@18@24@25@15@16@32@33xe" fillcolor="#ffd966" stroked="f">
            <v:stroke joinstyle="miter"/>
            <v:formulas/>
            <v:path o:connecttype="segments" textboxrect="3163,3163,18437,18437"/>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AD87C4"/>
    <w:multiLevelType w:val="singleLevel"/>
    <w:tmpl w:val="C2AD87C4"/>
    <w:lvl w:ilvl="0">
      <w:start w:val="3"/>
      <w:numFmt w:val="decimal"/>
      <w:lvlText w:val="%1."/>
      <w:lvlJc w:val="left"/>
      <w:pPr>
        <w:tabs>
          <w:tab w:val="left" w:pos="0"/>
        </w:tabs>
        <w:ind w:left="0" w:firstLine="0"/>
      </w:pPr>
    </w:lvl>
  </w:abstractNum>
  <w:abstractNum w:abstractNumId="1">
    <w:nsid w:val="2A43CBF5"/>
    <w:multiLevelType w:val="singleLevel"/>
    <w:tmpl w:val="2A43CBF5"/>
    <w:lvl w:ilvl="0">
      <w:start w:val="1"/>
      <w:numFmt w:val="chineseCounting"/>
      <w:suff w:val="nothing"/>
      <w:lvlText w:val="（%1）"/>
      <w:lvlJc w:val="left"/>
      <w:pPr>
        <w:tabs>
          <w:tab w:val="left" w:pos="0"/>
        </w:tabs>
        <w:ind w:left="0" w:firstLine="0"/>
      </w:pPr>
      <w:rPr>
        <w:rFonts w:hint="eastAsia"/>
      </w:rPr>
    </w:lvl>
  </w:abstractNum>
  <w:abstractNum w:abstractNumId="2">
    <w:nsid w:val="45DB9A87"/>
    <w:multiLevelType w:val="singleLevel"/>
    <w:tmpl w:val="45DB9A87"/>
    <w:lvl w:ilvl="0">
      <w:start w:val="3"/>
      <w:numFmt w:val="chineseCounting"/>
      <w:suff w:val="nothing"/>
      <w:lvlText w:val="（%1）"/>
      <w:lvlJc w:val="left"/>
      <w:pPr>
        <w:tabs>
          <w:tab w:val="left" w:pos="0"/>
        </w:tabs>
        <w:ind w:left="0" w:firstLine="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noPunctuationKerning/>
  <w:characterSpacingControl w:val="compressPunctuation"/>
  <w:hdrShapeDefaults>
    <o:shapedefaults v:ext="edit" spidmax="3074"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ExpandShiftReturn/>
    <w:adjustLineHeightInTable/>
    <w:useFELayout/>
    <w:doNotUseIndentAsNumberingTabStop/>
    <w:useAltKinsokuLineBreakRules/>
  </w:compat>
  <w:rsids>
    <w:rsidRoot w:val="00245441"/>
    <w:rsid w:val="00245441"/>
    <w:rsid w:val="005C6788"/>
    <w:rsid w:val="00963514"/>
    <w:rsid w:val="00B6266E"/>
    <w:rsid w:val="00BF5B45"/>
    <w:rsid w:val="00C63D4F"/>
    <w:rsid w:val="01C0305C"/>
    <w:rsid w:val="0F8F76FA"/>
    <w:rsid w:val="18C34549"/>
    <w:rsid w:val="3B3C107C"/>
    <w:rsid w:val="452F48F9"/>
    <w:rsid w:val="45B92143"/>
    <w:rsid w:val="555D3AB1"/>
    <w:rsid w:val="790839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266E"/>
    <w:pPr>
      <w:widowControl w:val="0"/>
      <w:jc w:val="both"/>
    </w:pPr>
    <w:rPr>
      <w:rFonts w:ascii="等线" w:eastAsia="等线" w:cs="Arial"/>
      <w:kern w:val="2"/>
      <w:sz w:val="21"/>
      <w:szCs w:val="22"/>
    </w:rPr>
  </w:style>
  <w:style w:type="paragraph" w:styleId="1">
    <w:name w:val="heading 1"/>
    <w:basedOn w:val="a"/>
    <w:next w:val="a"/>
    <w:rsid w:val="00B6266E"/>
    <w:pPr>
      <w:keepNext/>
      <w:keepLines/>
      <w:spacing w:before="340" w:after="330" w:line="578" w:lineRule="auto"/>
      <w:outlineLvl w:val="0"/>
    </w:pPr>
    <w:rPr>
      <w:b/>
      <w:bCs/>
      <w:kern w:val="44"/>
      <w:sz w:val="44"/>
      <w:szCs w:val="44"/>
    </w:rPr>
  </w:style>
  <w:style w:type="paragraph" w:styleId="2">
    <w:name w:val="heading 2"/>
    <w:basedOn w:val="a"/>
    <w:next w:val="a"/>
    <w:rsid w:val="00B6266E"/>
    <w:pPr>
      <w:spacing w:beforeAutospacing="1" w:afterAutospacing="1"/>
      <w:jc w:val="left"/>
      <w:outlineLvl w:val="1"/>
    </w:pPr>
    <w:rPr>
      <w:rFonts w:ascii="宋体" w:eastAsia="宋体" w:cs="Times New Roman"/>
      <w:b/>
      <w:kern w:val="0"/>
      <w:sz w:val="36"/>
      <w:szCs w:val="36"/>
    </w:rPr>
  </w:style>
  <w:style w:type="paragraph" w:styleId="3">
    <w:name w:val="heading 3"/>
    <w:basedOn w:val="a"/>
    <w:next w:val="a"/>
    <w:qFormat/>
    <w:rsid w:val="00B6266E"/>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266E"/>
    <w:rPr>
      <w:rFonts w:ascii="仿宋_GB2312" w:eastAsia="仿宋_GB2312" w:cs="仿宋_GB2312"/>
      <w:sz w:val="32"/>
      <w:szCs w:val="32"/>
      <w:lang w:val="zh-CN" w:bidi="zh-CN"/>
    </w:rPr>
  </w:style>
  <w:style w:type="paragraph" w:styleId="a4">
    <w:name w:val="footer"/>
    <w:basedOn w:val="a"/>
    <w:rsid w:val="00B6266E"/>
    <w:pPr>
      <w:tabs>
        <w:tab w:val="center" w:pos="4153"/>
        <w:tab w:val="right" w:pos="8306"/>
      </w:tabs>
      <w:snapToGrid w:val="0"/>
      <w:jc w:val="left"/>
    </w:pPr>
    <w:rPr>
      <w:sz w:val="18"/>
      <w:szCs w:val="18"/>
    </w:rPr>
  </w:style>
  <w:style w:type="paragraph" w:styleId="a5">
    <w:name w:val="header"/>
    <w:basedOn w:val="a"/>
    <w:rsid w:val="00B6266E"/>
    <w:pPr>
      <w:tabs>
        <w:tab w:val="center" w:pos="4153"/>
        <w:tab w:val="right" w:pos="8306"/>
      </w:tabs>
      <w:snapToGrid w:val="0"/>
      <w:jc w:val="center"/>
    </w:pPr>
    <w:rPr>
      <w:sz w:val="18"/>
      <w:szCs w:val="18"/>
    </w:rPr>
  </w:style>
  <w:style w:type="paragraph" w:customStyle="1" w:styleId="10">
    <w:name w:val="列出段落1"/>
    <w:basedOn w:val="a"/>
    <w:rsid w:val="00B6266E"/>
    <w:pPr>
      <w:spacing w:before="2"/>
      <w:ind w:left="119" w:right="434" w:firstLine="643"/>
    </w:pPr>
    <w:rPr>
      <w:rFonts w:ascii="仿宋_GB2312" w:eastAsia="仿宋_GB2312" w:cs="仿宋_GB231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hart" Target="charts/chart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1.png"/><Relationship Id="rId33" Type="http://schemas.openxmlformats.org/officeDocument/2006/relationships/footer" Target="foot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chart" Target="charts/chart3.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chart" Target="charts/chart2.xml"/><Relationship Id="rId30" Type="http://schemas.openxmlformats.org/officeDocument/2006/relationships/header" Target="header10.xml"/><Relationship Id="rId35" Type="http://schemas.openxmlformats.org/officeDocument/2006/relationships/header" Target="header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0" i="0" u="none" strike="noStrike" kern="1200" baseline="0">
                <a:solidFill>
                  <a:srgbClr val="595959"/>
                </a:solidFill>
                <a:latin typeface="仿宋" panose="02010609060101010101" charset="-122"/>
                <a:ea typeface="仿宋" panose="02010609060101010101" charset="-122"/>
                <a:cs typeface="Arial" panose="020B0604020202020204" pitchFamily="2"/>
              </a:defRPr>
            </a:pPr>
            <a:r>
              <a:rPr lang="zh-CN"/>
              <a:t>支出决算结构饼状图</a:t>
            </a:r>
          </a:p>
        </c:rich>
      </c:tx>
      <c:spPr>
        <a:noFill/>
        <a:ln>
          <a:noFill/>
        </a:ln>
      </c:spPr>
    </c:title>
    <c:plotArea>
      <c:layout/>
      <c:pieChart>
        <c:varyColors val="1"/>
        <c:ser>
          <c:idx val="0"/>
          <c:order val="0"/>
          <c:tx>
            <c:strRef>
              <c:f>'Sheet1'!$B$1</c:f>
              <c:strCache>
                <c:ptCount val="1"/>
                <c:pt idx="0">
                  <c:v>支出数据结构饼图</c:v>
                </c:pt>
              </c:strCache>
            </c:strRef>
          </c:tx>
          <c:spPr>
            <a:ln>
              <a:noFill/>
            </a:ln>
          </c:spPr>
          <c:dPt>
            <c:idx val="0"/>
            <c:spPr>
              <a:solidFill>
                <a:srgbClr val="4472C4"/>
              </a:solidFill>
              <a:ln w="19050">
                <a:solidFill>
                  <a:srgbClr val="FFFFFF"/>
                </a:solidFill>
                <a:prstDash val="solid"/>
              </a:ln>
            </c:spPr>
          </c:dPt>
          <c:dPt>
            <c:idx val="1"/>
            <c:spPr>
              <a:solidFill>
                <a:srgbClr val="ED7D31"/>
              </a:solidFill>
              <a:ln w="19050">
                <a:solidFill>
                  <a:srgbClr val="FFFFFF"/>
                </a:solidFill>
                <a:prstDash val="solid"/>
              </a:ln>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仿宋" panose="02010609060101010101" charset="-122"/>
                    <a:ea typeface="仿宋" panose="02010609060101010101" charset="-122"/>
                    <a:cs typeface="Arial" panose="020B0604020202020204" pitchFamily="2"/>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0.31080000000000013</c:v>
                </c:pt>
                <c:pt idx="1">
                  <c:v>0.68920000000000003</c:v>
                </c:pt>
              </c:numCache>
            </c:numRef>
          </c:val>
        </c:ser>
        <c:dLbls>
          <c:showVal val="1"/>
        </c:dLbls>
        <c:firstSliceAng val="0"/>
      </c:pieChart>
      <c:spPr>
        <a:noFill/>
        <a:ln>
          <a:noFill/>
        </a:ln>
      </c:spPr>
    </c:plotArea>
    <c:legend>
      <c:legendPos val="b"/>
      <c:legendEntry>
        <c:idx val="0"/>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spPr>
        <a:noFill/>
        <a:ln>
          <a:noFill/>
        </a:ln>
      </c:spPr>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
    <c:plotVisOnly val="1"/>
    <c:dispBlanksAs val="zero"/>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仿宋" panose="02010609060101010101" charset="-122"/>
          <a:ea typeface="仿宋" panose="02010609060101010101" charset="-122"/>
          <a:cs typeface="Arial" panose="020B0604020202020204" pitchFamily="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0" i="0" u="none" strike="noStrike" kern="1200" baseline="0">
                <a:solidFill>
                  <a:srgbClr val="595959"/>
                </a:solidFill>
                <a:latin typeface="仿宋" panose="02010609060101010101" charset="-122"/>
                <a:ea typeface="仿宋" panose="02010609060101010101" charset="-122"/>
                <a:cs typeface="Arial" panose="020B0604020202020204" pitchFamily="2"/>
              </a:defRPr>
            </a:pPr>
            <a:r>
              <a:rPr lang="zh-CN"/>
              <a:t>财政拨款收支情况</a:t>
            </a:r>
          </a:p>
        </c:rich>
      </c:tx>
      <c:spPr>
        <a:noFill/>
        <a:ln>
          <a:noFill/>
        </a:ln>
      </c:spPr>
    </c:title>
    <c:plotArea>
      <c:layout/>
      <c:barChart>
        <c:barDir val="col"/>
        <c:grouping val="clustered"/>
        <c:ser>
          <c:idx val="0"/>
          <c:order val="0"/>
          <c:tx>
            <c:strRef>
              <c:f>  2018年</c:f>
              <c:strCache>
                <c:ptCount val="1"/>
                <c:pt idx="0">
                  <c:v>  2018年</c:v>
                </c:pt>
              </c:strCache>
            </c:strRef>
          </c:tx>
          <c:spPr>
            <a:solidFill>
              <a:srgbClr val="4472C4"/>
            </a:solidFill>
            <a:ln>
              <a:noFill/>
            </a:ln>
          </c:spPr>
          <c:cat>
            <c:strRef>
              <c:f>'Sheet1 (2)'!$A$2:$A$5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 (2)'!$B$2:$B$5</c:f>
              <c:numCache>
                <c:formatCode>General</c:formatCode>
                <c:ptCount val="4"/>
                <c:pt idx="0">
                  <c:v>1651.34</c:v>
                </c:pt>
                <c:pt idx="1">
                  <c:v>1651.34</c:v>
                </c:pt>
                <c:pt idx="2">
                  <c:v>3643.61</c:v>
                </c:pt>
                <c:pt idx="3">
                  <c:v>3643.61</c:v>
                </c:pt>
              </c:numCache>
            </c:numRef>
          </c:val>
        </c:ser>
        <c:ser>
          <c:idx val="1"/>
          <c:order val="1"/>
          <c:tx>
            <c:strRef>
              <c:f>'Sheet1 (2)'!$C$1</c:f>
              <c:strCache>
                <c:ptCount val="1"/>
                <c:pt idx="0">
                  <c:v>2019年</c:v>
                </c:pt>
              </c:strCache>
            </c:strRef>
          </c:tx>
          <c:spPr>
            <a:solidFill>
              <a:srgbClr val="ED7D31"/>
            </a:solidFill>
            <a:ln>
              <a:noFill/>
            </a:ln>
          </c:spPr>
          <c:cat>
            <c:strRef>
              <c:f>'Sheet1 (2)'!$A$2:$A$5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 (2)'!$C$2:$C$5</c:f>
              <c:numCache>
                <c:formatCode>General</c:formatCode>
                <c:ptCount val="4"/>
                <c:pt idx="0">
                  <c:v>4081.4300000000007</c:v>
                </c:pt>
                <c:pt idx="1">
                  <c:v>4081.4300000000007</c:v>
                </c:pt>
                <c:pt idx="2">
                  <c:v>0</c:v>
                </c:pt>
                <c:pt idx="3">
                  <c:v>0</c:v>
                </c:pt>
              </c:numCache>
            </c:numRef>
          </c:val>
        </c:ser>
        <c:ser>
          <c:idx val="2"/>
          <c:order val="2"/>
          <c:spPr>
            <a:solidFill>
              <a:srgbClr val="A5A5A5"/>
            </a:solidFill>
            <a:ln>
              <a:noFill/>
            </a:ln>
          </c:spPr>
          <c:cat>
            <c:strRef>
              <c:f>'Sheet1 (2)'!$A$2:$A$5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{1}</c:f>
              <c:numCache>
                <c:formatCode>General</c:formatCode>
                <c:ptCount val="1"/>
                <c:pt idx="0">
                  <c:v>1</c:v>
                </c:pt>
              </c:numCache>
            </c:numRef>
          </c:val>
        </c:ser>
        <c:gapWidth val="219"/>
        <c:overlap val="-27"/>
        <c:axId val="49249664"/>
        <c:axId val="49271936"/>
      </c:barChart>
      <c:catAx>
        <c:axId val="49249664"/>
        <c:scaling>
          <c:orientation val="minMax"/>
        </c:scaling>
        <c:axPos val="b"/>
        <c:numFmt formatCode="General" sourceLinked="1"/>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crossAx val="49271936"/>
        <c:crosses val="autoZero"/>
        <c:auto val="1"/>
        <c:lblAlgn val="ctr"/>
        <c:lblOffset val="100"/>
      </c:catAx>
      <c:valAx>
        <c:axId val="49271936"/>
        <c:scaling>
          <c:orientation val="minMax"/>
          <c:max val="4500"/>
        </c:scaling>
        <c:axPos val="l"/>
        <c:majorGridlines>
          <c:spPr>
            <a:ln w="6350" cap="flat" cmpd="sng" algn="ctr">
              <a:solidFill>
                <a:srgbClr val="D9D9D9"/>
              </a:solidFill>
              <a:prstDash val="solid"/>
              <a:round/>
            </a:ln>
          </c:spPr>
        </c:majorGridlines>
        <c:numFmt formatCode="General" sourceLinked="1"/>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crossAx val="49249664"/>
        <c:crossesAt val="1"/>
        <c:crossBetween val="between"/>
      </c:valAx>
      <c:spPr>
        <a:noFill/>
        <a:ln>
          <a:noFill/>
        </a:ln>
      </c:spPr>
    </c:plotArea>
    <c:legend>
      <c:legendPos val="b"/>
      <c:legendEntry>
        <c:idx val="1"/>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2"/>
        <c:delete val="1"/>
      </c:legendEntry>
      <c:legendEntry>
        <c:idx val="0"/>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spPr>
        <a:noFill/>
        <a:ln>
          <a:noFill/>
        </a:ln>
      </c:spPr>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
    <c:plotVisOnly val="1"/>
    <c:dispBlanksAs val="gap"/>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仿宋" panose="02010609060101010101" charset="-122"/>
          <a:ea typeface="仿宋" panose="02010609060101010101" charset="-122"/>
          <a:cs typeface="Arial" panose="020B0604020202020204" pitchFamily="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0" i="0" u="none" strike="noStrike" kern="1200" baseline="0">
                <a:solidFill>
                  <a:srgbClr val="595959"/>
                </a:solidFill>
                <a:latin typeface="仿宋" panose="02010609060101010101" charset="-122"/>
                <a:ea typeface="仿宋" panose="02010609060101010101" charset="-122"/>
                <a:cs typeface="Arial" panose="020B0604020202020204" pitchFamily="2"/>
              </a:defRPr>
            </a:pPr>
            <a:r>
              <a:rPr lang="zh-CN"/>
              <a:t>财政拨款收支预决算对比情况      </a:t>
            </a:r>
          </a:p>
        </c:rich>
      </c:tx>
      <c:layout>
        <c:manualLayout>
          <c:xMode val="edge"/>
          <c:yMode val="edge"/>
          <c:x val="0.27675"/>
          <c:y val="2.0000000000000007E-2"/>
        </c:manualLayout>
      </c:layout>
      <c:spPr>
        <a:noFill/>
        <a:ln>
          <a:noFill/>
        </a:ln>
      </c:spPr>
    </c:title>
    <c:plotArea>
      <c:layout/>
      <c:barChart>
        <c:barDir val="col"/>
        <c:grouping val="clustered"/>
        <c:ser>
          <c:idx val="0"/>
          <c:order val="0"/>
          <c:tx>
            <c:strRef>
              <c:f>'Sheet1 (3)'!$B$1</c:f>
              <c:strCache>
                <c:ptCount val="1"/>
                <c:pt idx="0">
                  <c:v>2019年预算</c:v>
                </c:pt>
              </c:strCache>
            </c:strRef>
          </c:tx>
          <c:spPr>
            <a:solidFill>
              <a:srgbClr val="4472C4"/>
            </a:solidFill>
            <a:ln>
              <a:noFill/>
            </a:ln>
          </c:spPr>
          <c:cat>
            <c:strRef>
              <c:f>'Sheet1 (3)'!$A$2:$A$3</c:f>
              <c:strCache>
                <c:ptCount val="2"/>
                <c:pt idx="0">
                  <c:v>一般公共预算财政拨款收入</c:v>
                </c:pt>
                <c:pt idx="1">
                  <c:v>一般公共预算财政拨款支出</c:v>
                </c:pt>
              </c:strCache>
            </c:strRef>
          </c:cat>
          <c:val>
            <c:numRef>
              <c:f>'Sheet1 (3)'!$B$2:$B$3</c:f>
              <c:numCache>
                <c:formatCode>General</c:formatCode>
                <c:ptCount val="2"/>
                <c:pt idx="0">
                  <c:v>2557.54</c:v>
                </c:pt>
                <c:pt idx="1">
                  <c:v>2557.54</c:v>
                </c:pt>
              </c:numCache>
            </c:numRef>
          </c:val>
        </c:ser>
        <c:ser>
          <c:idx val="1"/>
          <c:order val="1"/>
          <c:tx>
            <c:strRef>
              <c:f>'Sheet1 (3)'!$C$1</c:f>
              <c:strCache>
                <c:ptCount val="1"/>
                <c:pt idx="0">
                  <c:v>2019年决算</c:v>
                </c:pt>
              </c:strCache>
            </c:strRef>
          </c:tx>
          <c:spPr>
            <a:solidFill>
              <a:srgbClr val="ED7D31"/>
            </a:solidFill>
            <a:ln>
              <a:noFill/>
            </a:ln>
          </c:spPr>
          <c:cat>
            <c:strRef>
              <c:f>'Sheet1 (3)'!$A$2:$A$3</c:f>
              <c:strCache>
                <c:ptCount val="2"/>
                <c:pt idx="0">
                  <c:v>一般公共预算财政拨款收入</c:v>
                </c:pt>
                <c:pt idx="1">
                  <c:v>一般公共预算财政拨款支出</c:v>
                </c:pt>
              </c:strCache>
            </c:strRef>
          </c:cat>
          <c:val>
            <c:numRef>
              <c:f>'Sheet1 (3)'!$C$2:$C$3</c:f>
              <c:numCache>
                <c:formatCode>General</c:formatCode>
                <c:ptCount val="2"/>
                <c:pt idx="0">
                  <c:v>4081.4300000000007</c:v>
                </c:pt>
                <c:pt idx="1">
                  <c:v>4081.4300000000007</c:v>
                </c:pt>
              </c:numCache>
            </c:numRef>
          </c:val>
        </c:ser>
        <c:ser>
          <c:idx val="2"/>
          <c:order val="2"/>
          <c:spPr>
            <a:solidFill>
              <a:srgbClr val="A5A5A5"/>
            </a:solidFill>
            <a:ln>
              <a:noFill/>
            </a:ln>
          </c:spPr>
          <c:cat>
            <c:strRef>
              <c:f>'Sheet1 (3)'!$A$2:$A$3</c:f>
              <c:strCache>
                <c:ptCount val="2"/>
                <c:pt idx="0">
                  <c:v>一般公共预算财政拨款收入</c:v>
                </c:pt>
                <c:pt idx="1">
                  <c:v>一般公共预算财政拨款支出</c:v>
                </c:pt>
              </c:strCache>
            </c:strRef>
          </c:cat>
          <c:val>
            <c:numRef>
              <c:f>{1}</c:f>
              <c:numCache>
                <c:formatCode>General</c:formatCode>
                <c:ptCount val="1"/>
                <c:pt idx="0">
                  <c:v>1</c:v>
                </c:pt>
              </c:numCache>
            </c:numRef>
          </c:val>
        </c:ser>
        <c:gapWidth val="219"/>
        <c:overlap val="-27"/>
        <c:axId val="49070848"/>
        <c:axId val="49072384"/>
      </c:barChart>
      <c:catAx>
        <c:axId val="49070848"/>
        <c:scaling>
          <c:orientation val="minMax"/>
        </c:scaling>
        <c:axPos val="b"/>
        <c:numFmt formatCode="General" sourceLinked="1"/>
        <c:maj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crossAx val="49072384"/>
        <c:crosses val="autoZero"/>
        <c:auto val="1"/>
        <c:lblAlgn val="ctr"/>
        <c:lblOffset val="100"/>
      </c:catAx>
      <c:valAx>
        <c:axId val="49072384"/>
        <c:scaling>
          <c:orientation val="minMax"/>
          <c:max val="4500"/>
        </c:scaling>
        <c:axPos val="l"/>
        <c:majorGridlines>
          <c:spPr>
            <a:ln w="6350" cap="flat" cmpd="sng" algn="ctr">
              <a:solidFill>
                <a:srgbClr val="D9D9D9"/>
              </a:solidFill>
              <a:prstDash val="solid"/>
              <a:round/>
            </a:ln>
          </c:spPr>
        </c:majorGridlines>
        <c:numFmt formatCode="General" sourceLinked="1"/>
        <c:maj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crossAx val="49070848"/>
        <c:crossesAt val="1"/>
        <c:crossBetween val="between"/>
      </c:valAx>
      <c:spPr>
        <a:noFill/>
        <a:ln>
          <a:noFill/>
        </a:ln>
      </c:spPr>
    </c:plotArea>
    <c:legend>
      <c:legendPos val="b"/>
      <c:legendEntry>
        <c:idx val="2"/>
        <c:delete val="1"/>
      </c:legendEntry>
      <c:legendEntry>
        <c:idx val="0"/>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spPr>
        <a:noFill/>
        <a:ln>
          <a:noFill/>
        </a:ln>
      </c:spPr>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
    <c:plotVisOnly val="1"/>
    <c:dispBlanksAs val="gap"/>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仿宋" panose="02010609060101010101" charset="-122"/>
          <a:ea typeface="仿宋" panose="02010609060101010101" charset="-122"/>
          <a:cs typeface="Arial" panose="020B0604020202020204" pitchFamily="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0" i="0" u="none" strike="noStrike" kern="1200" baseline="0">
                <a:solidFill>
                  <a:srgbClr val="595959"/>
                </a:solidFill>
                <a:latin typeface="仿宋" panose="02010609060101010101" charset="-122"/>
                <a:ea typeface="仿宋" panose="02010609060101010101" charset="-122"/>
                <a:cs typeface="Arial" panose="020B0604020202020204" pitchFamily="2"/>
              </a:defRPr>
            </a:pPr>
            <a:r>
              <a:rPr lang="zh-CN"/>
              <a:t>财政拨款支出决算结构</a:t>
            </a:r>
          </a:p>
        </c:rich>
      </c:tx>
      <c:layout>
        <c:manualLayout>
          <c:xMode val="edge"/>
          <c:yMode val="edge"/>
          <c:x val="0.34577015"/>
          <c:y val="1.8099548E-2"/>
        </c:manualLayout>
      </c:layout>
      <c:spPr>
        <a:noFill/>
        <a:ln>
          <a:noFill/>
        </a:ln>
      </c:spPr>
    </c:title>
    <c:plotArea>
      <c:layout/>
      <c:pieChart>
        <c:varyColors val="1"/>
        <c:ser>
          <c:idx val="0"/>
          <c:order val="0"/>
          <c:tx>
            <c:strRef>
              <c:f>'Sheet1 (4)'!$B$1</c:f>
              <c:strCache>
                <c:ptCount val="1"/>
                <c:pt idx="0">
                  <c:v>销售额</c:v>
                </c:pt>
              </c:strCache>
            </c:strRef>
          </c:tx>
          <c:spPr>
            <a:ln>
              <a:noFill/>
            </a:ln>
          </c:spPr>
          <c:dPt>
            <c:idx val="0"/>
            <c:spPr>
              <a:solidFill>
                <a:srgbClr val="4472C4"/>
              </a:solidFill>
              <a:ln w="19050">
                <a:solidFill>
                  <a:srgbClr val="FFFFFF"/>
                </a:solidFill>
                <a:prstDash val="solid"/>
              </a:ln>
            </c:spPr>
          </c:dPt>
          <c:dPt>
            <c:idx val="1"/>
            <c:spPr>
              <a:solidFill>
                <a:srgbClr val="ED7D31"/>
              </a:solidFill>
              <a:ln w="19050">
                <a:solidFill>
                  <a:srgbClr val="FFFFFF"/>
                </a:solidFill>
                <a:prstDash val="solid"/>
              </a:ln>
            </c:spPr>
          </c:dPt>
          <c:dPt>
            <c:idx val="2"/>
            <c:spPr>
              <a:solidFill>
                <a:srgbClr val="A5A5A5"/>
              </a:solidFill>
              <a:ln w="19050">
                <a:solidFill>
                  <a:srgbClr val="FFFFFF"/>
                </a:solidFill>
                <a:prstDash val="solid"/>
              </a:ln>
            </c:spPr>
          </c:dPt>
          <c:dPt>
            <c:idx val="3"/>
            <c:spPr>
              <a:solidFill>
                <a:srgbClr val="FFC000"/>
              </a:solidFill>
              <a:ln w="19050">
                <a:solidFill>
                  <a:srgbClr val="FFFFFF"/>
                </a:solidFill>
                <a:prstDash val="solid"/>
              </a:ln>
            </c:spPr>
          </c:dPt>
          <c:dPt>
            <c:idx val="4"/>
            <c:spPr>
              <a:solidFill>
                <a:srgbClr val="5B9BD5"/>
              </a:solidFill>
              <a:ln w="19050">
                <a:solidFill>
                  <a:srgbClr val="FFFFFF"/>
                </a:solidFill>
                <a:prstDash val="solid"/>
              </a:ln>
            </c:spPr>
          </c:dPt>
          <c:dPt>
            <c:idx val="5"/>
            <c:spPr>
              <a:solidFill>
                <a:srgbClr val="70AD47"/>
              </a:solidFill>
              <a:ln w="19050">
                <a:solidFill>
                  <a:srgbClr val="FFFFFF"/>
                </a:solidFill>
                <a:prstDash val="solid"/>
              </a:ln>
            </c:spPr>
          </c:dPt>
          <c:dPt>
            <c:idx val="6"/>
            <c:spPr>
              <a:solidFill>
                <a:srgbClr val="264478"/>
              </a:solidFill>
              <a:ln w="19050">
                <a:solidFill>
                  <a:srgbClr val="FFFFFF"/>
                </a:solidFill>
                <a:prstDash val="solid"/>
              </a:ln>
            </c:spPr>
          </c:dPt>
          <c:dPt>
            <c:idx val="7"/>
            <c:spPr>
              <a:solidFill>
                <a:srgbClr val="9E480E"/>
              </a:solidFill>
              <a:ln w="19050">
                <a:solidFill>
                  <a:srgbClr val="FFFFFF"/>
                </a:solidFill>
                <a:prstDash val="solid"/>
              </a:ln>
            </c:spPr>
          </c:dPt>
          <c:dPt>
            <c:idx val="8"/>
            <c:spPr>
              <a:solidFill>
                <a:srgbClr val="636363"/>
              </a:solidFill>
              <a:ln w="19050">
                <a:solidFill>
                  <a:srgbClr val="FFFFFF"/>
                </a:solidFill>
                <a:prstDash val="solid"/>
              </a:ln>
            </c:spPr>
          </c:dPt>
          <c:dPt>
            <c:idx val="9"/>
            <c:spPr>
              <a:solidFill>
                <a:srgbClr val="997300"/>
              </a:solidFill>
              <a:ln w="19050">
                <a:solidFill>
                  <a:srgbClr val="FFFFFF"/>
                </a:solidFill>
                <a:prstDash val="solid"/>
              </a:ln>
            </c:spPr>
          </c:dPt>
          <c:dPt>
            <c:idx val="10"/>
            <c:spPr>
              <a:solidFill>
                <a:srgbClr val="255E91"/>
              </a:solidFill>
              <a:ln w="19050">
                <a:solidFill>
                  <a:srgbClr val="FFFFFF"/>
                </a:solidFill>
                <a:prstDash val="solid"/>
              </a:ln>
            </c:spPr>
          </c:dPt>
          <c:dLbls>
            <c:dLbl>
              <c:idx val="7"/>
              <c:layout>
                <c:manualLayout>
                  <c:x val="-4.8357792000000017E-2"/>
                  <c:y val="1.2225237000000002E-2"/>
                </c:manualLayout>
              </c:layout>
              <c:dLblPos val="bestFit"/>
              <c:showVal val="1"/>
              <c:extLst>
                <c:ext xmlns:c15="http://schemas.microsoft.com/office/drawing/2012/chart" uri="{CE6537A1-D6FC-4f65-9D91-7224C49458BB}">
                  <c15:layout/>
                </c:ext>
              </c:extLst>
            </c:dLbl>
            <c:dLbl>
              <c:idx val="8"/>
              <c:layout>
                <c:manualLayout>
                  <c:x val="-2.1684313000000014E-2"/>
                  <c:y val="-2.6214130000000006E-2"/>
                </c:manualLayout>
              </c:layout>
              <c:dLblPos val="bestFit"/>
              <c:showVal val="1"/>
              <c:extLst>
                <c:ext xmlns:c15="http://schemas.microsoft.com/office/drawing/2012/chart" uri="{CE6537A1-D6FC-4f65-9D91-7224C49458BB}">
                  <c15:layout/>
                </c:ext>
              </c:extLst>
            </c:dLbl>
            <c:dLbl>
              <c:idx val="9"/>
              <c:layout>
                <c:manualLayout>
                  <c:x val="2.6987960000000012E-2"/>
                  <c:y val="-2.3641272000000008E-2"/>
                </c:manualLayout>
              </c:layout>
              <c:dLblPos val="bestFit"/>
              <c:showVal val="1"/>
              <c:extLst>
                <c:ext xmlns:c15="http://schemas.microsoft.com/office/drawing/2012/chart" uri="{CE6537A1-D6FC-4f65-9D91-7224C49458BB}">
                  <c15:layout/>
                </c:ext>
              </c:extLst>
            </c:dLbl>
            <c:dLbl>
              <c:idx val="10"/>
              <c:layout>
                <c:manualLayout>
                  <c:x val="5.7542405999999997E-2"/>
                  <c:y val="5.4623685000000019E-3"/>
                </c:manualLayout>
              </c:layout>
              <c:dLblPos val="bestFit"/>
              <c:showVal val="1"/>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仿宋" panose="02010609060101010101" charset="-122"/>
                    <a:ea typeface="仿宋" panose="02010609060101010101" charset="-122"/>
                    <a:cs typeface="Arial" panose="020B0604020202020204" pitchFamily="2"/>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 (4)'!$A$2:$A$12</c:f>
              <c:strCache>
                <c:ptCount val="11"/>
                <c:pt idx="0">
                  <c:v>一般公共服务支出</c:v>
                </c:pt>
                <c:pt idx="1">
                  <c:v>文化旅游体育与传媒支出</c:v>
                </c:pt>
                <c:pt idx="2">
                  <c:v>社会保障和就业支出</c:v>
                </c:pt>
                <c:pt idx="3">
                  <c:v>卫生健康支出</c:v>
                </c:pt>
                <c:pt idx="4">
                  <c:v>节能环保支出</c:v>
                </c:pt>
                <c:pt idx="5">
                  <c:v>城乡社区支出</c:v>
                </c:pt>
                <c:pt idx="6">
                  <c:v>农林水支出</c:v>
                </c:pt>
                <c:pt idx="7">
                  <c:v>自然资源海洋气象等支出</c:v>
                </c:pt>
                <c:pt idx="8">
                  <c:v>住房保障支出</c:v>
                </c:pt>
                <c:pt idx="9">
                  <c:v>灾害防治及应急管理支出</c:v>
                </c:pt>
                <c:pt idx="10">
                  <c:v>其他支出</c:v>
                </c:pt>
              </c:strCache>
            </c:strRef>
          </c:cat>
          <c:val>
            <c:numRef>
              <c:f>'Sheet1 (4)'!$B$2:$B$12</c:f>
              <c:numCache>
                <c:formatCode>0.00%</c:formatCode>
                <c:ptCount val="11"/>
                <c:pt idx="0">
                  <c:v>0.3116000000000001</c:v>
                </c:pt>
                <c:pt idx="1">
                  <c:v>6.480000000000001E-2</c:v>
                </c:pt>
                <c:pt idx="2">
                  <c:v>3.6900000000000002E-2</c:v>
                </c:pt>
                <c:pt idx="3">
                  <c:v>1.6300000000000009E-2</c:v>
                </c:pt>
                <c:pt idx="4">
                  <c:v>0.31920000000000009</c:v>
                </c:pt>
                <c:pt idx="5">
                  <c:v>8.5000000000000034E-2</c:v>
                </c:pt>
                <c:pt idx="6">
                  <c:v>0.12010000000000003</c:v>
                </c:pt>
                <c:pt idx="7">
                  <c:v>3.6800000000000013E-2</c:v>
                </c:pt>
                <c:pt idx="8">
                  <c:v>7.0000000000000021E-4</c:v>
                </c:pt>
                <c:pt idx="9">
                  <c:v>2.5000000000000009E-3</c:v>
                </c:pt>
                <c:pt idx="10">
                  <c:v>6.1000000000000013E-3</c:v>
                </c:pt>
              </c:numCache>
            </c:numRef>
          </c:val>
        </c:ser>
        <c:dLbls>
          <c:showVal val="1"/>
        </c:dLbls>
        <c:firstSliceAng val="0"/>
      </c:pieChart>
      <c:spPr>
        <a:noFill/>
        <a:ln>
          <a:noFill/>
        </a:ln>
      </c:spPr>
    </c:plotArea>
    <c:legend>
      <c:legendPos val="b"/>
      <c:legendEntry>
        <c:idx val="0"/>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2"/>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3"/>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4"/>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5"/>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6"/>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7"/>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8"/>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9"/>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legendEntry>
        <c:idx val="10"/>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Entry>
      <c:spPr>
        <a:noFill/>
        <a:ln>
          <a:noFill/>
        </a:ln>
      </c:spPr>
      <c:txPr>
        <a:bodyPr rot="0" spcFirstLastPara="0" vertOverflow="ellipsis" vert="horz" wrap="square" anchor="ctr" anchorCtr="1"/>
        <a:lstStyle/>
        <a:p>
          <a:pPr>
            <a:defRPr lang="zh-CN" sz="900" b="0" i="0" u="none" strike="noStrike" kern="1200" baseline="0">
              <a:solidFill>
                <a:srgbClr val="595959"/>
              </a:solidFill>
              <a:latin typeface="仿宋" panose="02010609060101010101" charset="-122"/>
              <a:ea typeface="仿宋" panose="02010609060101010101" charset="-122"/>
              <a:cs typeface="Arial" panose="020B0604020202020204" pitchFamily="2"/>
            </a:defRPr>
          </a:pPr>
          <a:endParaRPr lang="zh-CN"/>
        </a:p>
      </c:txPr>
    </c:legend>
    <c:plotVisOnly val="1"/>
    <c:dispBlanksAs val="zero"/>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仿宋" panose="02010609060101010101" charset="-122"/>
          <a:ea typeface="仿宋" panose="02010609060101010101" charset="-122"/>
          <a:cs typeface="Arial" panose="020B0604020202020204" pitchFamily="2"/>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Info spid="_x0000_s1025"/>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1575</Words>
  <Characters>8979</Characters>
  <Application>Microsoft Office Word</Application>
  <DocSecurity>0</DocSecurity>
  <Lines>74</Lines>
  <Paragraphs>21</Paragraphs>
  <ScaleCrop>false</ScaleCrop>
  <Company>Microsoft</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Unis</cp:lastModifiedBy>
  <cp:revision>7</cp:revision>
  <cp:lastPrinted>2020-11-17T08:44:00Z</cp:lastPrinted>
  <dcterms:created xsi:type="dcterms:W3CDTF">2020-07-29T09:42:00Z</dcterms:created>
  <dcterms:modified xsi:type="dcterms:W3CDTF">2023-12-29T01:20:00Z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DE1E7BC339064444A32C1E6075F33A19</vt:lpwstr>
  </property>
</Properties>
</file>