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委党史研究室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大城县委党史研究室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1、党史研究，承担党史宣传教育工作围绕党委、政府中心工作，充分发挥党史资政育人作用。举办全</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党史干部业务培训班。努力建设一支具有丰富理论素养和研究能力的党史工作者队伍。资料征集，收集整理历史资料、人物回忆录，搜集、整理和研究</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内有关</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历史的信息资料。征集我</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历史上的重要人物资料并进行综合研究，完成部分传稿。</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2、党史事务管理，完成</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委交办的党史方面及其他方面的工作任务，为</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委解决有关党史方面的问题提供资料的意见。承担全</w:t>
      </w:r>
      <w:r>
        <w:rPr>
          <w:rFonts w:hint="eastAsia" w:ascii="Times New Roman" w:hAnsi="Times New Roman" w:eastAsia="仿宋_GB2312" w:cs="Times New Roman"/>
          <w:sz w:val="32"/>
          <w:szCs w:val="32"/>
          <w:lang w:val="en-US" w:eastAsia="zh-CN"/>
        </w:rPr>
        <w:t>县</w:t>
      </w:r>
      <w:r>
        <w:rPr>
          <w:rFonts w:hint="eastAsia" w:ascii="Times New Roman" w:hAnsi="Times New Roman" w:eastAsia="仿宋_GB2312" w:cs="Times New Roman"/>
          <w:sz w:val="32"/>
          <w:szCs w:val="32"/>
        </w:rPr>
        <w:t>爱国主义教育基地陈展内容的审定工作；承担机关运转各项工作。完成内部刊物编辑和印发。</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02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4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3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43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中共大城县委党史研究室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3432" w:type="dxa"/>
            <w:shd w:val="clear" w:color="auto" w:fill="auto"/>
            <w:vAlign w:val="center"/>
          </w:tcPr>
          <w:p>
            <w:pPr>
              <w:spacing w:line="584" w:lineRule="exact"/>
              <w:jc w:val="center"/>
              <w:rPr>
                <w:rFonts w:hint="default" w:ascii="Times New Roman" w:hAnsi="Times New Roman" w:eastAsia="仿宋_GB2312" w:cs="Times New Roman"/>
                <w:b/>
                <w:bCs w:val="0"/>
                <w:lang w:val="en-US" w:eastAsia="zh-CN"/>
              </w:rPr>
            </w:pPr>
            <w:r>
              <w:rPr>
                <w:rFonts w:hint="eastAsia" w:ascii="Times New Roman" w:hAnsi="Times New Roman" w:eastAsia="仿宋_GB2312" w:cs="Times New Roman"/>
                <w:b w:val="0"/>
                <w:bCs/>
              </w:rPr>
              <w:t>财政性资金基本保证</w:t>
            </w:r>
            <w:r>
              <w:rPr>
                <w:rFonts w:hint="eastAsia" w:ascii="Times New Roman" w:hAnsi="Times New Roman" w:eastAsia="仿宋_GB2312" w:cs="Times New Roman"/>
                <w:b w:val="0"/>
                <w:bCs/>
                <w:lang w:eastAsia="zh-CN"/>
              </w:rPr>
              <w:t>（</w:t>
            </w:r>
            <w:r>
              <w:rPr>
                <w:rFonts w:hint="eastAsia" w:ascii="Times New Roman" w:hAnsi="Times New Roman" w:eastAsia="仿宋_GB2312" w:cs="Times New Roman"/>
                <w:b w:val="0"/>
                <w:bCs/>
                <w:lang w:val="en-US" w:eastAsia="zh-CN"/>
              </w:rPr>
              <w:t>全额事业）</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委党史研究室</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141.30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141.30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141.30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133.90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122.26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11.64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征集编辑出版《中共大城年鉴》（20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rPr>
        <w:t>）年卷，征集三卷本相关专题资料，扶贫专项资金等</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141.30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13.07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23.07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增加人员类经费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减少征集大城县南下干部资料</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11.64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我室</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室</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b w:val="0"/>
          <w:bCs w:val="0"/>
          <w:color w:val="auto"/>
          <w:sz w:val="32"/>
          <w:szCs w:val="32"/>
        </w:rPr>
        <w:t>与20</w:t>
      </w:r>
      <w:r>
        <w:rPr>
          <w:rFonts w:hint="eastAsia" w:ascii="Times New Roman" w:hAnsi="Times New Roman" w:eastAsia="仿宋_GB2312" w:cs="Times New Roman"/>
          <w:b w:val="0"/>
          <w:bCs w:val="0"/>
          <w:color w:val="auto"/>
          <w:sz w:val="32"/>
          <w:szCs w:val="32"/>
        </w:rPr>
        <w:t>2</w:t>
      </w:r>
      <w:r>
        <w:rPr>
          <w:rFonts w:hint="eastAsia" w:ascii="Times New Roman" w:hAnsi="Times New Roman" w:eastAsia="仿宋_GB2312" w:cs="Times New Roman"/>
          <w:b w:val="0"/>
          <w:bCs w:val="0"/>
          <w:color w:val="auto"/>
          <w:sz w:val="32"/>
          <w:szCs w:val="32"/>
          <w:lang w:val="en-US" w:eastAsia="zh-CN"/>
        </w:rPr>
        <w:t>1</w:t>
      </w:r>
      <w:r>
        <w:rPr>
          <w:rFonts w:ascii="Times New Roman" w:hAnsi="Times New Roman" w:eastAsia="仿宋_GB2312" w:cs="Times New Roman"/>
          <w:b w:val="0"/>
          <w:bCs w:val="0"/>
          <w:color w:val="auto"/>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1、完成《中共廊坊年鉴 2022年卷》（大城卷）的资料编辑工作。</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2、征集、编辑、出版《中共大城年鉴(2021年卷)》。</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3、继续认真摸排本地南下干部情况，撰写完成南下干部情况概述，收集南下干部有关档案文献、出版物、口述资料、图片资料等。</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4、完成 2022年党史大事记资料征集工作。</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5、继续开展《中国共产党河北省廊坊市大城县历史第三卷》的资料征集查档工作，完成三卷本《学习贯彻党的十一届三中全会精神》《党的工作重心转移》《平反冤假错案》《落实干部政策和知识分子政策》《家庭联产承包责任制的建立和完善》五篇专题资料的撰写。</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6、</w:t>
      </w:r>
      <w:bookmarkStart w:id="2" w:name="_GoBack"/>
      <w:bookmarkEnd w:id="2"/>
      <w:r>
        <w:rPr>
          <w:rFonts w:hint="eastAsia" w:ascii="仿宋" w:hAnsi="仿宋" w:eastAsia="仿宋" w:cs="仿宋"/>
          <w:b w:val="0"/>
          <w:i w:val="0"/>
          <w:caps w:val="0"/>
          <w:color w:val="000000"/>
          <w:spacing w:val="0"/>
          <w:kern w:val="0"/>
          <w:sz w:val="32"/>
          <w:szCs w:val="32"/>
          <w:lang w:val="en-US" w:eastAsia="zh-CN" w:bidi="ar"/>
        </w:rPr>
        <w:t>为编写《大城县红木家具市场的发展历程》征集图片和文字资料。</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7、在七一建党来临之际，在部分机关、学校开展党史宣教活动。</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8、完成上级党史单位和县委临时交办的各项工作。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 1、承担党史宣传教育工作。围绕党委、政府中心工作，充分发挥党史资政育人作用。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绩效目标：资料征集，收集整理历史资料、人物回忆录。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绩效指标：搜集、整理和研究县内有关大城县历史信息资料，征集大城县历史上的重要人物资料并进行综合研究，完成部分传稿。编纂党史资料书刊，编纂党的地方志、地方史、党史大事记及党史人物传记。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2、负责综合事务管理工作。完成县委交办的党史方面及其他方面的工作任务，为县委解决有关党史方面的问题提供资料的意见。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绩效目标：承担全县爱国主义教育基地陈展内容的审定工作；完成县委交办的党史方面及其他方面的工作任务，为县委解决有关党史方面的问题提供资料的意见。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绩效指标：为县委解决有关党史方面的问题提供资料的意见，围绕党的中心任务和工作大局开展党史专题研究，为党委和政府决策提供依据和咨询。</w:t>
      </w:r>
    </w:p>
    <w:p>
      <w:pPr>
        <w:keepNext w:val="0"/>
        <w:keepLines w:val="0"/>
        <w:pageBreakBefore w:val="0"/>
        <w:widowControl w:val="0"/>
        <w:kinsoku/>
        <w:wordWrap/>
        <w:topLinePunct w:val="0"/>
        <w:autoSpaceDE/>
        <w:autoSpaceDN/>
        <w:bidi w:val="0"/>
        <w:spacing w:line="58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1</w:t>
      </w:r>
      <w:r>
        <w:rPr>
          <w:rFonts w:hint="eastAsia" w:ascii="仿宋_GB2312" w:eastAsia="仿宋_GB2312" w:cs="Times New Roman"/>
          <w:sz w:val="32"/>
          <w:szCs w:val="32"/>
          <w:lang w:eastAsia="zh-CN"/>
        </w:rPr>
        <w:t>、</w:t>
      </w:r>
      <w:r>
        <w:rPr>
          <w:rFonts w:hint="eastAsia" w:ascii="仿宋_GB2312" w:eastAsia="仿宋_GB2312" w:cs="Times New Roman"/>
          <w:sz w:val="32"/>
          <w:szCs w:val="32"/>
        </w:rPr>
        <w:t>完善制度建设</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包括制定完善预算绩效管理制度、资金管理办法、工作保障制度等，为全年预算绩效目标的实现奠定制度基础。</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2</w:t>
      </w:r>
      <w:r>
        <w:rPr>
          <w:rFonts w:hint="eastAsia" w:ascii="仿宋_GB2312" w:eastAsia="仿宋_GB2312" w:cs="Times New Roman"/>
          <w:sz w:val="32"/>
          <w:szCs w:val="32"/>
          <w:lang w:eastAsia="zh-CN"/>
        </w:rPr>
        <w:t>、</w:t>
      </w:r>
      <w:r>
        <w:rPr>
          <w:rFonts w:hint="eastAsia" w:ascii="仿宋_GB2312" w:eastAsia="仿宋_GB2312" w:cs="Times New Roman"/>
          <w:sz w:val="32"/>
          <w:szCs w:val="32"/>
        </w:rPr>
        <w:t>加强支出管理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通过优化支出结构、编细编实预算、加快履行政府采购手续、尽快启动项目、及时支付资金、6月底前细化代编预算、按规定及时下达资金等多种措施，确保支出进度达标。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3</w:t>
      </w:r>
      <w:r>
        <w:rPr>
          <w:rFonts w:hint="eastAsia" w:ascii="仿宋_GB2312" w:eastAsia="仿宋_GB2312" w:cs="Times New Roman"/>
          <w:sz w:val="32"/>
          <w:szCs w:val="32"/>
          <w:lang w:eastAsia="zh-CN"/>
        </w:rPr>
        <w:t>、</w:t>
      </w:r>
      <w:r>
        <w:rPr>
          <w:rFonts w:hint="eastAsia" w:ascii="仿宋_GB2312" w:eastAsia="仿宋_GB2312" w:cs="Times New Roman"/>
          <w:sz w:val="32"/>
          <w:szCs w:val="32"/>
        </w:rPr>
        <w:t>加强绩效运行监控</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按要求开展绩效运行监控，发现问题及时采取措施，确保绩效目标如期保质实现。</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4</w:t>
      </w:r>
      <w:r>
        <w:rPr>
          <w:rFonts w:hint="eastAsia" w:ascii="仿宋_GB2312" w:eastAsia="仿宋_GB2312" w:cs="Times New Roman"/>
          <w:sz w:val="32"/>
          <w:szCs w:val="32"/>
          <w:lang w:eastAsia="zh-CN"/>
        </w:rPr>
        <w:t>、</w:t>
      </w:r>
      <w:r>
        <w:rPr>
          <w:rFonts w:hint="eastAsia" w:ascii="仿宋_GB2312" w:eastAsia="仿宋_GB2312" w:cs="Times New Roman"/>
          <w:sz w:val="32"/>
          <w:szCs w:val="32"/>
        </w:rPr>
        <w:t>做好绩效自评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按要求开展上年度</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预算绩效自评和重点评价工作，对评价中发现的问题及时整改，调整优化支出结构，提高财政资金使用效益。</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5</w:t>
      </w:r>
      <w:r>
        <w:rPr>
          <w:rFonts w:hint="eastAsia" w:ascii="仿宋_GB2312" w:eastAsia="仿宋_GB2312" w:cs="Times New Roman"/>
          <w:sz w:val="32"/>
          <w:szCs w:val="32"/>
          <w:lang w:eastAsia="zh-CN"/>
        </w:rPr>
        <w:t>、</w:t>
      </w:r>
      <w:r>
        <w:rPr>
          <w:rFonts w:hint="eastAsia" w:ascii="仿宋_GB2312" w:eastAsia="仿宋_GB2312" w:cs="Times New Roman"/>
          <w:sz w:val="32"/>
          <w:szCs w:val="32"/>
        </w:rPr>
        <w:t>规范财务资产管理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完善财务管理制度，严格审批程序，加强固定资产登记、使用和报废处置管理，做到支出合理，物尽其用。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6</w:t>
      </w:r>
      <w:r>
        <w:rPr>
          <w:rFonts w:hint="eastAsia" w:ascii="仿宋_GB2312" w:eastAsia="仿宋_GB2312" w:cs="Times New Roman"/>
          <w:sz w:val="32"/>
          <w:szCs w:val="32"/>
          <w:lang w:eastAsia="zh-CN"/>
        </w:rPr>
        <w:t>、</w:t>
      </w:r>
      <w:r>
        <w:rPr>
          <w:rFonts w:hint="eastAsia" w:ascii="仿宋_GB2312" w:eastAsia="仿宋_GB2312" w:cs="Times New Roman"/>
          <w:sz w:val="32"/>
          <w:szCs w:val="32"/>
        </w:rPr>
        <w:t>加强内部监督</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7</w:t>
      </w:r>
      <w:r>
        <w:rPr>
          <w:rFonts w:hint="eastAsia" w:ascii="仿宋_GB2312" w:eastAsia="仿宋_GB2312" w:cs="Times New Roman"/>
          <w:sz w:val="32"/>
          <w:szCs w:val="32"/>
          <w:lang w:eastAsia="zh-CN"/>
        </w:rPr>
        <w:t>、</w:t>
      </w:r>
      <w:r>
        <w:rPr>
          <w:rFonts w:hint="eastAsia" w:ascii="仿宋_GB2312" w:eastAsia="仿宋_GB2312" w:cs="Times New Roman"/>
          <w:sz w:val="32"/>
          <w:szCs w:val="32"/>
        </w:rPr>
        <w:t>加强宣传培训调研等</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7" w:firstLineChars="196"/>
        <w:jc w:val="left"/>
        <w:textAlignment w:val="auto"/>
        <w:rPr>
          <w:rFonts w:hint="eastAsia" w:ascii="仿宋_GB2312" w:eastAsia="仿宋_GB2312" w:cs="Times New Roman"/>
          <w:sz w:val="32"/>
          <w:szCs w:val="32"/>
        </w:rPr>
      </w:pPr>
      <w:r>
        <w:rPr>
          <w:rFonts w:hint="eastAsia" w:ascii="仿宋_GB2312" w:eastAsia="仿宋_GB2312" w:cs="Times New Roman"/>
          <w:sz w:val="32"/>
          <w:szCs w:val="32"/>
        </w:rPr>
        <w:t>加强人员培训，提高本</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职工业务素质；加强调研，提出优化财政资金配置、提高资金使用效益的意见；加大宣传力度，强化预算绩效管理意识，促进预算绩效管理水平进一步提升。</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30" w:firstLineChars="196"/>
        <w:jc w:val="left"/>
        <w:textAlignment w:val="auto"/>
        <w:rPr>
          <w:rFonts w:hint="eastAsia" w:ascii="楷体_GB2312" w:eastAsia="楷体_GB2312" w:cs="Times New Roman"/>
          <w:b/>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30" w:firstLineChars="196"/>
        <w:jc w:val="left"/>
        <w:textAlignment w:val="auto"/>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825"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二级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89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三级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2172"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评（扣）分标准</w:t>
            </w:r>
          </w:p>
        </w:tc>
        <w:tc>
          <w:tcPr>
            <w:tcW w:w="1483"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绩效指标</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描述</w:t>
            </w:r>
          </w:p>
        </w:tc>
        <w:tc>
          <w:tcPr>
            <w:tcW w:w="1604" w:type="dxa"/>
            <w:gridSpan w:val="3"/>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127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vMerge w:val="continue"/>
            <w:tcBorders>
              <w:tl2br w:val="nil"/>
              <w:tr2bl w:val="nil"/>
            </w:tcBorders>
            <w:vAlign w:val="center"/>
          </w:tcPr>
          <w:p>
            <w:pPr>
              <w:rPr>
                <w:rFonts w:hint="eastAsia" w:ascii="宋体" w:hAnsi="宋体" w:eastAsia="宋体" w:cs="宋体"/>
                <w:sz w:val="18"/>
                <w:szCs w:val="18"/>
              </w:rPr>
            </w:pPr>
          </w:p>
        </w:tc>
        <w:tc>
          <w:tcPr>
            <w:tcW w:w="897" w:type="dxa"/>
            <w:vMerge w:val="continue"/>
            <w:tcBorders>
              <w:tl2br w:val="nil"/>
              <w:tr2bl w:val="nil"/>
            </w:tcBorders>
            <w:vAlign w:val="center"/>
          </w:tcPr>
          <w:p>
            <w:pPr>
              <w:rPr>
                <w:rFonts w:hint="eastAsia" w:ascii="宋体" w:hAnsi="宋体" w:eastAsia="宋体" w:cs="宋体"/>
                <w:sz w:val="18"/>
                <w:szCs w:val="18"/>
              </w:rPr>
            </w:pPr>
          </w:p>
        </w:tc>
        <w:tc>
          <w:tcPr>
            <w:tcW w:w="2172" w:type="dxa"/>
            <w:vMerge w:val="continue"/>
            <w:tcBorders>
              <w:tl2br w:val="nil"/>
              <w:tr2bl w:val="nil"/>
            </w:tcBorders>
            <w:vAlign w:val="center"/>
          </w:tcPr>
          <w:p>
            <w:pPr>
              <w:rPr>
                <w:rFonts w:hint="eastAsia" w:ascii="宋体" w:hAnsi="宋体" w:eastAsia="宋体" w:cs="宋体"/>
                <w:sz w:val="18"/>
                <w:szCs w:val="18"/>
              </w:rPr>
            </w:pPr>
          </w:p>
        </w:tc>
        <w:tc>
          <w:tcPr>
            <w:tcW w:w="1483" w:type="dxa"/>
            <w:vMerge w:val="continue"/>
            <w:tcBorders>
              <w:tl2br w:val="nil"/>
              <w:tr2bl w:val="nil"/>
            </w:tcBorders>
            <w:vAlign w:val="center"/>
          </w:tcPr>
          <w:p>
            <w:pPr>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符号</w:t>
            </w:r>
          </w:p>
        </w:tc>
        <w:tc>
          <w:tcPr>
            <w:tcW w:w="488"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值</w:t>
            </w:r>
          </w:p>
        </w:tc>
        <w:tc>
          <w:tcPr>
            <w:tcW w:w="573"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单位</w:t>
            </w:r>
          </w:p>
        </w:tc>
        <w:tc>
          <w:tcPr>
            <w:tcW w:w="1277" w:type="dxa"/>
            <w:vMerge w:val="continue"/>
            <w:tcBorders>
              <w:tl2br w:val="nil"/>
              <w:tr2bl w:val="nil"/>
            </w:tcBorders>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cs="宋体"/>
                <w:sz w:val="18"/>
                <w:szCs w:val="18"/>
                <w:lang w:eastAsia="zh-CN"/>
              </w:rPr>
              <w:t>单位</w:t>
            </w:r>
            <w:r>
              <w:rPr>
                <w:rFonts w:hint="eastAsia" w:ascii="宋体" w:hAnsi="宋体" w:eastAsia="宋体" w:cs="宋体"/>
                <w:sz w:val="18"/>
                <w:szCs w:val="18"/>
              </w:rPr>
              <w:t>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897"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专题</w:t>
            </w:r>
            <w:r>
              <w:rPr>
                <w:rFonts w:hint="eastAsia" w:ascii="宋体" w:hAnsi="宋体" w:eastAsia="宋体" w:cs="宋体"/>
                <w:sz w:val="18"/>
                <w:szCs w:val="18"/>
              </w:rPr>
              <w:t>数量</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w:t>
            </w:r>
            <w:r>
              <w:rPr>
                <w:rFonts w:hint="eastAsia" w:ascii="宋体" w:hAnsi="宋体" w:eastAsia="宋体" w:cs="宋体"/>
                <w:sz w:val="18"/>
                <w:szCs w:val="18"/>
                <w:lang w:eastAsia="zh-CN"/>
              </w:rPr>
              <w:t>资料、党史专题资料等</w:t>
            </w:r>
            <w:r>
              <w:rPr>
                <w:rFonts w:hint="eastAsia" w:ascii="宋体" w:hAnsi="宋体" w:eastAsia="宋体" w:cs="宋体"/>
                <w:sz w:val="18"/>
                <w:szCs w:val="18"/>
              </w:rPr>
              <w:t xml:space="preserve"> </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篇</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897"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创作高质量作品 </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创作出高质量作品满足人民需要</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正常</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897"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及时完成</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 9 月完成</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及时</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897"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成本控制</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控制在预算额度内</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color w:val="000000"/>
                <w:kern w:val="0"/>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7.4</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万元</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cs="宋体"/>
                <w:sz w:val="18"/>
                <w:szCs w:val="18"/>
                <w:lang w:eastAsia="zh-CN"/>
              </w:rPr>
              <w:t>单位</w:t>
            </w:r>
            <w:r>
              <w:rPr>
                <w:rFonts w:hint="eastAsia" w:ascii="宋体" w:hAnsi="宋体" w:eastAsia="宋体" w:cs="宋体"/>
                <w:sz w:val="18"/>
                <w:szCs w:val="18"/>
              </w:rPr>
              <w:t>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社会影响力</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在全县产生重要影响，得到广大群众的认可</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服务经济</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为各级党委政府在经济建设中提供决策依据</w:t>
            </w: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897"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长期使用性</w:t>
            </w:r>
          </w:p>
        </w:tc>
        <w:tc>
          <w:tcPr>
            <w:tcW w:w="2172"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能够长期满足人民群众对精神文化的需</w:t>
            </w:r>
          </w:p>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求</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897" w:type="dxa"/>
            <w:tcBorders>
              <w:tl2br w:val="nil"/>
              <w:tr2bl w:val="nil"/>
            </w:tcBorders>
            <w:noWrap/>
            <w:vAlign w:val="center"/>
          </w:tcPr>
          <w:p>
            <w:pPr>
              <w:widowControl/>
              <w:adjustRightInd w:val="0"/>
              <w:snapToGrid w:val="0"/>
              <w:rPr>
                <w:rFonts w:hint="eastAsia" w:ascii="宋体" w:hAnsi="宋体" w:eastAsia="宋体" w:cs="宋体"/>
                <w:sz w:val="18"/>
                <w:szCs w:val="18"/>
                <w:lang w:eastAsia="zh-CN"/>
              </w:rPr>
            </w:pPr>
            <w:r>
              <w:rPr>
                <w:rFonts w:hint="eastAsia" w:ascii="宋体" w:hAnsi="宋体" w:eastAsia="宋体" w:cs="宋体"/>
                <w:sz w:val="18"/>
                <w:szCs w:val="18"/>
                <w:lang w:eastAsia="zh-CN"/>
              </w:rPr>
              <w:t>服务对象满意度</w:t>
            </w:r>
          </w:p>
        </w:tc>
        <w:tc>
          <w:tcPr>
            <w:tcW w:w="2172"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各单位党员干部满意</w:t>
            </w: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bl>
    <w:p>
      <w:pPr>
        <w:spacing w:line="584" w:lineRule="exact"/>
        <w:rPr>
          <w:rFonts w:hint="eastAsia" w:ascii="宋体" w:hAnsi="宋体" w:eastAsia="宋体" w:cs="宋体"/>
          <w:sz w:val="18"/>
          <w:szCs w:val="18"/>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《中共大城年鉴》（20</w:t>
      </w:r>
      <w:r>
        <w:rPr>
          <w:rFonts w:hint="eastAsia" w:ascii="Times New Roman" w:hAnsi="Times New Roman" w:eastAsia="仿宋_GB2312" w:cs="Times New Roman"/>
          <w:sz w:val="28"/>
          <w:lang w:val="en-US" w:eastAsia="zh-CN"/>
        </w:rPr>
        <w:t>21</w:t>
      </w:r>
      <w:r>
        <w:rPr>
          <w:rFonts w:hint="eastAsia" w:ascii="Times New Roman" w:hAnsi="Times New Roman" w:eastAsia="仿宋_GB2312" w:cs="Times New Roman"/>
          <w:sz w:val="28"/>
        </w:rPr>
        <w:t>年卷）编辑出版</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绩效目标</w:t>
            </w:r>
          </w:p>
        </w:tc>
        <w:tc>
          <w:tcPr>
            <w:tcW w:w="11653" w:type="dxa"/>
            <w:gridSpan w:val="5"/>
            <w:shd w:val="clear" w:color="auto" w:fill="auto"/>
            <w:vAlign w:val="center"/>
          </w:tcPr>
          <w:p>
            <w:pPr>
              <w:spacing w:line="300" w:lineRule="exact"/>
              <w:rPr>
                <w:rFonts w:hint="eastAsia" w:ascii="宋体" w:hAnsi="宋体" w:eastAsia="宋体" w:cs="宋体"/>
                <w:b/>
                <w:sz w:val="18"/>
                <w:szCs w:val="18"/>
              </w:rPr>
            </w:pPr>
            <w:r>
              <w:rPr>
                <w:rFonts w:hint="eastAsia" w:ascii="宋体" w:hAnsi="宋体" w:eastAsia="宋体" w:cs="宋体"/>
                <w:b/>
                <w:sz w:val="18"/>
                <w:szCs w:val="18"/>
              </w:rPr>
              <w:t>20</w:t>
            </w:r>
            <w:r>
              <w:rPr>
                <w:rFonts w:hint="eastAsia" w:ascii="宋体" w:hAnsi="宋体" w:eastAsia="宋体" w:cs="宋体"/>
                <w:b/>
                <w:sz w:val="18"/>
                <w:szCs w:val="18"/>
                <w:lang w:val="en-US" w:eastAsia="zh-CN"/>
              </w:rPr>
              <w:t>22</w:t>
            </w:r>
            <w:r>
              <w:rPr>
                <w:rFonts w:hint="eastAsia" w:ascii="宋体" w:hAnsi="宋体" w:eastAsia="宋体" w:cs="宋体"/>
                <w:b/>
                <w:sz w:val="18"/>
                <w:szCs w:val="18"/>
              </w:rPr>
              <w:t>年 9 月底完成《中共大城年鉴》（20</w:t>
            </w:r>
            <w:r>
              <w:rPr>
                <w:rFonts w:hint="eastAsia" w:ascii="宋体" w:hAnsi="宋体" w:eastAsia="宋体" w:cs="宋体"/>
                <w:b/>
                <w:sz w:val="18"/>
                <w:szCs w:val="18"/>
                <w:lang w:val="en-US" w:eastAsia="zh-CN"/>
              </w:rPr>
              <w:t>21</w:t>
            </w:r>
            <w:r>
              <w:rPr>
                <w:rFonts w:hint="eastAsia" w:ascii="宋体" w:hAnsi="宋体" w:eastAsia="宋体" w:cs="宋体"/>
                <w:b/>
                <w:sz w:val="18"/>
                <w:szCs w:val="18"/>
              </w:rPr>
              <w:t xml:space="preserve"> 年卷)编纂出版。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2268"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二级指标</w:t>
            </w:r>
          </w:p>
        </w:tc>
        <w:tc>
          <w:tcPr>
            <w:tcW w:w="1985"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三级指标</w:t>
            </w:r>
          </w:p>
        </w:tc>
        <w:tc>
          <w:tcPr>
            <w:tcW w:w="3402"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绩效指标描述</w:t>
            </w:r>
          </w:p>
        </w:tc>
        <w:tc>
          <w:tcPr>
            <w:tcW w:w="1843"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2155"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数量</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印刷数量</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中共大城年鉴 </w:t>
            </w:r>
          </w:p>
        </w:tc>
        <w:tc>
          <w:tcPr>
            <w:tcW w:w="1843" w:type="dxa"/>
            <w:shd w:val="clear" w:color="auto" w:fill="auto"/>
            <w:vAlign w:val="center"/>
          </w:tcPr>
          <w:p>
            <w:pPr>
              <w:spacing w:line="30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200本</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质量</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创作高质量作品 </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创作出高质量作品满足人民需要</w:t>
            </w:r>
          </w:p>
        </w:tc>
        <w:tc>
          <w:tcPr>
            <w:tcW w:w="1843"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正常</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时效</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及时完成</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 9 月完成</w:t>
            </w:r>
          </w:p>
        </w:tc>
        <w:tc>
          <w:tcPr>
            <w:tcW w:w="1843" w:type="dxa"/>
            <w:shd w:val="clear" w:color="auto" w:fill="auto"/>
            <w:vAlign w:val="center"/>
          </w:tcPr>
          <w:p>
            <w:pPr>
              <w:spacing w:line="30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eastAsia="zh-CN"/>
              </w:rPr>
              <w:t>及时</w:t>
            </w:r>
            <w:r>
              <w:rPr>
                <w:rFonts w:hint="eastAsia" w:ascii="宋体" w:hAnsi="宋体" w:eastAsia="宋体" w:cs="宋体"/>
                <w:sz w:val="18"/>
                <w:szCs w:val="18"/>
                <w:lang w:val="en-US" w:eastAsia="zh-CN"/>
              </w:rPr>
              <w:t xml:space="preserve"> </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成本</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成本控制</w:t>
            </w:r>
          </w:p>
        </w:tc>
        <w:tc>
          <w:tcPr>
            <w:tcW w:w="3402" w:type="dxa"/>
            <w:shd w:val="clear" w:color="auto" w:fill="auto"/>
            <w:vAlign w:val="center"/>
          </w:tcPr>
          <w:p>
            <w:pPr>
              <w:spacing w:line="30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控制在预算额度内</w:t>
            </w:r>
          </w:p>
        </w:tc>
        <w:tc>
          <w:tcPr>
            <w:tcW w:w="1843" w:type="dxa"/>
            <w:shd w:val="clear" w:color="auto" w:fill="auto"/>
            <w:vAlign w:val="center"/>
          </w:tcPr>
          <w:p>
            <w:pPr>
              <w:spacing w:line="30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3万元</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效果指标</w:t>
            </w: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社会效益</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社会影响力</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在全县产生重要影响，得到广大群众的认可</w:t>
            </w:r>
          </w:p>
        </w:tc>
        <w:tc>
          <w:tcPr>
            <w:tcW w:w="1843"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良好</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经济效益</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服务经济</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为各级党委政府在经济建设中提供决策依据</w:t>
            </w:r>
          </w:p>
        </w:tc>
        <w:tc>
          <w:tcPr>
            <w:tcW w:w="1843"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良好</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2268"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满意度</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服务对象满意度 </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各单位党员干部满意 </w:t>
            </w:r>
          </w:p>
        </w:tc>
        <w:tc>
          <w:tcPr>
            <w:tcW w:w="1843" w:type="dxa"/>
            <w:shd w:val="clear" w:color="auto" w:fill="auto"/>
            <w:vAlign w:val="center"/>
          </w:tcPr>
          <w:p>
            <w:pPr>
              <w:spacing w:line="300" w:lineRule="exact"/>
              <w:jc w:val="left"/>
              <w:rPr>
                <w:rFonts w:hint="eastAsia" w:ascii="宋体" w:hAnsi="宋体" w:eastAsia="宋体" w:cs="宋体"/>
                <w:sz w:val="18"/>
                <w:szCs w:val="18"/>
                <w:lang w:eastAsia="zh-CN"/>
              </w:rPr>
            </w:pPr>
            <w:r>
              <w:rPr>
                <w:rFonts w:hint="eastAsia" w:ascii="宋体" w:hAnsi="宋体" w:eastAsia="宋体" w:cs="宋体"/>
                <w:sz w:val="18"/>
                <w:szCs w:val="18"/>
                <w:lang w:eastAsia="zh-CN"/>
              </w:rPr>
              <w:t>满意</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《年鉴》编纂方案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征编党史三卷本相关专题资料</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绩效目标</w:t>
            </w:r>
          </w:p>
        </w:tc>
        <w:tc>
          <w:tcPr>
            <w:tcW w:w="11653" w:type="dxa"/>
            <w:gridSpan w:val="5"/>
            <w:shd w:val="clear" w:color="auto" w:fill="auto"/>
            <w:vAlign w:val="center"/>
          </w:tcPr>
          <w:p>
            <w:pPr>
              <w:spacing w:line="300" w:lineRule="exact"/>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2268"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二级指标</w:t>
            </w:r>
          </w:p>
        </w:tc>
        <w:tc>
          <w:tcPr>
            <w:tcW w:w="1985"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三级指标</w:t>
            </w:r>
          </w:p>
        </w:tc>
        <w:tc>
          <w:tcPr>
            <w:tcW w:w="3402"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绩效指标描述</w:t>
            </w:r>
          </w:p>
        </w:tc>
        <w:tc>
          <w:tcPr>
            <w:tcW w:w="1843"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2155"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数量</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专题资料</w:t>
            </w:r>
            <w:r>
              <w:rPr>
                <w:rFonts w:hint="eastAsia" w:ascii="宋体" w:hAnsi="宋体" w:eastAsia="宋体" w:cs="宋体"/>
                <w:sz w:val="18"/>
                <w:szCs w:val="18"/>
              </w:rPr>
              <w:t>数量</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党史三卷本专题 </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3篇</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质量</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创作高质量作品 </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创作出高质量作品满足人民需要</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正常</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时效</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及时完成</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 9 月完成</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及时</w:t>
            </w:r>
            <w:r>
              <w:rPr>
                <w:rFonts w:hint="eastAsia" w:ascii="宋体" w:hAnsi="宋体" w:eastAsia="宋体" w:cs="宋体"/>
                <w:sz w:val="18"/>
                <w:szCs w:val="18"/>
                <w:lang w:val="en-US" w:eastAsia="zh-CN"/>
              </w:rPr>
              <w:t xml:space="preserve"> </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成本</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成本控制</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控制在预算额度内</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2万元</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效果指标</w:t>
            </w: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社会效益</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社会影响力</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在全县产生重要影响，得到广大群众的认可</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经济效益</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服务经济</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为各级党委政府在经济建设中提供决策依据</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满意度</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服务对象满意度 </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各单位党员干部满意 </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满意</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调查征集党史资料经费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绩效目标</w:t>
            </w:r>
          </w:p>
        </w:tc>
        <w:tc>
          <w:tcPr>
            <w:tcW w:w="11653" w:type="dxa"/>
            <w:gridSpan w:val="5"/>
            <w:shd w:val="clear" w:color="auto" w:fill="auto"/>
            <w:vAlign w:val="center"/>
          </w:tcPr>
          <w:p>
            <w:pPr>
              <w:spacing w:line="300" w:lineRule="exact"/>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2268"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二级指标</w:t>
            </w:r>
          </w:p>
        </w:tc>
        <w:tc>
          <w:tcPr>
            <w:tcW w:w="1985"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三级指标</w:t>
            </w:r>
          </w:p>
        </w:tc>
        <w:tc>
          <w:tcPr>
            <w:tcW w:w="3402"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绩效指标描述</w:t>
            </w:r>
          </w:p>
        </w:tc>
        <w:tc>
          <w:tcPr>
            <w:tcW w:w="1843"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2155" w:type="dxa"/>
            <w:shd w:val="clear" w:color="auto" w:fill="auto"/>
            <w:vAlign w:val="center"/>
          </w:tcPr>
          <w:p>
            <w:pPr>
              <w:spacing w:line="300" w:lineRule="exact"/>
              <w:jc w:val="center"/>
              <w:rPr>
                <w:rFonts w:hint="eastAsia" w:ascii="宋体" w:hAnsi="宋体" w:eastAsia="宋体" w:cs="宋体"/>
                <w:b/>
                <w:sz w:val="18"/>
                <w:szCs w:val="18"/>
              </w:rPr>
            </w:pPr>
            <w:r>
              <w:rPr>
                <w:rFonts w:hint="eastAsia" w:ascii="宋体" w:hAnsi="宋体" w:eastAsia="宋体" w:cs="宋体"/>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产出指标</w:t>
            </w: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数量</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专题资料</w:t>
            </w:r>
            <w:r>
              <w:rPr>
                <w:rFonts w:hint="eastAsia" w:ascii="宋体" w:hAnsi="宋体" w:eastAsia="宋体" w:cs="宋体"/>
                <w:sz w:val="18"/>
                <w:szCs w:val="18"/>
              </w:rPr>
              <w:t>数量</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党史</w:t>
            </w:r>
            <w:r>
              <w:rPr>
                <w:rFonts w:hint="eastAsia" w:ascii="宋体" w:hAnsi="宋体" w:eastAsia="宋体" w:cs="宋体"/>
                <w:sz w:val="18"/>
                <w:szCs w:val="18"/>
                <w:lang w:eastAsia="zh-CN"/>
              </w:rPr>
              <w:t>大事记资料</w:t>
            </w:r>
            <w:r>
              <w:rPr>
                <w:rFonts w:hint="eastAsia" w:ascii="宋体" w:hAnsi="宋体" w:eastAsia="宋体" w:cs="宋体"/>
                <w:sz w:val="18"/>
                <w:szCs w:val="18"/>
              </w:rPr>
              <w:t xml:space="preserve"> </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3篇</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质量</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创作高质量作品 </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创作出高质量作品满足人民需要</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正常</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时效</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及时完成</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年 </w:t>
            </w:r>
            <w:r>
              <w:rPr>
                <w:rFonts w:hint="eastAsia" w:ascii="宋体" w:hAnsi="宋体" w:eastAsia="宋体" w:cs="宋体"/>
                <w:sz w:val="18"/>
                <w:szCs w:val="18"/>
                <w:lang w:val="en-US" w:eastAsia="zh-CN"/>
              </w:rPr>
              <w:t>12</w:t>
            </w:r>
            <w:r>
              <w:rPr>
                <w:rFonts w:hint="eastAsia" w:ascii="宋体" w:hAnsi="宋体" w:eastAsia="宋体" w:cs="宋体"/>
                <w:sz w:val="18"/>
                <w:szCs w:val="18"/>
              </w:rPr>
              <w:t>月完成</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及时</w:t>
            </w:r>
            <w:r>
              <w:rPr>
                <w:rFonts w:hint="eastAsia" w:ascii="宋体" w:hAnsi="宋体" w:eastAsia="宋体" w:cs="宋体"/>
                <w:sz w:val="18"/>
                <w:szCs w:val="18"/>
                <w:lang w:val="en-US" w:eastAsia="zh-CN"/>
              </w:rPr>
              <w:t xml:space="preserve"> </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成本</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成本控制</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控制在预算额度内</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2万元</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效果指标</w:t>
            </w: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社会效益</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社会影响力</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在全县产生重要影响，得到广大群众的认可</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宋体" w:hAnsi="宋体" w:eastAsia="宋体" w:cs="宋体"/>
                <w:sz w:val="18"/>
                <w:szCs w:val="18"/>
              </w:rPr>
            </w:pP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经济效益</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服务经济</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为各级党委政府在经济建设中提供决策依据</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良好</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2268"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满意度</w:t>
            </w:r>
          </w:p>
        </w:tc>
        <w:tc>
          <w:tcPr>
            <w:tcW w:w="198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服务对象满意度 </w:t>
            </w:r>
          </w:p>
        </w:tc>
        <w:tc>
          <w:tcPr>
            <w:tcW w:w="3402"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 xml:space="preserve">各单位党员干部满意 </w:t>
            </w:r>
          </w:p>
        </w:tc>
        <w:tc>
          <w:tcPr>
            <w:tcW w:w="1843"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lang w:eastAsia="zh-CN"/>
              </w:rPr>
              <w:t>满意</w:t>
            </w:r>
          </w:p>
        </w:tc>
        <w:tc>
          <w:tcPr>
            <w:tcW w:w="2155" w:type="dxa"/>
            <w:shd w:val="clear" w:color="auto" w:fill="auto"/>
            <w:vAlign w:val="center"/>
          </w:tcPr>
          <w:p>
            <w:pPr>
              <w:spacing w:line="300" w:lineRule="exact"/>
              <w:jc w:val="left"/>
              <w:rPr>
                <w:rFonts w:hint="eastAsia" w:ascii="宋体" w:hAnsi="宋体" w:eastAsia="宋体" w:cs="宋体"/>
                <w:sz w:val="18"/>
                <w:szCs w:val="18"/>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年工作谋划</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13.68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大城县委党史研究室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6F6B1"/>
    <w:multiLevelType w:val="singleLevel"/>
    <w:tmpl w:val="DDB6F6B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1MzI2ODE5YmU4OGUxNzJiMjI5MDA5MTg0ODAzZWEifQ=="/>
  </w:docVars>
  <w:rsids>
    <w:rsidRoot w:val="00D347CC"/>
    <w:rsid w:val="000157A7"/>
    <w:rsid w:val="00416243"/>
    <w:rsid w:val="004A54AA"/>
    <w:rsid w:val="00B80935"/>
    <w:rsid w:val="00D347CC"/>
    <w:rsid w:val="02732F88"/>
    <w:rsid w:val="09423214"/>
    <w:rsid w:val="0A6E3B95"/>
    <w:rsid w:val="0BD03518"/>
    <w:rsid w:val="0D4B23CA"/>
    <w:rsid w:val="13112319"/>
    <w:rsid w:val="22386BB3"/>
    <w:rsid w:val="230E2D5A"/>
    <w:rsid w:val="28646D83"/>
    <w:rsid w:val="2F202CC8"/>
    <w:rsid w:val="34A1447F"/>
    <w:rsid w:val="36E921AB"/>
    <w:rsid w:val="3A8E24FE"/>
    <w:rsid w:val="3C7D2182"/>
    <w:rsid w:val="3E194565"/>
    <w:rsid w:val="3F8A033F"/>
    <w:rsid w:val="403A0982"/>
    <w:rsid w:val="41E07FE6"/>
    <w:rsid w:val="46E71798"/>
    <w:rsid w:val="47D861CA"/>
    <w:rsid w:val="4AAE2DE9"/>
    <w:rsid w:val="4E162731"/>
    <w:rsid w:val="55E73D2F"/>
    <w:rsid w:val="5E6F7B35"/>
    <w:rsid w:val="5FEE53C1"/>
    <w:rsid w:val="62756090"/>
    <w:rsid w:val="64EF42BC"/>
    <w:rsid w:val="6D0D4676"/>
    <w:rsid w:val="74E151CE"/>
    <w:rsid w:val="75520FA8"/>
    <w:rsid w:val="7A411B9B"/>
    <w:rsid w:val="7C563F9F"/>
    <w:rsid w:val="7DF71FFE"/>
    <w:rsid w:val="7E0A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4327</Words>
  <Characters>4567</Characters>
  <Lines>23</Lines>
  <Paragraphs>6</Paragraphs>
  <TotalTime>27</TotalTime>
  <ScaleCrop>false</ScaleCrop>
  <LinksUpToDate>false</LinksUpToDate>
  <CharactersWithSpaces>4634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WPS_1540274209</cp:lastModifiedBy>
  <cp:lastPrinted>2018-01-30T06:12:00Z</cp:lastPrinted>
  <dcterms:modified xsi:type="dcterms:W3CDTF">2023-08-07T07:47:40Z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B8242CED19134E3EBB3077B935240ABB</vt:lpwstr>
  </property>
</Properties>
</file>