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中共大城县委网络安全和信息化委员会办公室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中共大城县委网络安全和信息化委员会办公室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60"/>
        <w:rPr>
          <w:rFonts w:ascii="Times New Roman" w:hAnsi="Times New Roman" w:eastAsia="仿宋_GB2312" w:cs="Times New Roman"/>
          <w:sz w:val="32"/>
          <w:szCs w:val="32"/>
        </w:rPr>
      </w:pPr>
      <w:r>
        <w:rPr>
          <w:rFonts w:ascii="Times New Roman" w:hAnsi="Times New Roman" w:eastAsia="楷体_GB2312" w:cs="Times New Roman"/>
          <w:b/>
          <w:sz w:val="32"/>
          <w:szCs w:val="32"/>
        </w:rPr>
        <w:t>部门职责：</w:t>
      </w:r>
      <w:r>
        <w:rPr>
          <w:rFonts w:hint="eastAsia" w:ascii="Times New Roman" w:hAnsi="Times New Roman" w:eastAsia="楷体_GB2312" w:cs="Times New Roman"/>
          <w:bCs/>
          <w:sz w:val="32"/>
          <w:szCs w:val="32"/>
        </w:rPr>
        <w:t>负责处理县委网络安全和信息化委员会日常事务工作；组织研究起草我县网络安全和信息化发展战略、宏观规划和重大政策；统筹协调全县网络安全保障体系和可信体系建设；督促落实我县涉及政治、经济、文化、社会、生态及军事等各个领域的网络安全和信息化重大事项；负责协调处理网络安全和信息化重大突发事件与有关应急工作；负责全县互联网信息内容管理；负责指导协调全县网络舆情工作；推动全县网络阵地建设和重点新闻网站规划建设；推动全县网络社会工作和网络文化、网络文明建设；发展、联系、服务网络社会组织，指导互联网行业自律，推进网站党建工作；落实互联网信息服务资本准入和信息网络行业安全审查的有关政策；协调推进全县信息网络行业自主创新和发展；规划指导县内机构开展金融信息服务业务；组织拟订网络安全和信息化干部人才队伍发展规划，组织开展网信系统干部教育培训和人才队伍建设，规划指导全县互联网新闻信息服务从业人员教育培训和考评工作，组织开展网络媒介素养教育；组织开展相关领域国内国际交流与合作；指导、检查、推动各镇（区）和有关部门网络安全和信息化工作；完成市委网络安全和信息化委员会办公室（市互联网信息办公室）和县委、县政府及县委网络安全和信息化委员会、县委宣传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中共大城县委网络安全和信息化委员会办公室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行政机关</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中共大城县委网络安全和信息化委员会办公室</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227.49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227.49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227.49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108.89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99.62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9.27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118.60</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网络宣传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网络安全和信息化发展建设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网络舆情引导</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227.49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20.74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66.34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人员类</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rPr>
        <w:t>45.6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减少网络安全周、关键信息基础设施等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9.27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县委网信办</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w:t>
      </w:r>
      <w:r>
        <w:rPr>
          <w:rFonts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完善网络舆情监测研判，确保全县网络舆论安全，加强网络宣传，营造良好网络环境，开展网络生态治理，保障网络安全和关键信息基础设施可靠稳定，推动智慧城市建设和数字乡村发展，全面提升信息化建设水平。建设、管理和维护政务数据、关键信息基础设施，确保各项工作顺利开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1、推进全县网络安全工作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绩效目标：完善互联网管理领导体制，加强网上舆论引导，营造良好网络舆论氛围，发展健康向上网络文化。</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绩效指标：重大网上宣传活动发稿量大于或等于800篇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2、推动全县信息化发展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 xml:space="preserve">绩效目标：完善相关规划方案，推动全县信息化项目落地和优化；提高电子政务信息化水平。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绩效指标：网站监测覆盖率大于或等于90%</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3、综合业务管理</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 xml:space="preserve">绩效目标：制定全县网络安全和信息化工作规划和政策制度并组织实施。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绩效指标：重点工作督查督办率大于或等于95%</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4、综合事务管理</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绩效目标：开展会议组织管理、财务资产管理、干部人才队伍建设、机关党风廉政建设和机关党建等工作。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绩效指标：综合事务工作完成率大于等于95%</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1、完善制度建设。包括制定完善预算绩效管理制度、资金管理办法、工作保障制度等，为全年预算绩效目标的实现奠定制度基础。</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2、加强支出管理。通过优化支出结构、编细编实预算、加快履行政府采购手续、尽快启动项目、及时支付资金、6月底前细化代编预算、按规定及时下达资金等多种措施，确保支出进度达标。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3、加强绩效运行监控。按要求开展绩效运行监控，发现问题及时采取措施，确保绩效目标如期保质实现。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4、做好绩效自评。按要求开展上年度部门预算绩效自评和重点评价工作，对评价中发现的问题及时整改，调整优化支出结构，提高财政资金使用效益。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5、规范财务资产管理。完善财务管理制度，严格审批程序，加强固定资产登记、使用和报废处置管理，做到支出合理，物尽其用。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7、加强宣传培训调研。加强人员培训，提高本部门职工业务素质；加强调研，提出优化财政资金配置、提高资金使用效益的意见；加大宣传力度，强化预算绩效管理意识，促进预算绩效管理水平进一步提升。</w:t>
      </w:r>
    </w:p>
    <w:p>
      <w:pPr>
        <w:rPr>
          <w:rFonts w:ascii="楷体_GB2312" w:eastAsia="楷体_GB2312" w:cs="Times New Roman"/>
          <w:b/>
          <w:sz w:val="32"/>
          <w:szCs w:val="32"/>
        </w:rPr>
      </w:pPr>
      <w:r>
        <w:rPr>
          <w:rFonts w:hint="eastAsia" w:ascii="楷体_GB2312" w:eastAsia="楷体_GB2312" w:cs="Times New Roman"/>
          <w:b/>
          <w:sz w:val="32"/>
          <w:szCs w:val="32"/>
        </w:rPr>
        <w:br w:type="page"/>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项目完成数</w:t>
            </w:r>
          </w:p>
        </w:tc>
        <w:tc>
          <w:tcPr>
            <w:tcW w:w="2172" w:type="dxa"/>
            <w:tcBorders>
              <w:tl2br w:val="nil"/>
              <w:tr2bl w:val="nil"/>
            </w:tcBorders>
            <w:vAlign w:val="center"/>
          </w:tcPr>
          <w:p>
            <w:pPr>
              <w:widowControl/>
              <w:spacing w:line="24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完成情况</w:t>
            </w:r>
          </w:p>
        </w:tc>
        <w:tc>
          <w:tcPr>
            <w:tcW w:w="148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全年项目12月底完成数量</w:t>
            </w:r>
          </w:p>
        </w:tc>
        <w:tc>
          <w:tcPr>
            <w:tcW w:w="54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w:t>
            </w:r>
          </w:p>
        </w:tc>
        <w:tc>
          <w:tcPr>
            <w:tcW w:w="488"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10</w:t>
            </w:r>
          </w:p>
        </w:tc>
        <w:tc>
          <w:tcPr>
            <w:tcW w:w="57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个</w:t>
            </w:r>
          </w:p>
        </w:tc>
        <w:tc>
          <w:tcPr>
            <w:tcW w:w="1277"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97"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重点工作完成数</w:t>
            </w:r>
          </w:p>
        </w:tc>
        <w:tc>
          <w:tcPr>
            <w:tcW w:w="2172" w:type="dxa"/>
            <w:tcBorders>
              <w:tl2br w:val="nil"/>
              <w:tr2bl w:val="nil"/>
            </w:tcBorders>
            <w:vAlign w:val="center"/>
          </w:tcPr>
          <w:p>
            <w:pPr>
              <w:widowControl/>
              <w:spacing w:line="24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完成情况</w:t>
            </w:r>
          </w:p>
        </w:tc>
        <w:tc>
          <w:tcPr>
            <w:tcW w:w="148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全年重点工作12月底完成数量</w:t>
            </w:r>
          </w:p>
        </w:tc>
        <w:tc>
          <w:tcPr>
            <w:tcW w:w="54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w:t>
            </w:r>
          </w:p>
        </w:tc>
        <w:tc>
          <w:tcPr>
            <w:tcW w:w="488"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4</w:t>
            </w:r>
          </w:p>
        </w:tc>
        <w:tc>
          <w:tcPr>
            <w:tcW w:w="57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个</w:t>
            </w:r>
          </w:p>
        </w:tc>
        <w:tc>
          <w:tcPr>
            <w:tcW w:w="1277"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jc w:val="cente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交办任务完成率</w:t>
            </w:r>
          </w:p>
        </w:tc>
        <w:tc>
          <w:tcPr>
            <w:tcW w:w="2172" w:type="dxa"/>
            <w:tcBorders>
              <w:tl2br w:val="nil"/>
              <w:tr2bl w:val="nil"/>
            </w:tcBorders>
            <w:vAlign w:val="center"/>
          </w:tcPr>
          <w:p>
            <w:pPr>
              <w:widowControl/>
              <w:spacing w:line="24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完成率</w:t>
            </w:r>
          </w:p>
        </w:tc>
        <w:tc>
          <w:tcPr>
            <w:tcW w:w="148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交办任务完成率</w:t>
            </w:r>
          </w:p>
        </w:tc>
        <w:tc>
          <w:tcPr>
            <w:tcW w:w="54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w:t>
            </w:r>
          </w:p>
        </w:tc>
        <w:tc>
          <w:tcPr>
            <w:tcW w:w="488"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90</w:t>
            </w:r>
          </w:p>
        </w:tc>
        <w:tc>
          <w:tcPr>
            <w:tcW w:w="57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w:t>
            </w:r>
          </w:p>
        </w:tc>
        <w:tc>
          <w:tcPr>
            <w:tcW w:w="1277"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jc w:val="cente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资金支出进度达标</w:t>
            </w:r>
          </w:p>
        </w:tc>
        <w:tc>
          <w:tcPr>
            <w:tcW w:w="2172" w:type="dxa"/>
            <w:tcBorders>
              <w:tl2br w:val="nil"/>
              <w:tr2bl w:val="nil"/>
            </w:tcBorders>
            <w:vAlign w:val="center"/>
          </w:tcPr>
          <w:p>
            <w:pPr>
              <w:widowControl/>
              <w:spacing w:line="24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预算执行</w:t>
            </w:r>
          </w:p>
        </w:tc>
        <w:tc>
          <w:tcPr>
            <w:tcW w:w="148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项目资金11月底支出进度</w:t>
            </w:r>
          </w:p>
        </w:tc>
        <w:tc>
          <w:tcPr>
            <w:tcW w:w="54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w:t>
            </w:r>
          </w:p>
        </w:tc>
        <w:tc>
          <w:tcPr>
            <w:tcW w:w="488"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95</w:t>
            </w:r>
          </w:p>
        </w:tc>
        <w:tc>
          <w:tcPr>
            <w:tcW w:w="57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w:t>
            </w:r>
          </w:p>
        </w:tc>
        <w:tc>
          <w:tcPr>
            <w:tcW w:w="1277"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jc w:val="cente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成本控制度</w:t>
            </w:r>
          </w:p>
        </w:tc>
        <w:tc>
          <w:tcPr>
            <w:tcW w:w="2172" w:type="dxa"/>
            <w:tcBorders>
              <w:tl2br w:val="nil"/>
              <w:tr2bl w:val="nil"/>
            </w:tcBorders>
            <w:vAlign w:val="center"/>
          </w:tcPr>
          <w:p>
            <w:pPr>
              <w:widowControl/>
              <w:spacing w:line="24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预算执行</w:t>
            </w:r>
          </w:p>
        </w:tc>
        <w:tc>
          <w:tcPr>
            <w:tcW w:w="148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成本控制在预算额度</w:t>
            </w:r>
          </w:p>
        </w:tc>
        <w:tc>
          <w:tcPr>
            <w:tcW w:w="54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w:t>
            </w:r>
          </w:p>
        </w:tc>
        <w:tc>
          <w:tcPr>
            <w:tcW w:w="488"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225</w:t>
            </w:r>
          </w:p>
        </w:tc>
        <w:tc>
          <w:tcPr>
            <w:tcW w:w="57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万元</w:t>
            </w:r>
          </w:p>
        </w:tc>
        <w:tc>
          <w:tcPr>
            <w:tcW w:w="1277"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仿宋_GB2312" w:eastAsia="仿宋_GB2312" w:cs="宋体"/>
                <w:color w:val="000000"/>
                <w:kern w:val="0"/>
                <w:szCs w:val="21"/>
              </w:rPr>
              <w:t>网络安全认知度提升</w:t>
            </w:r>
          </w:p>
        </w:tc>
        <w:tc>
          <w:tcPr>
            <w:tcW w:w="2172" w:type="dxa"/>
            <w:tcBorders>
              <w:tl2br w:val="nil"/>
              <w:tr2bl w:val="nil"/>
            </w:tcBorders>
            <w:vAlign w:val="center"/>
          </w:tcPr>
          <w:p>
            <w:pPr>
              <w:widowControl/>
              <w:spacing w:line="24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社会调查</w:t>
            </w:r>
          </w:p>
        </w:tc>
        <w:tc>
          <w:tcPr>
            <w:tcW w:w="1483"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提升群众对网络安全的认知度</w:t>
            </w:r>
          </w:p>
        </w:tc>
        <w:tc>
          <w:tcPr>
            <w:tcW w:w="543" w:type="dxa"/>
            <w:tcBorders>
              <w:tl2br w:val="nil"/>
              <w:tr2bl w:val="nil"/>
            </w:tcBorders>
            <w:vAlign w:val="center"/>
          </w:tcPr>
          <w:p>
            <w:pPr>
              <w:widowControl/>
              <w:spacing w:line="240" w:lineRule="exact"/>
              <w:jc w:val="center"/>
              <w:rPr>
                <w:rFonts w:ascii="方正书宋_GBK" w:eastAsia="方正书宋_GBK"/>
              </w:rPr>
            </w:pPr>
          </w:p>
        </w:tc>
        <w:tc>
          <w:tcPr>
            <w:tcW w:w="488"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提升</w:t>
            </w:r>
          </w:p>
        </w:tc>
        <w:tc>
          <w:tcPr>
            <w:tcW w:w="573" w:type="dxa"/>
            <w:tcBorders>
              <w:tl2br w:val="nil"/>
              <w:tr2bl w:val="nil"/>
            </w:tcBorders>
            <w:vAlign w:val="center"/>
          </w:tcPr>
          <w:p>
            <w:pPr>
              <w:widowControl/>
              <w:spacing w:line="240" w:lineRule="exact"/>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仿宋_GB2312" w:eastAsia="仿宋_GB2312" w:cs="宋体"/>
                <w:color w:val="000000"/>
                <w:kern w:val="0"/>
                <w:szCs w:val="21"/>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jc w:val="center"/>
            </w:pPr>
          </w:p>
        </w:tc>
        <w:tc>
          <w:tcPr>
            <w:tcW w:w="825"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网评员满意度</w:t>
            </w:r>
          </w:p>
        </w:tc>
        <w:tc>
          <w:tcPr>
            <w:tcW w:w="2172" w:type="dxa"/>
            <w:tcBorders>
              <w:tl2br w:val="nil"/>
              <w:tr2bl w:val="nil"/>
            </w:tcBorders>
            <w:noWrap/>
            <w:vAlign w:val="center"/>
          </w:tcPr>
          <w:p>
            <w:pPr>
              <w:widowControl/>
              <w:spacing w:line="24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满意度</w:t>
            </w:r>
          </w:p>
        </w:tc>
        <w:tc>
          <w:tcPr>
            <w:tcW w:w="1483" w:type="dxa"/>
            <w:tcBorders>
              <w:tl2br w:val="nil"/>
              <w:tr2bl w:val="nil"/>
            </w:tcBorders>
            <w:noWrap/>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网评员对网评工作开展满意度</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满意</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仿宋_GB2312" w:eastAsia="仿宋_GB2312" w:cs="宋体"/>
                <w:color w:val="000000"/>
                <w:kern w:val="0"/>
                <w:szCs w:val="21"/>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jc w:val="cente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97" w:type="dxa"/>
            <w:tcBorders>
              <w:tl2br w:val="nil"/>
              <w:tr2bl w:val="nil"/>
            </w:tcBorders>
            <w:noWrap/>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工作人员满意度</w:t>
            </w:r>
          </w:p>
        </w:tc>
        <w:tc>
          <w:tcPr>
            <w:tcW w:w="2172" w:type="dxa"/>
            <w:tcBorders>
              <w:tl2br w:val="nil"/>
              <w:tr2bl w:val="nil"/>
            </w:tcBorders>
            <w:noWrap/>
            <w:vAlign w:val="center"/>
          </w:tcPr>
          <w:p>
            <w:pPr>
              <w:widowControl/>
              <w:spacing w:line="240" w:lineRule="exact"/>
              <w:jc w:val="center"/>
              <w:rPr>
                <w:rFonts w:ascii="仿宋_GB2312" w:eastAsia="仿宋_GB2312" w:cs="宋体"/>
                <w:color w:val="000000"/>
                <w:kern w:val="0"/>
                <w:szCs w:val="21"/>
              </w:rPr>
            </w:pPr>
            <w:r>
              <w:rPr>
                <w:rFonts w:hint="eastAsia" w:ascii="仿宋_GB2312" w:eastAsia="仿宋_GB2312" w:cs="宋体"/>
                <w:color w:val="000000"/>
                <w:kern w:val="0"/>
                <w:szCs w:val="21"/>
              </w:rPr>
              <w:t>满意度</w:t>
            </w:r>
          </w:p>
        </w:tc>
        <w:tc>
          <w:tcPr>
            <w:tcW w:w="1483" w:type="dxa"/>
            <w:tcBorders>
              <w:tl2br w:val="nil"/>
              <w:tr2bl w:val="nil"/>
            </w:tcBorders>
            <w:noWrap/>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工作人员对工作开展情况满意度</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eastAsia="仿宋_GB2312" w:cs="宋体"/>
                <w:color w:val="000000"/>
                <w:kern w:val="0"/>
                <w:szCs w:val="21"/>
              </w:rPr>
              <w:t>满意</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仿宋_GB2312" w:eastAsia="仿宋_GB2312" w:cs="宋体"/>
                <w:color w:val="000000"/>
                <w:kern w:val="0"/>
                <w:szCs w:val="21"/>
              </w:rPr>
              <w:t>年度工作计划</w:t>
            </w:r>
          </w:p>
        </w:tc>
      </w:tr>
    </w:tbl>
    <w:p>
      <w:pPr>
        <w:spacing w:line="584" w:lineRule="exact"/>
        <w:rPr>
          <w:rFonts w:ascii="仿宋_GB2312" w:eastAsia="仿宋_GB2312" w:cs="Times New Roman"/>
          <w:sz w:val="32"/>
          <w:szCs w:val="32"/>
        </w:rPr>
      </w:pPr>
    </w:p>
    <w:p>
      <w:pPr>
        <w:rPr>
          <w:rFonts w:ascii="Times New Roman" w:hAnsi="Times New Roman" w:eastAsia="黑体" w:cs="Times New Roman"/>
          <w:sz w:val="32"/>
          <w:szCs w:val="32"/>
        </w:rPr>
      </w:pPr>
      <w:r>
        <w:rPr>
          <w:rFonts w:hint="eastAsia" w:ascii="Times New Roman" w:hAnsi="Times New Roman" w:eastAsia="黑体" w:cs="Times New Roman"/>
          <w:sz w:val="32"/>
          <w:szCs w:val="32"/>
        </w:rPr>
        <w:br w:type="page"/>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短视频制作经费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3"/>
              <w:tabs>
                <w:tab w:val="left" w:pos="1458"/>
              </w:tabs>
              <w:spacing w:before="57"/>
              <w:ind w:left="0"/>
              <w:rPr>
                <w:sz w:val="18"/>
              </w:rPr>
            </w:pPr>
            <w:r>
              <w:rPr>
                <w:sz w:val="18"/>
              </w:rPr>
              <w:t>全年制作视频</w:t>
            </w:r>
            <w:r>
              <w:rPr>
                <w:spacing w:val="-48"/>
                <w:sz w:val="18"/>
              </w:rPr>
              <w:t xml:space="preserve"> </w:t>
            </w:r>
            <w:r>
              <w:rPr>
                <w:sz w:val="18"/>
              </w:rPr>
              <w:t>15-20</w:t>
            </w:r>
            <w:r>
              <w:rPr>
                <w:spacing w:val="-44"/>
                <w:sz w:val="18"/>
              </w:rPr>
              <w:t xml:space="preserve"> </w:t>
            </w:r>
            <w:r>
              <w:rPr>
                <w:sz w:val="18"/>
              </w:rPr>
              <w:t>个</w:t>
            </w:r>
          </w:p>
          <w:p>
            <w:pPr>
              <w:spacing w:line="300" w:lineRule="exact"/>
              <w:rPr>
                <w:rFonts w:ascii="Times New Roman" w:hAnsi="Times New Roman" w:eastAsia="仿宋_GB2312" w:cs="Times New Roman"/>
                <w:b/>
              </w:rPr>
            </w:pPr>
            <w:r>
              <w:rPr>
                <w:sz w:val="18"/>
              </w:rPr>
              <w:t>在县域内及省市重点媒体进行播放宣传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tcPr>
          <w:p>
            <w:pPr>
              <w:pStyle w:val="13"/>
              <w:spacing w:before="0"/>
              <w:ind w:left="0"/>
              <w:jc w:val="right"/>
              <w:rPr>
                <w:rFonts w:ascii="仿宋"/>
                <w:sz w:val="20"/>
              </w:rPr>
            </w:pPr>
          </w:p>
          <w:p>
            <w:pPr>
              <w:pStyle w:val="13"/>
              <w:spacing w:before="0"/>
              <w:ind w:left="0"/>
              <w:jc w:val="right"/>
              <w:rPr>
                <w:rFonts w:ascii="仿宋"/>
                <w:sz w:val="20"/>
              </w:rPr>
            </w:pPr>
          </w:p>
          <w:p>
            <w:pPr>
              <w:pStyle w:val="13"/>
              <w:spacing w:before="0"/>
              <w:ind w:left="0"/>
              <w:jc w:val="right"/>
              <w:rPr>
                <w:rFonts w:ascii="仿宋"/>
                <w:sz w:val="25"/>
              </w:rPr>
            </w:pPr>
          </w:p>
          <w:p>
            <w:pPr>
              <w:pStyle w:val="13"/>
              <w:spacing w:before="0"/>
              <w:ind w:firstLine="420" w:firstLineChars="200"/>
              <w:rPr>
                <w:rFonts w:ascii="Times New Roman" w:hAnsi="Times New Roman" w:eastAsia="仿宋_GB2312" w:cs="Times New Roman"/>
              </w:rPr>
            </w:pPr>
            <w:r>
              <w:rPr>
                <w:rFonts w:hint="eastAsia" w:ascii="仿宋" w:eastAsia="仿宋"/>
              </w:rPr>
              <w:t>产出指标</w:t>
            </w:r>
          </w:p>
        </w:tc>
        <w:tc>
          <w:tcPr>
            <w:tcW w:w="2268" w:type="dxa"/>
            <w:shd w:val="clear" w:color="auto" w:fill="auto"/>
          </w:tcPr>
          <w:p>
            <w:pPr>
              <w:pStyle w:val="13"/>
              <w:jc w:val="center"/>
              <w:rPr>
                <w:rFonts w:ascii="Times New Roman" w:hAnsi="Times New Roman" w:eastAsia="仿宋_GB2312" w:cs="Times New Roman"/>
              </w:rPr>
            </w:pPr>
            <w:r>
              <w:rPr>
                <w:sz w:val="18"/>
              </w:rPr>
              <w:t>数量指标</w:t>
            </w:r>
          </w:p>
        </w:tc>
        <w:tc>
          <w:tcPr>
            <w:tcW w:w="1985" w:type="dxa"/>
            <w:shd w:val="clear" w:color="auto" w:fill="auto"/>
          </w:tcPr>
          <w:p>
            <w:pPr>
              <w:pStyle w:val="13"/>
              <w:jc w:val="center"/>
              <w:rPr>
                <w:rFonts w:ascii="Times New Roman" w:hAnsi="Times New Roman" w:eastAsia="仿宋_GB2312" w:cs="Times New Roman"/>
              </w:rPr>
            </w:pPr>
            <w:r>
              <w:rPr>
                <w:sz w:val="18"/>
              </w:rPr>
              <w:t>制作短视频数量</w:t>
            </w:r>
          </w:p>
        </w:tc>
        <w:tc>
          <w:tcPr>
            <w:tcW w:w="3402" w:type="dxa"/>
            <w:shd w:val="clear" w:color="auto" w:fill="auto"/>
          </w:tcPr>
          <w:p>
            <w:pPr>
              <w:pStyle w:val="13"/>
              <w:jc w:val="center"/>
              <w:rPr>
                <w:rFonts w:ascii="Times New Roman" w:hAnsi="Times New Roman" w:eastAsia="仿宋_GB2312" w:cs="Times New Roman"/>
              </w:rPr>
            </w:pPr>
            <w:r>
              <w:rPr>
                <w:sz w:val="18"/>
              </w:rPr>
              <w:t>全年制作短视频数</w:t>
            </w:r>
          </w:p>
        </w:tc>
        <w:tc>
          <w:tcPr>
            <w:tcW w:w="1843" w:type="dxa"/>
            <w:shd w:val="clear" w:color="auto" w:fill="auto"/>
          </w:tcPr>
          <w:p>
            <w:pPr>
              <w:pStyle w:val="13"/>
              <w:spacing w:before="65"/>
              <w:ind w:left="0" w:right="565"/>
              <w:jc w:val="center"/>
              <w:rPr>
                <w:rFonts w:ascii="Times New Roman" w:hAnsi="Times New Roman" w:eastAsia="仿宋_GB2312" w:cs="Times New Roman"/>
              </w:rPr>
            </w:pPr>
            <w:r>
              <w:rPr>
                <w:rFonts w:hint="eastAsia" w:ascii="仿宋" w:hAnsi="仿宋" w:eastAsia="仿宋"/>
              </w:rPr>
              <w:t>≥</w:t>
            </w:r>
            <w:r>
              <w:rPr>
                <w:rFonts w:ascii="Times New Roman" w:hAnsi="Times New Roman" w:eastAsia="Times New Roman"/>
              </w:rPr>
              <w:t xml:space="preserve">15 </w:t>
            </w:r>
            <w:r>
              <w:rPr>
                <w:rFonts w:hint="eastAsia" w:ascii="仿宋" w:hAnsi="仿宋" w:eastAsia="仿宋"/>
              </w:rPr>
              <w:t>个</w:t>
            </w:r>
          </w:p>
        </w:tc>
        <w:tc>
          <w:tcPr>
            <w:tcW w:w="2155" w:type="dxa"/>
            <w:shd w:val="clear" w:color="auto" w:fill="auto"/>
          </w:tcPr>
          <w:p>
            <w:pPr>
              <w:pStyle w:val="13"/>
              <w:ind w:left="108"/>
              <w:jc w:val="center"/>
              <w:rPr>
                <w:rFonts w:ascii="Times New Roman" w:hAnsi="Times New Roman" w:eastAsia="仿宋_GB2312" w:cs="Times New Roman"/>
              </w:rPr>
            </w:pPr>
            <w:r>
              <w:rPr>
                <w:sz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tcPr>
          <w:p>
            <w:pPr>
              <w:jc w:val="right"/>
            </w:pPr>
          </w:p>
        </w:tc>
        <w:tc>
          <w:tcPr>
            <w:tcW w:w="2268" w:type="dxa"/>
            <w:shd w:val="clear" w:color="auto" w:fill="auto"/>
          </w:tcPr>
          <w:p>
            <w:pPr>
              <w:pStyle w:val="13"/>
              <w:jc w:val="center"/>
              <w:rPr>
                <w:rFonts w:ascii="Times New Roman" w:hAnsi="Times New Roman" w:eastAsia="仿宋_GB2312" w:cs="Times New Roman"/>
              </w:rPr>
            </w:pPr>
            <w:r>
              <w:rPr>
                <w:sz w:val="18"/>
              </w:rPr>
              <w:t>数量指标</w:t>
            </w:r>
          </w:p>
        </w:tc>
        <w:tc>
          <w:tcPr>
            <w:tcW w:w="1985" w:type="dxa"/>
            <w:shd w:val="clear" w:color="auto" w:fill="auto"/>
          </w:tcPr>
          <w:p>
            <w:pPr>
              <w:pStyle w:val="13"/>
              <w:jc w:val="center"/>
              <w:rPr>
                <w:rFonts w:ascii="Times New Roman" w:hAnsi="Times New Roman" w:eastAsia="仿宋_GB2312" w:cs="Times New Roman"/>
              </w:rPr>
            </w:pPr>
            <w:r>
              <w:rPr>
                <w:sz w:val="18"/>
              </w:rPr>
              <w:t>短视频播放量</w:t>
            </w:r>
          </w:p>
        </w:tc>
        <w:tc>
          <w:tcPr>
            <w:tcW w:w="3402" w:type="dxa"/>
            <w:shd w:val="clear" w:color="auto" w:fill="auto"/>
          </w:tcPr>
          <w:p>
            <w:pPr>
              <w:pStyle w:val="13"/>
              <w:jc w:val="center"/>
              <w:rPr>
                <w:rFonts w:ascii="Times New Roman" w:hAnsi="Times New Roman" w:eastAsia="仿宋_GB2312" w:cs="Times New Roman"/>
              </w:rPr>
            </w:pPr>
            <w:r>
              <w:rPr>
                <w:sz w:val="18"/>
              </w:rPr>
              <w:t>短视频平均播放数</w:t>
            </w:r>
          </w:p>
        </w:tc>
        <w:tc>
          <w:tcPr>
            <w:tcW w:w="1843" w:type="dxa"/>
            <w:shd w:val="clear" w:color="auto" w:fill="auto"/>
          </w:tcPr>
          <w:p>
            <w:pPr>
              <w:pStyle w:val="13"/>
              <w:spacing w:before="65"/>
              <w:ind w:left="108"/>
              <w:jc w:val="center"/>
              <w:rPr>
                <w:rFonts w:ascii="Times New Roman" w:hAnsi="Times New Roman" w:eastAsia="仿宋_GB2312" w:cs="Times New Roman"/>
              </w:rPr>
            </w:pPr>
            <w:r>
              <w:rPr>
                <w:rFonts w:hint="eastAsia" w:ascii="仿宋" w:hAnsi="仿宋" w:eastAsia="仿宋"/>
              </w:rPr>
              <w:t>≥</w:t>
            </w:r>
            <w:r>
              <w:rPr>
                <w:rFonts w:hint="eastAsia" w:ascii="Times New Roman" w:hAnsi="Times New Roman"/>
                <w:lang w:val="en-US"/>
              </w:rPr>
              <w:t>5</w:t>
            </w:r>
            <w:r>
              <w:rPr>
                <w:rFonts w:ascii="Times New Roman" w:hAnsi="Times New Roman" w:eastAsia="Times New Roman"/>
              </w:rPr>
              <w:t xml:space="preserve">0 </w:t>
            </w:r>
            <w:r>
              <w:rPr>
                <w:rFonts w:hint="eastAsia" w:ascii="仿宋" w:hAnsi="仿宋" w:eastAsia="仿宋"/>
              </w:rPr>
              <w:t>次</w:t>
            </w:r>
          </w:p>
        </w:tc>
        <w:tc>
          <w:tcPr>
            <w:tcW w:w="2155" w:type="dxa"/>
            <w:shd w:val="clear" w:color="auto" w:fill="auto"/>
          </w:tcPr>
          <w:p>
            <w:pPr>
              <w:pStyle w:val="13"/>
              <w:ind w:left="108"/>
              <w:jc w:val="center"/>
              <w:rPr>
                <w:rFonts w:ascii="Times New Roman" w:hAnsi="Times New Roman" w:eastAsia="仿宋_GB2312" w:cs="Times New Roman"/>
              </w:rPr>
            </w:pPr>
            <w:r>
              <w:rPr>
                <w:sz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tcPr>
          <w:p>
            <w:pPr>
              <w:jc w:val="right"/>
            </w:pPr>
          </w:p>
        </w:tc>
        <w:tc>
          <w:tcPr>
            <w:tcW w:w="2268" w:type="dxa"/>
            <w:shd w:val="clear" w:color="auto" w:fill="auto"/>
          </w:tcPr>
          <w:p>
            <w:pPr>
              <w:pStyle w:val="13"/>
              <w:jc w:val="center"/>
              <w:rPr>
                <w:rFonts w:ascii="Times New Roman" w:hAnsi="Times New Roman" w:eastAsia="仿宋_GB2312" w:cs="Times New Roman"/>
              </w:rPr>
            </w:pPr>
            <w:r>
              <w:rPr>
                <w:sz w:val="18"/>
              </w:rPr>
              <w:t>质量指标</w:t>
            </w:r>
          </w:p>
        </w:tc>
        <w:tc>
          <w:tcPr>
            <w:tcW w:w="1985" w:type="dxa"/>
            <w:shd w:val="clear" w:color="auto" w:fill="auto"/>
          </w:tcPr>
          <w:p>
            <w:pPr>
              <w:pStyle w:val="13"/>
              <w:jc w:val="center"/>
              <w:rPr>
                <w:rFonts w:ascii="Times New Roman" w:hAnsi="Times New Roman" w:eastAsia="仿宋_GB2312" w:cs="Times New Roman"/>
              </w:rPr>
            </w:pPr>
            <w:r>
              <w:rPr>
                <w:sz w:val="18"/>
              </w:rPr>
              <w:t>短视频转载率</w:t>
            </w:r>
          </w:p>
        </w:tc>
        <w:tc>
          <w:tcPr>
            <w:tcW w:w="3402" w:type="dxa"/>
            <w:shd w:val="clear" w:color="auto" w:fill="auto"/>
          </w:tcPr>
          <w:p>
            <w:pPr>
              <w:pStyle w:val="13"/>
              <w:jc w:val="center"/>
              <w:rPr>
                <w:rFonts w:ascii="Times New Roman" w:hAnsi="Times New Roman" w:eastAsia="仿宋_GB2312" w:cs="Times New Roman"/>
              </w:rPr>
            </w:pPr>
            <w:r>
              <w:rPr>
                <w:sz w:val="18"/>
              </w:rPr>
              <w:t>在网络平台转载率</w:t>
            </w:r>
          </w:p>
        </w:tc>
        <w:tc>
          <w:tcPr>
            <w:tcW w:w="1843" w:type="dxa"/>
            <w:shd w:val="clear" w:color="auto" w:fill="auto"/>
          </w:tcPr>
          <w:p>
            <w:pPr>
              <w:pStyle w:val="13"/>
              <w:spacing w:before="65"/>
              <w:ind w:left="108"/>
              <w:jc w:val="center"/>
              <w:rPr>
                <w:rFonts w:ascii="Times New Roman" w:hAnsi="Times New Roman" w:eastAsia="仿宋_GB2312" w:cs="Times New Roman"/>
              </w:rPr>
            </w:pPr>
            <w:r>
              <w:rPr>
                <w:rFonts w:hint="eastAsia" w:ascii="仿宋" w:hAnsi="仿宋" w:eastAsia="仿宋"/>
              </w:rPr>
              <w:t>≥</w:t>
            </w:r>
            <w:r>
              <w:rPr>
                <w:rFonts w:hint="eastAsia" w:ascii="Times New Roman" w:hAnsi="Times New Roman"/>
                <w:lang w:val="en-US"/>
              </w:rPr>
              <w:t>3</w:t>
            </w:r>
            <w:r>
              <w:rPr>
                <w:rFonts w:ascii="Times New Roman" w:hAnsi="Times New Roman" w:eastAsia="Times New Roman"/>
              </w:rPr>
              <w:t xml:space="preserve">0 </w:t>
            </w:r>
            <w:r>
              <w:rPr>
                <w:rFonts w:hint="eastAsia" w:ascii="仿宋" w:hAnsi="仿宋" w:eastAsia="仿宋"/>
              </w:rPr>
              <w:t>次</w:t>
            </w:r>
          </w:p>
        </w:tc>
        <w:tc>
          <w:tcPr>
            <w:tcW w:w="2155" w:type="dxa"/>
            <w:shd w:val="clear" w:color="auto" w:fill="auto"/>
          </w:tcPr>
          <w:p>
            <w:pPr>
              <w:pStyle w:val="13"/>
              <w:ind w:left="108"/>
              <w:jc w:val="center"/>
              <w:rPr>
                <w:rFonts w:ascii="Times New Roman" w:hAnsi="Times New Roman" w:eastAsia="仿宋_GB2312" w:cs="Times New Roman"/>
              </w:rPr>
            </w:pPr>
            <w:r>
              <w:rPr>
                <w:sz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tcPr>
          <w:p>
            <w:pPr>
              <w:jc w:val="right"/>
            </w:pPr>
          </w:p>
        </w:tc>
        <w:tc>
          <w:tcPr>
            <w:tcW w:w="2268" w:type="dxa"/>
            <w:shd w:val="clear" w:color="auto" w:fill="auto"/>
          </w:tcPr>
          <w:p>
            <w:pPr>
              <w:pStyle w:val="13"/>
              <w:jc w:val="center"/>
              <w:rPr>
                <w:rFonts w:ascii="Times New Roman" w:hAnsi="Times New Roman" w:eastAsia="仿宋_GB2312" w:cs="Times New Roman"/>
              </w:rPr>
            </w:pPr>
            <w:r>
              <w:rPr>
                <w:sz w:val="18"/>
              </w:rPr>
              <w:t>时效指标</w:t>
            </w:r>
          </w:p>
        </w:tc>
        <w:tc>
          <w:tcPr>
            <w:tcW w:w="1985" w:type="dxa"/>
            <w:shd w:val="clear" w:color="auto" w:fill="auto"/>
          </w:tcPr>
          <w:p>
            <w:pPr>
              <w:pStyle w:val="13"/>
              <w:jc w:val="center"/>
              <w:rPr>
                <w:rFonts w:ascii="Times New Roman" w:hAnsi="Times New Roman" w:eastAsia="仿宋_GB2312" w:cs="Times New Roman"/>
              </w:rPr>
            </w:pPr>
            <w:r>
              <w:rPr>
                <w:sz w:val="18"/>
              </w:rPr>
              <w:t>制作周期</w:t>
            </w:r>
          </w:p>
        </w:tc>
        <w:tc>
          <w:tcPr>
            <w:tcW w:w="3402" w:type="dxa"/>
            <w:shd w:val="clear" w:color="auto" w:fill="auto"/>
          </w:tcPr>
          <w:p>
            <w:pPr>
              <w:pStyle w:val="13"/>
              <w:jc w:val="center"/>
              <w:rPr>
                <w:rFonts w:ascii="Times New Roman" w:hAnsi="Times New Roman" w:eastAsia="仿宋_GB2312" w:cs="Times New Roman"/>
              </w:rPr>
            </w:pPr>
            <w:r>
              <w:rPr>
                <w:sz w:val="18"/>
              </w:rPr>
              <w:t>平均制作周期</w:t>
            </w:r>
          </w:p>
        </w:tc>
        <w:tc>
          <w:tcPr>
            <w:tcW w:w="1843" w:type="dxa"/>
            <w:shd w:val="clear" w:color="auto" w:fill="auto"/>
          </w:tcPr>
          <w:p>
            <w:pPr>
              <w:pStyle w:val="13"/>
              <w:spacing w:before="65"/>
              <w:ind w:left="108"/>
              <w:jc w:val="center"/>
              <w:rPr>
                <w:rFonts w:ascii="Times New Roman" w:hAnsi="Times New Roman" w:eastAsia="仿宋_GB2312" w:cs="Times New Roman"/>
              </w:rPr>
            </w:pPr>
            <w:r>
              <w:rPr>
                <w:rFonts w:hint="eastAsia" w:ascii="仿宋" w:hAnsi="仿宋" w:eastAsia="仿宋"/>
              </w:rPr>
              <w:t>≥</w:t>
            </w:r>
            <w:r>
              <w:rPr>
                <w:rFonts w:ascii="Times New Roman" w:hAnsi="Times New Roman" w:eastAsia="Times New Roman"/>
              </w:rPr>
              <w:t xml:space="preserve">15 </w:t>
            </w:r>
            <w:r>
              <w:rPr>
                <w:rFonts w:hint="eastAsia" w:ascii="仿宋" w:hAnsi="仿宋" w:eastAsia="仿宋"/>
              </w:rPr>
              <w:t>日</w:t>
            </w:r>
          </w:p>
        </w:tc>
        <w:tc>
          <w:tcPr>
            <w:tcW w:w="2155" w:type="dxa"/>
            <w:shd w:val="clear" w:color="auto" w:fill="auto"/>
          </w:tcPr>
          <w:p>
            <w:pPr>
              <w:pStyle w:val="13"/>
              <w:ind w:left="108"/>
              <w:jc w:val="center"/>
              <w:rPr>
                <w:rFonts w:ascii="Times New Roman" w:hAnsi="Times New Roman" w:eastAsia="仿宋_GB2312" w:cs="Times New Roman"/>
              </w:rPr>
            </w:pPr>
            <w:r>
              <w:rPr>
                <w:sz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9" w:hRule="atLeast"/>
          <w:jc w:val="center"/>
        </w:trPr>
        <w:tc>
          <w:tcPr>
            <w:tcW w:w="2409" w:type="dxa"/>
            <w:vMerge w:val="continue"/>
            <w:shd w:val="clear" w:color="auto" w:fill="auto"/>
          </w:tcPr>
          <w:p>
            <w:pPr>
              <w:jc w:val="right"/>
              <w:rPr>
                <w:rFonts w:ascii="Times New Roman" w:hAnsi="Times New Roman" w:eastAsia="仿宋_GB2312" w:cs="Times New Roman"/>
              </w:rPr>
            </w:pPr>
          </w:p>
        </w:tc>
        <w:tc>
          <w:tcPr>
            <w:tcW w:w="2268" w:type="dxa"/>
            <w:shd w:val="clear" w:color="auto" w:fill="auto"/>
          </w:tcPr>
          <w:p>
            <w:pPr>
              <w:pStyle w:val="13"/>
              <w:jc w:val="center"/>
              <w:rPr>
                <w:rFonts w:ascii="Times New Roman" w:hAnsi="Times New Roman" w:eastAsia="仿宋_GB2312" w:cs="Times New Roman"/>
              </w:rPr>
            </w:pPr>
            <w:r>
              <w:rPr>
                <w:sz w:val="18"/>
              </w:rPr>
              <w:t>成本指标</w:t>
            </w:r>
          </w:p>
        </w:tc>
        <w:tc>
          <w:tcPr>
            <w:tcW w:w="1985" w:type="dxa"/>
            <w:shd w:val="clear" w:color="auto" w:fill="auto"/>
          </w:tcPr>
          <w:p>
            <w:pPr>
              <w:pStyle w:val="13"/>
              <w:jc w:val="center"/>
              <w:rPr>
                <w:rFonts w:ascii="Times New Roman" w:hAnsi="Times New Roman" w:eastAsia="仿宋_GB2312" w:cs="Times New Roman"/>
              </w:rPr>
            </w:pPr>
            <w:r>
              <w:rPr>
                <w:sz w:val="18"/>
              </w:rPr>
              <w:t>成本控制</w:t>
            </w:r>
          </w:p>
        </w:tc>
        <w:tc>
          <w:tcPr>
            <w:tcW w:w="3402" w:type="dxa"/>
            <w:shd w:val="clear" w:color="auto" w:fill="auto"/>
          </w:tcPr>
          <w:p>
            <w:pPr>
              <w:pStyle w:val="13"/>
              <w:jc w:val="center"/>
              <w:rPr>
                <w:rFonts w:ascii="Times New Roman" w:hAnsi="Times New Roman" w:eastAsia="仿宋_GB2312" w:cs="Times New Roman"/>
              </w:rPr>
            </w:pPr>
            <w:r>
              <w:rPr>
                <w:sz w:val="18"/>
              </w:rPr>
              <w:t>反映成本控制情况</w:t>
            </w:r>
          </w:p>
        </w:tc>
        <w:tc>
          <w:tcPr>
            <w:tcW w:w="1843" w:type="dxa"/>
            <w:shd w:val="clear" w:color="auto" w:fill="auto"/>
          </w:tcPr>
          <w:p>
            <w:pPr>
              <w:pStyle w:val="13"/>
              <w:spacing w:before="65"/>
              <w:ind w:left="108"/>
              <w:jc w:val="center"/>
              <w:rPr>
                <w:rFonts w:ascii="Times New Roman" w:hAnsi="Times New Roman" w:eastAsia="仿宋_GB2312" w:cs="Times New Roman"/>
              </w:rPr>
            </w:pPr>
            <w:r>
              <w:rPr>
                <w:rFonts w:hint="eastAsia" w:ascii="仿宋" w:hAnsi="仿宋" w:eastAsia="仿宋"/>
              </w:rPr>
              <w:t>≤</w:t>
            </w:r>
            <w:r>
              <w:rPr>
                <w:rFonts w:hint="eastAsia" w:ascii="Times New Roman" w:hAnsi="Times New Roman"/>
                <w:lang w:val="en-US"/>
              </w:rPr>
              <w:t>2.5</w:t>
            </w:r>
            <w:r>
              <w:rPr>
                <w:rFonts w:ascii="Times New Roman" w:hAnsi="Times New Roman" w:eastAsia="Times New Roman"/>
              </w:rPr>
              <w:t xml:space="preserve"> </w:t>
            </w:r>
            <w:r>
              <w:rPr>
                <w:rFonts w:hint="eastAsia" w:ascii="仿宋" w:hAnsi="仿宋" w:eastAsia="仿宋"/>
              </w:rPr>
              <w:t>万元</w:t>
            </w:r>
          </w:p>
        </w:tc>
        <w:tc>
          <w:tcPr>
            <w:tcW w:w="2155" w:type="dxa"/>
            <w:shd w:val="clear" w:color="auto" w:fill="auto"/>
          </w:tcPr>
          <w:p>
            <w:pPr>
              <w:pStyle w:val="13"/>
              <w:ind w:left="108"/>
              <w:jc w:val="center"/>
              <w:rPr>
                <w:rFonts w:ascii="Times New Roman" w:hAnsi="Times New Roman" w:eastAsia="仿宋_GB2312" w:cs="Times New Roman"/>
              </w:rPr>
            </w:pPr>
            <w:r>
              <w:rPr>
                <w:sz w:val="18"/>
              </w:rPr>
              <w:t>历史成本统计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tcPr>
          <w:p>
            <w:pPr>
              <w:pStyle w:val="13"/>
              <w:spacing w:before="0"/>
              <w:ind w:left="0"/>
              <w:jc w:val="right"/>
              <w:rPr>
                <w:rFonts w:ascii="仿宋"/>
                <w:sz w:val="20"/>
              </w:rPr>
            </w:pPr>
          </w:p>
          <w:p>
            <w:pPr>
              <w:pStyle w:val="13"/>
              <w:spacing w:before="0"/>
              <w:ind w:firstLine="420" w:firstLineChars="200"/>
            </w:pPr>
            <w:r>
              <w:rPr>
                <w:rFonts w:hint="eastAsia" w:ascii="仿宋" w:eastAsia="仿宋"/>
              </w:rPr>
              <w:t>效果指标</w:t>
            </w:r>
          </w:p>
        </w:tc>
        <w:tc>
          <w:tcPr>
            <w:tcW w:w="2268" w:type="dxa"/>
            <w:shd w:val="clear" w:color="auto" w:fill="auto"/>
          </w:tcPr>
          <w:p>
            <w:pPr>
              <w:pStyle w:val="13"/>
              <w:jc w:val="center"/>
              <w:rPr>
                <w:rFonts w:ascii="Times New Roman" w:hAnsi="Times New Roman" w:eastAsia="仿宋_GB2312" w:cs="Times New Roman"/>
              </w:rPr>
            </w:pPr>
            <w:r>
              <w:rPr>
                <w:sz w:val="18"/>
              </w:rPr>
              <w:t>社会效益指标</w:t>
            </w:r>
          </w:p>
        </w:tc>
        <w:tc>
          <w:tcPr>
            <w:tcW w:w="1985" w:type="dxa"/>
            <w:shd w:val="clear" w:color="auto" w:fill="auto"/>
          </w:tcPr>
          <w:p>
            <w:pPr>
              <w:pStyle w:val="13"/>
              <w:jc w:val="center"/>
              <w:rPr>
                <w:rFonts w:ascii="Times New Roman" w:hAnsi="Times New Roman" w:eastAsia="仿宋_GB2312" w:cs="Times New Roman"/>
              </w:rPr>
            </w:pPr>
            <w:r>
              <w:rPr>
                <w:sz w:val="18"/>
              </w:rPr>
              <w:t>群众认知度</w:t>
            </w:r>
          </w:p>
        </w:tc>
        <w:tc>
          <w:tcPr>
            <w:tcW w:w="3402" w:type="dxa"/>
            <w:shd w:val="clear" w:color="auto" w:fill="auto"/>
          </w:tcPr>
          <w:p>
            <w:pPr>
              <w:pStyle w:val="13"/>
              <w:jc w:val="center"/>
              <w:rPr>
                <w:rFonts w:ascii="Times New Roman" w:hAnsi="Times New Roman" w:eastAsia="仿宋_GB2312" w:cs="Times New Roman"/>
              </w:rPr>
            </w:pPr>
            <w:r>
              <w:rPr>
                <w:sz w:val="18"/>
              </w:rPr>
              <w:t>群众对视频内容的认识情况</w:t>
            </w:r>
          </w:p>
        </w:tc>
        <w:tc>
          <w:tcPr>
            <w:tcW w:w="1843" w:type="dxa"/>
            <w:shd w:val="clear" w:color="auto" w:fill="auto"/>
          </w:tcPr>
          <w:p>
            <w:pPr>
              <w:pStyle w:val="13"/>
              <w:spacing w:before="65"/>
              <w:ind w:left="108"/>
              <w:jc w:val="center"/>
              <w:rPr>
                <w:rFonts w:ascii="Times New Roman" w:hAnsi="Times New Roman" w:eastAsia="仿宋_GB2312" w:cs="Times New Roman"/>
              </w:rPr>
            </w:pPr>
            <w:r>
              <w:rPr>
                <w:rFonts w:hint="eastAsia" w:ascii="仿宋" w:eastAsia="仿宋"/>
              </w:rPr>
              <w:t>了解</w:t>
            </w:r>
          </w:p>
        </w:tc>
        <w:tc>
          <w:tcPr>
            <w:tcW w:w="2155" w:type="dxa"/>
            <w:shd w:val="clear" w:color="auto" w:fill="auto"/>
          </w:tcPr>
          <w:p>
            <w:pPr>
              <w:pStyle w:val="13"/>
              <w:ind w:left="108"/>
              <w:jc w:val="center"/>
              <w:rPr>
                <w:rFonts w:ascii="Times New Roman" w:hAnsi="Times New Roman" w:eastAsia="仿宋_GB2312" w:cs="Times New Roman"/>
              </w:rPr>
            </w:pPr>
            <w:r>
              <w:rPr>
                <w:sz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tcPr>
          <w:p>
            <w:pPr>
              <w:jc w:val="right"/>
              <w:rPr>
                <w:rFonts w:ascii="Times New Roman" w:hAnsi="Times New Roman" w:eastAsia="仿宋_GB2312" w:cs="Times New Roman"/>
              </w:rPr>
            </w:pPr>
          </w:p>
        </w:tc>
        <w:tc>
          <w:tcPr>
            <w:tcW w:w="2268" w:type="dxa"/>
            <w:shd w:val="clear" w:color="auto" w:fill="auto"/>
          </w:tcPr>
          <w:p>
            <w:pPr>
              <w:pStyle w:val="13"/>
              <w:jc w:val="center"/>
              <w:rPr>
                <w:rFonts w:ascii="Times New Roman" w:hAnsi="Times New Roman" w:eastAsia="仿宋_GB2312" w:cs="Times New Roman"/>
              </w:rPr>
            </w:pPr>
            <w:r>
              <w:rPr>
                <w:sz w:val="18"/>
              </w:rPr>
              <w:t>可持续影响指标</w:t>
            </w:r>
          </w:p>
        </w:tc>
        <w:tc>
          <w:tcPr>
            <w:tcW w:w="1985" w:type="dxa"/>
            <w:shd w:val="clear" w:color="auto" w:fill="auto"/>
          </w:tcPr>
          <w:p>
            <w:pPr>
              <w:pStyle w:val="13"/>
              <w:jc w:val="center"/>
              <w:rPr>
                <w:rFonts w:ascii="Times New Roman" w:hAnsi="Times New Roman" w:eastAsia="仿宋_GB2312" w:cs="Times New Roman"/>
              </w:rPr>
            </w:pPr>
            <w:r>
              <w:rPr>
                <w:sz w:val="18"/>
              </w:rPr>
              <w:t>短视频持续传播</w:t>
            </w:r>
          </w:p>
        </w:tc>
        <w:tc>
          <w:tcPr>
            <w:tcW w:w="3402" w:type="dxa"/>
            <w:shd w:val="clear" w:color="auto" w:fill="auto"/>
          </w:tcPr>
          <w:p>
            <w:pPr>
              <w:pStyle w:val="13"/>
              <w:jc w:val="center"/>
              <w:rPr>
                <w:rFonts w:ascii="Times New Roman" w:hAnsi="Times New Roman" w:eastAsia="仿宋_GB2312" w:cs="Times New Roman"/>
              </w:rPr>
            </w:pPr>
            <w:r>
              <w:rPr>
                <w:sz w:val="18"/>
              </w:rPr>
              <w:t>短视频三年内循环播放数</w:t>
            </w:r>
          </w:p>
        </w:tc>
        <w:tc>
          <w:tcPr>
            <w:tcW w:w="1843" w:type="dxa"/>
            <w:shd w:val="clear" w:color="auto" w:fill="auto"/>
          </w:tcPr>
          <w:p>
            <w:pPr>
              <w:pStyle w:val="13"/>
              <w:spacing w:before="65"/>
              <w:ind w:left="108"/>
              <w:jc w:val="center"/>
              <w:rPr>
                <w:rFonts w:ascii="Times New Roman" w:hAnsi="Times New Roman" w:eastAsia="仿宋_GB2312" w:cs="Times New Roman"/>
              </w:rPr>
            </w:pPr>
            <w:r>
              <w:rPr>
                <w:rFonts w:hint="eastAsia" w:ascii="仿宋" w:hAnsi="仿宋" w:eastAsia="仿宋"/>
              </w:rPr>
              <w:t>≥</w:t>
            </w:r>
            <w:r>
              <w:rPr>
                <w:rFonts w:ascii="Times New Roman" w:hAnsi="Times New Roman" w:eastAsia="Times New Roman"/>
              </w:rPr>
              <w:t xml:space="preserve">3 </w:t>
            </w:r>
            <w:r>
              <w:rPr>
                <w:rFonts w:hint="eastAsia" w:ascii="仿宋" w:hAnsi="仿宋" w:eastAsia="仿宋"/>
              </w:rPr>
              <w:t>轮</w:t>
            </w:r>
          </w:p>
        </w:tc>
        <w:tc>
          <w:tcPr>
            <w:tcW w:w="2155" w:type="dxa"/>
            <w:shd w:val="clear" w:color="auto" w:fill="auto"/>
          </w:tcPr>
          <w:p>
            <w:pPr>
              <w:pStyle w:val="13"/>
              <w:ind w:left="108"/>
              <w:jc w:val="center"/>
              <w:rPr>
                <w:rFonts w:ascii="Times New Roman" w:hAnsi="Times New Roman" w:eastAsia="仿宋_GB2312" w:cs="Times New Roman"/>
              </w:rPr>
            </w:pPr>
            <w:r>
              <w:rPr>
                <w:sz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tcPr>
          <w:p>
            <w:pPr>
              <w:pStyle w:val="13"/>
              <w:spacing w:before="65"/>
              <w:ind w:right="646"/>
              <w:jc w:val="right"/>
              <w:rPr>
                <w:rFonts w:ascii="Times New Roman" w:hAnsi="Times New Roman" w:eastAsia="仿宋" w:cs="Times New Roman"/>
                <w:lang w:val="en-US"/>
              </w:rPr>
            </w:pPr>
            <w:r>
              <w:rPr>
                <w:rFonts w:hint="eastAsia" w:ascii="仿宋" w:eastAsia="仿宋"/>
                <w:lang w:val="en-US"/>
              </w:rPr>
              <w:t xml:space="preserve">   </w:t>
            </w:r>
            <w:r>
              <w:rPr>
                <w:rFonts w:hint="eastAsia" w:ascii="仿宋" w:eastAsia="仿宋"/>
              </w:rPr>
              <w:t>满意度指标</w:t>
            </w:r>
            <w:r>
              <w:rPr>
                <w:rFonts w:hint="eastAsia" w:ascii="仿宋" w:eastAsia="仿宋"/>
                <w:lang w:val="en-US"/>
              </w:rPr>
              <w:t xml:space="preserve">   </w:t>
            </w:r>
          </w:p>
        </w:tc>
        <w:tc>
          <w:tcPr>
            <w:tcW w:w="2268" w:type="dxa"/>
            <w:shd w:val="clear" w:color="auto" w:fill="auto"/>
          </w:tcPr>
          <w:p>
            <w:pPr>
              <w:pStyle w:val="13"/>
              <w:ind w:left="323"/>
              <w:jc w:val="center"/>
              <w:rPr>
                <w:sz w:val="18"/>
              </w:rPr>
            </w:pPr>
            <w:r>
              <w:rPr>
                <w:sz w:val="18"/>
              </w:rPr>
              <w:t>服务对象满意度指标</w:t>
            </w:r>
          </w:p>
        </w:tc>
        <w:tc>
          <w:tcPr>
            <w:tcW w:w="1985" w:type="dxa"/>
            <w:shd w:val="clear" w:color="auto" w:fill="auto"/>
          </w:tcPr>
          <w:p>
            <w:pPr>
              <w:pStyle w:val="13"/>
              <w:jc w:val="center"/>
              <w:rPr>
                <w:sz w:val="18"/>
              </w:rPr>
            </w:pPr>
            <w:r>
              <w:rPr>
                <w:sz w:val="18"/>
              </w:rPr>
              <w:t>群众满意度</w:t>
            </w:r>
          </w:p>
        </w:tc>
        <w:tc>
          <w:tcPr>
            <w:tcW w:w="3402" w:type="dxa"/>
            <w:shd w:val="clear" w:color="auto" w:fill="auto"/>
          </w:tcPr>
          <w:p>
            <w:pPr>
              <w:pStyle w:val="13"/>
              <w:jc w:val="center"/>
              <w:rPr>
                <w:sz w:val="18"/>
              </w:rPr>
            </w:pPr>
            <w:r>
              <w:rPr>
                <w:sz w:val="18"/>
              </w:rPr>
              <w:t>群众对视频满意度</w:t>
            </w:r>
          </w:p>
        </w:tc>
        <w:tc>
          <w:tcPr>
            <w:tcW w:w="1843" w:type="dxa"/>
            <w:shd w:val="clear" w:color="auto" w:fill="auto"/>
          </w:tcPr>
          <w:p>
            <w:pPr>
              <w:pStyle w:val="13"/>
              <w:ind w:left="108"/>
              <w:jc w:val="center"/>
              <w:rPr>
                <w:rFonts w:ascii="仿宋" w:hAnsi="仿宋" w:eastAsia="仿宋"/>
              </w:rPr>
            </w:pPr>
            <w:r>
              <w:rPr>
                <w:sz w:val="18"/>
              </w:rPr>
              <w:t>满意</w:t>
            </w:r>
          </w:p>
        </w:tc>
        <w:tc>
          <w:tcPr>
            <w:tcW w:w="2155" w:type="dxa"/>
            <w:shd w:val="clear" w:color="auto" w:fill="auto"/>
          </w:tcPr>
          <w:p>
            <w:pPr>
              <w:pStyle w:val="13"/>
              <w:ind w:left="108"/>
              <w:jc w:val="center"/>
              <w:rPr>
                <w:sz w:val="18"/>
              </w:rPr>
            </w:pPr>
            <w:r>
              <w:rPr>
                <w:sz w:val="18"/>
              </w:rPr>
              <w:t>工作计划</w:t>
            </w:r>
          </w:p>
        </w:tc>
      </w:tr>
    </w:tbl>
    <w:p>
      <w:pPr>
        <w:ind w:firstLine="560" w:firstLineChars="200"/>
        <w:jc w:val="righ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关键信息基础设施维护</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3"/>
              <w:spacing w:before="58"/>
              <w:ind w:left="0"/>
              <w:rPr>
                <w:sz w:val="18"/>
              </w:rPr>
            </w:pPr>
            <w:r>
              <w:rPr>
                <w:sz w:val="18"/>
              </w:rPr>
              <w:t>通过检测评估中发现问题</w:t>
            </w:r>
          </w:p>
          <w:p>
            <w:pPr>
              <w:spacing w:line="300" w:lineRule="exact"/>
              <w:rPr>
                <w:rFonts w:ascii="Times New Roman" w:hAnsi="Times New Roman" w:eastAsia="仿宋_GB2312" w:cs="Times New Roman"/>
                <w:b/>
              </w:rPr>
            </w:pPr>
            <w:r>
              <w:rPr>
                <w:sz w:val="18"/>
              </w:rPr>
              <w:t>对检测评估中发现问题进行整改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tcPr>
          <w:p>
            <w:pPr>
              <w:pStyle w:val="13"/>
              <w:spacing w:before="0"/>
              <w:ind w:left="0"/>
              <w:jc w:val="center"/>
              <w:rPr>
                <w:rFonts w:ascii="仿宋"/>
                <w:sz w:val="20"/>
              </w:rPr>
            </w:pPr>
          </w:p>
          <w:p>
            <w:pPr>
              <w:pStyle w:val="13"/>
              <w:spacing w:before="0"/>
              <w:ind w:left="0"/>
              <w:jc w:val="center"/>
              <w:rPr>
                <w:rFonts w:ascii="仿宋"/>
                <w:sz w:val="20"/>
              </w:rPr>
            </w:pPr>
          </w:p>
          <w:p>
            <w:pPr>
              <w:pStyle w:val="13"/>
              <w:spacing w:before="0"/>
              <w:ind w:left="0"/>
              <w:jc w:val="center"/>
              <w:rPr>
                <w:rFonts w:ascii="仿宋"/>
                <w:sz w:val="25"/>
              </w:rPr>
            </w:pPr>
          </w:p>
          <w:p>
            <w:pPr>
              <w:pStyle w:val="13"/>
              <w:spacing w:before="0"/>
              <w:ind w:left="783"/>
              <w:rPr>
                <w:rFonts w:ascii="Times New Roman" w:hAnsi="Times New Roman" w:eastAsia="仿宋_GB2312" w:cs="Times New Roman"/>
              </w:rPr>
            </w:pPr>
            <w:r>
              <w:rPr>
                <w:rFonts w:hint="eastAsia" w:ascii="仿宋" w:eastAsia="仿宋"/>
              </w:rPr>
              <w:t>产出指标</w:t>
            </w:r>
          </w:p>
        </w:tc>
        <w:tc>
          <w:tcPr>
            <w:tcW w:w="2268" w:type="dxa"/>
            <w:shd w:val="clear" w:color="auto" w:fill="auto"/>
          </w:tcPr>
          <w:p>
            <w:pPr>
              <w:pStyle w:val="13"/>
              <w:jc w:val="center"/>
              <w:rPr>
                <w:rFonts w:ascii="Times New Roman" w:hAnsi="Times New Roman" w:eastAsia="仿宋_GB2312" w:cs="Times New Roman"/>
              </w:rPr>
            </w:pPr>
            <w:r>
              <w:rPr>
                <w:sz w:val="18"/>
              </w:rPr>
              <w:t>数量指标</w:t>
            </w:r>
          </w:p>
        </w:tc>
        <w:tc>
          <w:tcPr>
            <w:tcW w:w="1985" w:type="dxa"/>
            <w:shd w:val="clear" w:color="auto" w:fill="auto"/>
          </w:tcPr>
          <w:p>
            <w:pPr>
              <w:pStyle w:val="13"/>
              <w:jc w:val="center"/>
              <w:rPr>
                <w:rFonts w:ascii="Times New Roman" w:hAnsi="Times New Roman" w:eastAsia="仿宋_GB2312" w:cs="Times New Roman"/>
              </w:rPr>
            </w:pPr>
            <w:r>
              <w:rPr>
                <w:sz w:val="18"/>
              </w:rPr>
              <w:t>维护设施数量</w:t>
            </w:r>
          </w:p>
        </w:tc>
        <w:tc>
          <w:tcPr>
            <w:tcW w:w="3402" w:type="dxa"/>
            <w:shd w:val="clear" w:color="auto" w:fill="auto"/>
          </w:tcPr>
          <w:p>
            <w:pPr>
              <w:pStyle w:val="13"/>
              <w:jc w:val="center"/>
              <w:rPr>
                <w:rFonts w:ascii="Times New Roman" w:hAnsi="Times New Roman" w:eastAsia="仿宋_GB2312" w:cs="Times New Roman"/>
              </w:rPr>
            </w:pPr>
            <w:r>
              <w:rPr>
                <w:sz w:val="18"/>
              </w:rPr>
              <w:t>维护基础设施数量</w:t>
            </w:r>
          </w:p>
        </w:tc>
        <w:tc>
          <w:tcPr>
            <w:tcW w:w="1843" w:type="dxa"/>
            <w:shd w:val="clear" w:color="auto" w:fill="auto"/>
          </w:tcPr>
          <w:p>
            <w:pPr>
              <w:pStyle w:val="13"/>
              <w:ind w:left="108"/>
              <w:jc w:val="center"/>
              <w:rPr>
                <w:rFonts w:ascii="Times New Roman" w:hAnsi="Times New Roman" w:eastAsia="仿宋_GB2312" w:cs="Times New Roman"/>
              </w:rPr>
            </w:pPr>
            <w:r>
              <w:rPr>
                <w:sz w:val="18"/>
              </w:rPr>
              <w:t>≥10 套</w:t>
            </w:r>
          </w:p>
        </w:tc>
        <w:tc>
          <w:tcPr>
            <w:tcW w:w="2155" w:type="dxa"/>
            <w:shd w:val="clear" w:color="auto" w:fill="auto"/>
          </w:tcPr>
          <w:p>
            <w:pPr>
              <w:pStyle w:val="13"/>
              <w:ind w:left="108"/>
              <w:jc w:val="center"/>
              <w:rPr>
                <w:rFonts w:ascii="Times New Roman" w:hAnsi="Times New Roman" w:eastAsia="仿宋_GB2312" w:cs="Times New Roman"/>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tcPr>
          <w:p>
            <w:pPr>
              <w:jc w:val="center"/>
            </w:pPr>
          </w:p>
        </w:tc>
        <w:tc>
          <w:tcPr>
            <w:tcW w:w="2268" w:type="dxa"/>
            <w:shd w:val="clear" w:color="auto" w:fill="auto"/>
          </w:tcPr>
          <w:p>
            <w:pPr>
              <w:pStyle w:val="13"/>
              <w:jc w:val="center"/>
              <w:rPr>
                <w:rFonts w:ascii="Times New Roman" w:hAnsi="Times New Roman" w:eastAsia="仿宋_GB2312" w:cs="Times New Roman"/>
              </w:rPr>
            </w:pPr>
            <w:r>
              <w:rPr>
                <w:sz w:val="18"/>
              </w:rPr>
              <w:t>数量指标</w:t>
            </w:r>
          </w:p>
        </w:tc>
        <w:tc>
          <w:tcPr>
            <w:tcW w:w="1985" w:type="dxa"/>
            <w:shd w:val="clear" w:color="auto" w:fill="auto"/>
          </w:tcPr>
          <w:p>
            <w:pPr>
              <w:pStyle w:val="13"/>
              <w:jc w:val="center"/>
              <w:rPr>
                <w:rFonts w:ascii="Times New Roman" w:hAnsi="Times New Roman" w:eastAsia="仿宋_GB2312" w:cs="Times New Roman"/>
              </w:rPr>
            </w:pPr>
            <w:r>
              <w:rPr>
                <w:sz w:val="18"/>
              </w:rPr>
              <w:t>开展应急演练次数</w:t>
            </w:r>
          </w:p>
        </w:tc>
        <w:tc>
          <w:tcPr>
            <w:tcW w:w="3402" w:type="dxa"/>
            <w:shd w:val="clear" w:color="auto" w:fill="auto"/>
          </w:tcPr>
          <w:p>
            <w:pPr>
              <w:pStyle w:val="13"/>
              <w:jc w:val="center"/>
              <w:rPr>
                <w:rFonts w:ascii="Times New Roman" w:hAnsi="Times New Roman" w:eastAsia="仿宋_GB2312" w:cs="Times New Roman"/>
              </w:rPr>
            </w:pPr>
            <w:r>
              <w:rPr>
                <w:sz w:val="18"/>
              </w:rPr>
              <w:t>开展应急演练次数</w:t>
            </w:r>
          </w:p>
        </w:tc>
        <w:tc>
          <w:tcPr>
            <w:tcW w:w="1843" w:type="dxa"/>
            <w:shd w:val="clear" w:color="auto" w:fill="auto"/>
          </w:tcPr>
          <w:p>
            <w:pPr>
              <w:pStyle w:val="13"/>
              <w:ind w:left="108"/>
              <w:jc w:val="center"/>
              <w:rPr>
                <w:rFonts w:ascii="Times New Roman" w:hAnsi="Times New Roman" w:eastAsia="仿宋_GB2312" w:cs="Times New Roman"/>
              </w:rPr>
            </w:pPr>
            <w:r>
              <w:rPr>
                <w:sz w:val="18"/>
              </w:rPr>
              <w:t>≥1 次</w:t>
            </w:r>
          </w:p>
        </w:tc>
        <w:tc>
          <w:tcPr>
            <w:tcW w:w="2155" w:type="dxa"/>
            <w:shd w:val="clear" w:color="auto" w:fill="auto"/>
          </w:tcPr>
          <w:p>
            <w:pPr>
              <w:pStyle w:val="13"/>
              <w:ind w:left="108"/>
              <w:jc w:val="center"/>
              <w:rPr>
                <w:rFonts w:ascii="Times New Roman" w:hAnsi="Times New Roman" w:eastAsia="仿宋_GB2312" w:cs="Times New Roman"/>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tcPr>
          <w:p>
            <w:pPr>
              <w:jc w:val="center"/>
            </w:pPr>
          </w:p>
        </w:tc>
        <w:tc>
          <w:tcPr>
            <w:tcW w:w="2268" w:type="dxa"/>
            <w:shd w:val="clear" w:color="auto" w:fill="auto"/>
          </w:tcPr>
          <w:p>
            <w:pPr>
              <w:pStyle w:val="13"/>
              <w:jc w:val="center"/>
              <w:rPr>
                <w:rFonts w:ascii="Times New Roman" w:hAnsi="Times New Roman" w:eastAsia="仿宋_GB2312" w:cs="Times New Roman"/>
              </w:rPr>
            </w:pPr>
            <w:r>
              <w:rPr>
                <w:sz w:val="18"/>
              </w:rPr>
              <w:t>质量指标</w:t>
            </w:r>
          </w:p>
        </w:tc>
        <w:tc>
          <w:tcPr>
            <w:tcW w:w="1985" w:type="dxa"/>
            <w:shd w:val="clear" w:color="auto" w:fill="auto"/>
          </w:tcPr>
          <w:p>
            <w:pPr>
              <w:pStyle w:val="13"/>
              <w:jc w:val="center"/>
              <w:rPr>
                <w:rFonts w:ascii="Times New Roman" w:hAnsi="Times New Roman" w:eastAsia="仿宋_GB2312" w:cs="Times New Roman"/>
              </w:rPr>
            </w:pPr>
            <w:r>
              <w:rPr>
                <w:sz w:val="18"/>
              </w:rPr>
              <w:t>验收合格率</w:t>
            </w:r>
          </w:p>
        </w:tc>
        <w:tc>
          <w:tcPr>
            <w:tcW w:w="3402" w:type="dxa"/>
            <w:shd w:val="clear" w:color="auto" w:fill="auto"/>
          </w:tcPr>
          <w:p>
            <w:pPr>
              <w:pStyle w:val="13"/>
              <w:jc w:val="center"/>
              <w:rPr>
                <w:rFonts w:ascii="Times New Roman" w:hAnsi="Times New Roman" w:eastAsia="仿宋_GB2312" w:cs="Times New Roman"/>
              </w:rPr>
            </w:pPr>
            <w:r>
              <w:rPr>
                <w:sz w:val="18"/>
              </w:rPr>
              <w:t>项目验收合格比例</w:t>
            </w:r>
          </w:p>
        </w:tc>
        <w:tc>
          <w:tcPr>
            <w:tcW w:w="1843" w:type="dxa"/>
            <w:shd w:val="clear" w:color="auto" w:fill="auto"/>
          </w:tcPr>
          <w:p>
            <w:pPr>
              <w:pStyle w:val="13"/>
              <w:ind w:left="108"/>
              <w:jc w:val="center"/>
              <w:rPr>
                <w:rFonts w:ascii="Times New Roman" w:hAnsi="Times New Roman" w:eastAsia="仿宋_GB2312" w:cs="Times New Roman"/>
              </w:rPr>
            </w:pPr>
            <w:r>
              <w:rPr>
                <w:sz w:val="18"/>
              </w:rPr>
              <w:t>≥90%</w:t>
            </w:r>
          </w:p>
        </w:tc>
        <w:tc>
          <w:tcPr>
            <w:tcW w:w="2155" w:type="dxa"/>
            <w:shd w:val="clear" w:color="auto" w:fill="auto"/>
          </w:tcPr>
          <w:p>
            <w:pPr>
              <w:pStyle w:val="13"/>
              <w:ind w:left="108"/>
              <w:jc w:val="center"/>
              <w:rPr>
                <w:rFonts w:ascii="Times New Roman" w:hAnsi="Times New Roman" w:eastAsia="仿宋_GB2312" w:cs="Times New Roman"/>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tcPr>
          <w:p>
            <w:pPr>
              <w:jc w:val="center"/>
            </w:pPr>
          </w:p>
        </w:tc>
        <w:tc>
          <w:tcPr>
            <w:tcW w:w="2268" w:type="dxa"/>
            <w:shd w:val="clear" w:color="auto" w:fill="auto"/>
          </w:tcPr>
          <w:p>
            <w:pPr>
              <w:pStyle w:val="13"/>
              <w:jc w:val="center"/>
              <w:rPr>
                <w:rFonts w:ascii="Times New Roman" w:hAnsi="Times New Roman" w:eastAsia="仿宋_GB2312" w:cs="Times New Roman"/>
              </w:rPr>
            </w:pPr>
            <w:r>
              <w:rPr>
                <w:sz w:val="18"/>
              </w:rPr>
              <w:t>时效指标</w:t>
            </w:r>
          </w:p>
        </w:tc>
        <w:tc>
          <w:tcPr>
            <w:tcW w:w="1985" w:type="dxa"/>
            <w:shd w:val="clear" w:color="auto" w:fill="auto"/>
          </w:tcPr>
          <w:p>
            <w:pPr>
              <w:pStyle w:val="13"/>
              <w:jc w:val="center"/>
              <w:rPr>
                <w:rFonts w:ascii="Times New Roman" w:hAnsi="Times New Roman" w:eastAsia="仿宋_GB2312" w:cs="Times New Roman"/>
              </w:rPr>
            </w:pPr>
            <w:r>
              <w:rPr>
                <w:sz w:val="18"/>
              </w:rPr>
              <w:t>及时完成</w:t>
            </w:r>
          </w:p>
        </w:tc>
        <w:tc>
          <w:tcPr>
            <w:tcW w:w="3402" w:type="dxa"/>
            <w:shd w:val="clear" w:color="auto" w:fill="auto"/>
          </w:tcPr>
          <w:p>
            <w:pPr>
              <w:pStyle w:val="13"/>
              <w:jc w:val="center"/>
              <w:rPr>
                <w:rFonts w:ascii="Times New Roman" w:hAnsi="Times New Roman" w:eastAsia="仿宋_GB2312" w:cs="Times New Roman"/>
              </w:rPr>
            </w:pPr>
            <w:r>
              <w:rPr>
                <w:sz w:val="18"/>
              </w:rPr>
              <w:t>项目按照计划完成</w:t>
            </w:r>
          </w:p>
        </w:tc>
        <w:tc>
          <w:tcPr>
            <w:tcW w:w="1843" w:type="dxa"/>
            <w:shd w:val="clear" w:color="auto" w:fill="auto"/>
          </w:tcPr>
          <w:p>
            <w:pPr>
              <w:pStyle w:val="13"/>
              <w:ind w:left="108"/>
              <w:jc w:val="center"/>
              <w:rPr>
                <w:rFonts w:ascii="Times New Roman" w:hAnsi="Times New Roman" w:eastAsia="仿宋_GB2312" w:cs="Times New Roman"/>
              </w:rPr>
            </w:pPr>
            <w:r>
              <w:rPr>
                <w:sz w:val="18"/>
              </w:rPr>
              <w:t>及时</w:t>
            </w:r>
          </w:p>
        </w:tc>
        <w:tc>
          <w:tcPr>
            <w:tcW w:w="2155" w:type="dxa"/>
            <w:shd w:val="clear" w:color="auto" w:fill="auto"/>
          </w:tcPr>
          <w:p>
            <w:pPr>
              <w:pStyle w:val="13"/>
              <w:ind w:left="108"/>
              <w:jc w:val="center"/>
              <w:rPr>
                <w:rFonts w:ascii="Times New Roman" w:hAnsi="Times New Roman" w:eastAsia="仿宋_GB2312" w:cs="Times New Roman"/>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tcPr>
          <w:p>
            <w:pPr>
              <w:jc w:val="center"/>
              <w:rPr>
                <w:rFonts w:ascii="Times New Roman" w:hAnsi="Times New Roman" w:eastAsia="仿宋_GB2312" w:cs="Times New Roman"/>
              </w:rPr>
            </w:pPr>
          </w:p>
        </w:tc>
        <w:tc>
          <w:tcPr>
            <w:tcW w:w="2268" w:type="dxa"/>
            <w:shd w:val="clear" w:color="auto" w:fill="auto"/>
          </w:tcPr>
          <w:p>
            <w:pPr>
              <w:pStyle w:val="13"/>
              <w:jc w:val="center"/>
              <w:rPr>
                <w:rFonts w:ascii="Times New Roman" w:hAnsi="Times New Roman" w:eastAsia="仿宋_GB2312" w:cs="Times New Roman"/>
              </w:rPr>
            </w:pPr>
            <w:r>
              <w:rPr>
                <w:sz w:val="18"/>
              </w:rPr>
              <w:t>成本指标</w:t>
            </w:r>
          </w:p>
        </w:tc>
        <w:tc>
          <w:tcPr>
            <w:tcW w:w="1985" w:type="dxa"/>
            <w:shd w:val="clear" w:color="auto" w:fill="auto"/>
          </w:tcPr>
          <w:p>
            <w:pPr>
              <w:pStyle w:val="13"/>
              <w:jc w:val="center"/>
              <w:rPr>
                <w:rFonts w:ascii="Times New Roman" w:hAnsi="Times New Roman" w:eastAsia="仿宋_GB2312" w:cs="Times New Roman"/>
              </w:rPr>
            </w:pPr>
            <w:r>
              <w:rPr>
                <w:sz w:val="18"/>
              </w:rPr>
              <w:t>成本控制</w:t>
            </w:r>
          </w:p>
        </w:tc>
        <w:tc>
          <w:tcPr>
            <w:tcW w:w="3402" w:type="dxa"/>
            <w:shd w:val="clear" w:color="auto" w:fill="auto"/>
          </w:tcPr>
          <w:p>
            <w:pPr>
              <w:pStyle w:val="13"/>
              <w:jc w:val="center"/>
              <w:rPr>
                <w:rFonts w:ascii="Times New Roman" w:hAnsi="Times New Roman" w:eastAsia="仿宋_GB2312" w:cs="Times New Roman"/>
              </w:rPr>
            </w:pPr>
            <w:r>
              <w:rPr>
                <w:sz w:val="18"/>
              </w:rPr>
              <w:t>成本控制情况</w:t>
            </w:r>
          </w:p>
        </w:tc>
        <w:tc>
          <w:tcPr>
            <w:tcW w:w="1843" w:type="dxa"/>
            <w:shd w:val="clear" w:color="auto" w:fill="auto"/>
          </w:tcPr>
          <w:p>
            <w:pPr>
              <w:pStyle w:val="13"/>
              <w:ind w:left="108"/>
              <w:jc w:val="center"/>
              <w:rPr>
                <w:rFonts w:ascii="Times New Roman" w:hAnsi="Times New Roman" w:eastAsia="仿宋_GB2312" w:cs="Times New Roman"/>
              </w:rPr>
            </w:pPr>
            <w:r>
              <w:rPr>
                <w:sz w:val="18"/>
              </w:rPr>
              <w:t>≤</w:t>
            </w:r>
            <w:r>
              <w:rPr>
                <w:rFonts w:hint="eastAsia"/>
                <w:sz w:val="18"/>
                <w:lang w:val="en-US"/>
              </w:rPr>
              <w:t>9</w:t>
            </w:r>
            <w:r>
              <w:rPr>
                <w:sz w:val="18"/>
              </w:rPr>
              <w:t>万元</w:t>
            </w:r>
          </w:p>
        </w:tc>
        <w:tc>
          <w:tcPr>
            <w:tcW w:w="2155" w:type="dxa"/>
            <w:shd w:val="clear" w:color="auto" w:fill="auto"/>
          </w:tcPr>
          <w:p>
            <w:pPr>
              <w:pStyle w:val="13"/>
              <w:ind w:left="108"/>
              <w:jc w:val="center"/>
              <w:rPr>
                <w:rFonts w:ascii="Times New Roman" w:hAnsi="Times New Roman" w:eastAsia="仿宋_GB2312" w:cs="Times New Roman"/>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tcPr>
          <w:p>
            <w:pPr>
              <w:pStyle w:val="13"/>
              <w:spacing w:before="1"/>
              <w:ind w:left="0"/>
              <w:jc w:val="center"/>
              <w:rPr>
                <w:rFonts w:ascii="仿宋"/>
                <w:sz w:val="20"/>
              </w:rPr>
            </w:pPr>
          </w:p>
          <w:p>
            <w:pPr>
              <w:pStyle w:val="13"/>
              <w:spacing w:before="0"/>
              <w:ind w:firstLine="630" w:firstLineChars="300"/>
            </w:pPr>
            <w:r>
              <w:rPr>
                <w:rFonts w:hint="eastAsia" w:ascii="仿宋" w:eastAsia="仿宋"/>
              </w:rPr>
              <w:t>效果指标</w:t>
            </w:r>
          </w:p>
        </w:tc>
        <w:tc>
          <w:tcPr>
            <w:tcW w:w="2268" w:type="dxa"/>
            <w:shd w:val="clear" w:color="auto" w:fill="auto"/>
          </w:tcPr>
          <w:p>
            <w:pPr>
              <w:pStyle w:val="13"/>
              <w:jc w:val="center"/>
              <w:rPr>
                <w:rFonts w:ascii="Times New Roman" w:hAnsi="Times New Roman" w:eastAsia="仿宋_GB2312" w:cs="Times New Roman"/>
              </w:rPr>
            </w:pPr>
            <w:r>
              <w:rPr>
                <w:sz w:val="18"/>
              </w:rPr>
              <w:t>社会效益指标</w:t>
            </w:r>
          </w:p>
        </w:tc>
        <w:tc>
          <w:tcPr>
            <w:tcW w:w="1985" w:type="dxa"/>
            <w:shd w:val="clear" w:color="auto" w:fill="auto"/>
          </w:tcPr>
          <w:p>
            <w:pPr>
              <w:pStyle w:val="13"/>
              <w:jc w:val="center"/>
              <w:rPr>
                <w:rFonts w:ascii="Times New Roman" w:hAnsi="Times New Roman" w:eastAsia="仿宋_GB2312" w:cs="Times New Roman"/>
              </w:rPr>
            </w:pPr>
            <w:r>
              <w:rPr>
                <w:sz w:val="18"/>
              </w:rPr>
              <w:t>设施安全性提高</w:t>
            </w:r>
          </w:p>
        </w:tc>
        <w:tc>
          <w:tcPr>
            <w:tcW w:w="3402" w:type="dxa"/>
            <w:shd w:val="clear" w:color="auto" w:fill="auto"/>
          </w:tcPr>
          <w:p>
            <w:pPr>
              <w:pStyle w:val="13"/>
              <w:jc w:val="center"/>
              <w:rPr>
                <w:rFonts w:ascii="Times New Roman" w:hAnsi="Times New Roman" w:eastAsia="仿宋_GB2312" w:cs="Times New Roman"/>
              </w:rPr>
            </w:pPr>
            <w:r>
              <w:rPr>
                <w:sz w:val="18"/>
              </w:rPr>
              <w:t>通过监测设施安全性提高</w:t>
            </w:r>
          </w:p>
        </w:tc>
        <w:tc>
          <w:tcPr>
            <w:tcW w:w="1843" w:type="dxa"/>
            <w:shd w:val="clear" w:color="auto" w:fill="auto"/>
          </w:tcPr>
          <w:p>
            <w:pPr>
              <w:pStyle w:val="13"/>
              <w:ind w:left="108"/>
              <w:jc w:val="center"/>
              <w:rPr>
                <w:rFonts w:ascii="Times New Roman" w:hAnsi="Times New Roman" w:eastAsia="仿宋_GB2312" w:cs="Times New Roman"/>
              </w:rPr>
            </w:pPr>
            <w:r>
              <w:rPr>
                <w:sz w:val="18"/>
              </w:rPr>
              <w:t>提高</w:t>
            </w:r>
          </w:p>
        </w:tc>
        <w:tc>
          <w:tcPr>
            <w:tcW w:w="2155" w:type="dxa"/>
            <w:shd w:val="clear" w:color="auto" w:fill="auto"/>
          </w:tcPr>
          <w:p>
            <w:pPr>
              <w:pStyle w:val="13"/>
              <w:ind w:left="108"/>
              <w:jc w:val="center"/>
              <w:rPr>
                <w:rFonts w:ascii="Times New Roman" w:hAnsi="Times New Roman" w:eastAsia="仿宋_GB2312" w:cs="Times New Roman"/>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tcPr>
          <w:p>
            <w:pPr>
              <w:jc w:val="center"/>
              <w:rPr>
                <w:rFonts w:ascii="Times New Roman" w:hAnsi="Times New Roman" w:eastAsia="仿宋_GB2312" w:cs="Times New Roman"/>
              </w:rPr>
            </w:pPr>
          </w:p>
        </w:tc>
        <w:tc>
          <w:tcPr>
            <w:tcW w:w="2268" w:type="dxa"/>
            <w:shd w:val="clear" w:color="auto" w:fill="auto"/>
          </w:tcPr>
          <w:p>
            <w:pPr>
              <w:pStyle w:val="13"/>
              <w:jc w:val="center"/>
              <w:rPr>
                <w:rFonts w:ascii="Times New Roman" w:hAnsi="Times New Roman" w:eastAsia="仿宋_GB2312" w:cs="Times New Roman"/>
              </w:rPr>
            </w:pPr>
            <w:r>
              <w:rPr>
                <w:sz w:val="18"/>
              </w:rPr>
              <w:t>可持续影响指标</w:t>
            </w:r>
          </w:p>
        </w:tc>
        <w:tc>
          <w:tcPr>
            <w:tcW w:w="1985" w:type="dxa"/>
            <w:shd w:val="clear" w:color="auto" w:fill="auto"/>
          </w:tcPr>
          <w:p>
            <w:pPr>
              <w:pStyle w:val="13"/>
              <w:jc w:val="center"/>
              <w:rPr>
                <w:rFonts w:ascii="Times New Roman" w:hAnsi="Times New Roman" w:eastAsia="仿宋_GB2312" w:cs="Times New Roman"/>
              </w:rPr>
            </w:pPr>
            <w:r>
              <w:rPr>
                <w:sz w:val="18"/>
              </w:rPr>
              <w:t>故障降低率</w:t>
            </w:r>
          </w:p>
        </w:tc>
        <w:tc>
          <w:tcPr>
            <w:tcW w:w="3402" w:type="dxa"/>
            <w:shd w:val="clear" w:color="auto" w:fill="auto"/>
          </w:tcPr>
          <w:p>
            <w:pPr>
              <w:pStyle w:val="13"/>
              <w:jc w:val="center"/>
              <w:rPr>
                <w:rFonts w:ascii="Times New Roman" w:hAnsi="Times New Roman" w:eastAsia="仿宋_GB2312" w:cs="Times New Roman"/>
              </w:rPr>
            </w:pPr>
            <w:r>
              <w:rPr>
                <w:sz w:val="18"/>
              </w:rPr>
              <w:t>降低故障出现次数</w:t>
            </w:r>
          </w:p>
        </w:tc>
        <w:tc>
          <w:tcPr>
            <w:tcW w:w="1843" w:type="dxa"/>
            <w:shd w:val="clear" w:color="auto" w:fill="auto"/>
          </w:tcPr>
          <w:p>
            <w:pPr>
              <w:pStyle w:val="13"/>
              <w:ind w:left="108"/>
              <w:jc w:val="center"/>
              <w:rPr>
                <w:rFonts w:ascii="Times New Roman" w:hAnsi="Times New Roman" w:eastAsia="仿宋_GB2312" w:cs="Times New Roman"/>
              </w:rPr>
            </w:pPr>
            <w:r>
              <w:rPr>
                <w:sz w:val="18"/>
              </w:rPr>
              <w:t>降低</w:t>
            </w:r>
          </w:p>
        </w:tc>
        <w:tc>
          <w:tcPr>
            <w:tcW w:w="2155" w:type="dxa"/>
            <w:shd w:val="clear" w:color="auto" w:fill="auto"/>
          </w:tcPr>
          <w:p>
            <w:pPr>
              <w:pStyle w:val="13"/>
              <w:ind w:left="108"/>
              <w:jc w:val="center"/>
              <w:rPr>
                <w:rFonts w:ascii="Times New Roman" w:hAnsi="Times New Roman" w:eastAsia="仿宋_GB2312" w:cs="Times New Roman"/>
              </w:rPr>
            </w:pPr>
            <w:r>
              <w:rPr>
                <w:sz w:val="18"/>
              </w:rPr>
              <w:t>历史数据统计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tcPr>
          <w:p>
            <w:pPr>
              <w:pStyle w:val="13"/>
              <w:spacing w:before="65"/>
              <w:ind w:left="657" w:right="646"/>
              <w:jc w:val="center"/>
              <w:rPr>
                <w:rFonts w:ascii="Times New Roman" w:hAnsi="Times New Roman" w:eastAsia="仿宋_GB2312" w:cs="Times New Roman"/>
              </w:rPr>
            </w:pPr>
            <w:r>
              <w:rPr>
                <w:rFonts w:hint="eastAsia" w:ascii="仿宋" w:eastAsia="仿宋"/>
              </w:rPr>
              <w:t>满意度指标</w:t>
            </w:r>
          </w:p>
        </w:tc>
        <w:tc>
          <w:tcPr>
            <w:tcW w:w="2268" w:type="dxa"/>
            <w:shd w:val="clear" w:color="auto" w:fill="auto"/>
          </w:tcPr>
          <w:p>
            <w:pPr>
              <w:pStyle w:val="13"/>
              <w:ind w:left="323"/>
              <w:jc w:val="center"/>
              <w:rPr>
                <w:sz w:val="18"/>
              </w:rPr>
            </w:pPr>
            <w:r>
              <w:rPr>
                <w:sz w:val="18"/>
              </w:rPr>
              <w:t>服务对象满意度指标</w:t>
            </w:r>
          </w:p>
        </w:tc>
        <w:tc>
          <w:tcPr>
            <w:tcW w:w="1985" w:type="dxa"/>
            <w:shd w:val="clear" w:color="auto" w:fill="auto"/>
          </w:tcPr>
          <w:p>
            <w:pPr>
              <w:pStyle w:val="13"/>
              <w:jc w:val="center"/>
              <w:rPr>
                <w:sz w:val="18"/>
              </w:rPr>
            </w:pPr>
            <w:r>
              <w:rPr>
                <w:sz w:val="18"/>
              </w:rPr>
              <w:t>用户满意度</w:t>
            </w:r>
          </w:p>
        </w:tc>
        <w:tc>
          <w:tcPr>
            <w:tcW w:w="3402" w:type="dxa"/>
            <w:shd w:val="clear" w:color="auto" w:fill="auto"/>
          </w:tcPr>
          <w:p>
            <w:pPr>
              <w:pStyle w:val="13"/>
              <w:jc w:val="center"/>
              <w:rPr>
                <w:sz w:val="18"/>
              </w:rPr>
            </w:pPr>
            <w:r>
              <w:rPr>
                <w:sz w:val="18"/>
              </w:rPr>
              <w:t>维护用户满意情况</w:t>
            </w:r>
          </w:p>
        </w:tc>
        <w:tc>
          <w:tcPr>
            <w:tcW w:w="1843" w:type="dxa"/>
            <w:shd w:val="clear" w:color="auto" w:fill="auto"/>
          </w:tcPr>
          <w:p>
            <w:pPr>
              <w:pStyle w:val="13"/>
              <w:ind w:left="108"/>
              <w:jc w:val="center"/>
              <w:rPr>
                <w:sz w:val="18"/>
              </w:rPr>
            </w:pPr>
            <w:r>
              <w:rPr>
                <w:sz w:val="18"/>
              </w:rPr>
              <w:t>满意</w:t>
            </w:r>
          </w:p>
        </w:tc>
        <w:tc>
          <w:tcPr>
            <w:tcW w:w="2155" w:type="dxa"/>
            <w:shd w:val="clear" w:color="auto" w:fill="auto"/>
          </w:tcPr>
          <w:p>
            <w:pPr>
              <w:pStyle w:val="13"/>
              <w:ind w:left="108"/>
              <w:jc w:val="center"/>
              <w:rPr>
                <w:sz w:val="18"/>
              </w:rPr>
            </w:pPr>
            <w:r>
              <w:rPr>
                <w:sz w:val="18"/>
              </w:rPr>
              <w:t>工作方案</w:t>
            </w:r>
          </w:p>
        </w:tc>
      </w:tr>
    </w:tbl>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pStyle w:val="14"/>
        <w:tabs>
          <w:tab w:val="left" w:pos="1120"/>
        </w:tabs>
        <w:spacing w:before="54" w:after="39"/>
        <w:ind w:left="800" w:firstLine="0"/>
        <w:jc w:val="left"/>
        <w:rPr>
          <w:sz w:val="32"/>
        </w:rPr>
      </w:pPr>
      <w:r>
        <w:rPr>
          <w:rFonts w:hint="eastAsia"/>
          <w:sz w:val="32"/>
          <w:lang w:val="en-US"/>
        </w:rPr>
        <w:t>3.</w:t>
      </w:r>
      <w:r>
        <w:rPr>
          <w:sz w:val="32"/>
        </w:rPr>
        <w:t>官方平台运维经费绩效目标表</w:t>
      </w:r>
    </w:p>
    <w:tbl>
      <w:tblPr>
        <w:tblStyle w:val="9"/>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2409" w:type="dxa"/>
          </w:tcPr>
          <w:p>
            <w:pPr>
              <w:pStyle w:val="13"/>
              <w:spacing w:before="2"/>
              <w:ind w:left="0"/>
              <w:rPr>
                <w:rFonts w:ascii="仿宋"/>
                <w:sz w:val="16"/>
              </w:rPr>
            </w:pPr>
          </w:p>
          <w:p>
            <w:pPr>
              <w:pStyle w:val="13"/>
              <w:spacing w:before="1"/>
              <w:ind w:left="657" w:right="642"/>
              <w:jc w:val="center"/>
              <w:rPr>
                <w:rFonts w:ascii="仿宋" w:eastAsia="仿宋"/>
                <w:b/>
              </w:rPr>
            </w:pPr>
            <w:r>
              <w:rPr>
                <w:rFonts w:hint="eastAsia" w:ascii="仿宋" w:eastAsia="仿宋"/>
                <w:b/>
              </w:rPr>
              <w:t>绩效目标</w:t>
            </w:r>
          </w:p>
        </w:tc>
        <w:tc>
          <w:tcPr>
            <w:tcW w:w="11653" w:type="dxa"/>
            <w:gridSpan w:val="5"/>
          </w:tcPr>
          <w:p>
            <w:pPr>
              <w:pStyle w:val="13"/>
              <w:spacing w:before="58"/>
              <w:rPr>
                <w:sz w:val="18"/>
              </w:rPr>
            </w:pPr>
            <w:r>
              <w:rPr>
                <w:sz w:val="18"/>
              </w:rPr>
              <w:t>各平台累计发布宣传类内容 1 万条以上</w:t>
            </w:r>
          </w:p>
          <w:p>
            <w:pPr>
              <w:pStyle w:val="13"/>
              <w:spacing w:before="95"/>
              <w:rPr>
                <w:sz w:val="18"/>
              </w:rPr>
            </w:pPr>
            <w:r>
              <w:rPr>
                <w:sz w:val="18"/>
              </w:rPr>
              <w:t>对县委县政府及各部门需要发布的公告及时进行发布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409" w:type="dxa"/>
          </w:tcPr>
          <w:p>
            <w:pPr>
              <w:pStyle w:val="13"/>
              <w:spacing w:before="79"/>
              <w:ind w:left="657" w:right="642"/>
              <w:jc w:val="center"/>
              <w:rPr>
                <w:rFonts w:ascii="仿宋" w:eastAsia="仿宋"/>
                <w:b/>
              </w:rPr>
            </w:pPr>
            <w:r>
              <w:rPr>
                <w:rFonts w:hint="eastAsia" w:ascii="仿宋" w:eastAsia="仿宋"/>
                <w:b/>
              </w:rPr>
              <w:t>一级指标</w:t>
            </w:r>
          </w:p>
        </w:tc>
        <w:tc>
          <w:tcPr>
            <w:tcW w:w="2268" w:type="dxa"/>
          </w:tcPr>
          <w:p>
            <w:pPr>
              <w:pStyle w:val="13"/>
              <w:spacing w:before="79"/>
              <w:ind w:left="714"/>
              <w:rPr>
                <w:rFonts w:ascii="仿宋" w:eastAsia="仿宋"/>
                <w:b/>
              </w:rPr>
            </w:pPr>
            <w:r>
              <w:rPr>
                <w:rFonts w:hint="eastAsia" w:ascii="仿宋" w:eastAsia="仿宋"/>
                <w:b/>
              </w:rPr>
              <w:t>二级指标</w:t>
            </w:r>
          </w:p>
        </w:tc>
        <w:tc>
          <w:tcPr>
            <w:tcW w:w="1985" w:type="dxa"/>
          </w:tcPr>
          <w:p>
            <w:pPr>
              <w:pStyle w:val="13"/>
              <w:spacing w:before="79"/>
              <w:ind w:left="570"/>
              <w:rPr>
                <w:rFonts w:ascii="仿宋" w:eastAsia="仿宋"/>
                <w:b/>
              </w:rPr>
            </w:pPr>
            <w:r>
              <w:rPr>
                <w:rFonts w:hint="eastAsia" w:ascii="仿宋" w:eastAsia="仿宋"/>
                <w:b/>
              </w:rPr>
              <w:t>三级指标</w:t>
            </w:r>
          </w:p>
        </w:tc>
        <w:tc>
          <w:tcPr>
            <w:tcW w:w="3402" w:type="dxa"/>
          </w:tcPr>
          <w:p>
            <w:pPr>
              <w:pStyle w:val="13"/>
              <w:spacing w:before="79"/>
              <w:ind w:left="1069"/>
              <w:rPr>
                <w:rFonts w:ascii="仿宋" w:eastAsia="仿宋"/>
                <w:b/>
              </w:rPr>
            </w:pPr>
            <w:r>
              <w:rPr>
                <w:rFonts w:hint="eastAsia" w:ascii="仿宋" w:eastAsia="仿宋"/>
                <w:b/>
              </w:rPr>
              <w:t>绩效指标描述</w:t>
            </w:r>
          </w:p>
        </w:tc>
        <w:tc>
          <w:tcPr>
            <w:tcW w:w="1843" w:type="dxa"/>
          </w:tcPr>
          <w:p>
            <w:pPr>
              <w:pStyle w:val="13"/>
              <w:spacing w:before="79"/>
              <w:ind w:left="605"/>
              <w:rPr>
                <w:rFonts w:ascii="仿宋" w:eastAsia="仿宋"/>
                <w:b/>
              </w:rPr>
            </w:pPr>
            <w:r>
              <w:rPr>
                <w:rFonts w:hint="eastAsia" w:ascii="仿宋" w:eastAsia="仿宋"/>
                <w:b/>
              </w:rPr>
              <w:t>指标值</w:t>
            </w:r>
          </w:p>
        </w:tc>
        <w:tc>
          <w:tcPr>
            <w:tcW w:w="2155" w:type="dxa"/>
          </w:tcPr>
          <w:p>
            <w:pPr>
              <w:pStyle w:val="13"/>
              <w:spacing w:before="79"/>
              <w:ind w:left="341"/>
              <w:rPr>
                <w:rFonts w:ascii="仿宋" w:eastAsia="仿宋"/>
                <w:b/>
              </w:rPr>
            </w:pPr>
            <w:r>
              <w:rPr>
                <w:rFonts w:hint="eastAsia" w:asci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3"/>
              <w:spacing w:before="0"/>
              <w:ind w:left="0"/>
              <w:jc w:val="center"/>
              <w:rPr>
                <w:rFonts w:ascii="仿宋"/>
                <w:sz w:val="20"/>
              </w:rPr>
            </w:pPr>
          </w:p>
          <w:p>
            <w:pPr>
              <w:pStyle w:val="13"/>
              <w:spacing w:before="0"/>
              <w:ind w:left="0"/>
              <w:jc w:val="center"/>
              <w:rPr>
                <w:rFonts w:ascii="仿宋"/>
                <w:sz w:val="20"/>
              </w:rPr>
            </w:pPr>
          </w:p>
          <w:p>
            <w:pPr>
              <w:pStyle w:val="13"/>
              <w:spacing w:before="0"/>
              <w:ind w:left="0"/>
              <w:jc w:val="center"/>
              <w:rPr>
                <w:rFonts w:ascii="仿宋"/>
                <w:sz w:val="20"/>
              </w:rPr>
            </w:pPr>
          </w:p>
          <w:p>
            <w:pPr>
              <w:pStyle w:val="13"/>
              <w:spacing w:before="0"/>
              <w:ind w:left="0"/>
              <w:jc w:val="center"/>
              <w:rPr>
                <w:rFonts w:ascii="仿宋"/>
                <w:sz w:val="20"/>
              </w:rPr>
            </w:pPr>
          </w:p>
          <w:p>
            <w:pPr>
              <w:pStyle w:val="13"/>
              <w:spacing w:before="0"/>
              <w:ind w:left="783"/>
              <w:rPr>
                <w:rFonts w:ascii="仿宋" w:eastAsia="仿宋"/>
              </w:rPr>
            </w:pPr>
            <w:r>
              <w:rPr>
                <w:rFonts w:hint="eastAsia" w:ascii="仿宋" w:eastAsia="仿宋"/>
              </w:rPr>
              <w:t>产出指标</w:t>
            </w:r>
          </w:p>
        </w:tc>
        <w:tc>
          <w:tcPr>
            <w:tcW w:w="2268" w:type="dxa"/>
          </w:tcPr>
          <w:p>
            <w:pPr>
              <w:pStyle w:val="13"/>
              <w:jc w:val="center"/>
              <w:rPr>
                <w:sz w:val="18"/>
              </w:rPr>
            </w:pPr>
            <w:r>
              <w:rPr>
                <w:sz w:val="18"/>
              </w:rPr>
              <w:t>数量指标</w:t>
            </w:r>
          </w:p>
        </w:tc>
        <w:tc>
          <w:tcPr>
            <w:tcW w:w="1985" w:type="dxa"/>
          </w:tcPr>
          <w:p>
            <w:pPr>
              <w:pStyle w:val="13"/>
              <w:jc w:val="center"/>
              <w:rPr>
                <w:sz w:val="18"/>
              </w:rPr>
            </w:pPr>
            <w:r>
              <w:rPr>
                <w:sz w:val="18"/>
              </w:rPr>
              <w:t>播发稿件数量（篇）</w:t>
            </w:r>
          </w:p>
        </w:tc>
        <w:tc>
          <w:tcPr>
            <w:tcW w:w="3402" w:type="dxa"/>
          </w:tcPr>
          <w:p>
            <w:pPr>
              <w:pStyle w:val="13"/>
              <w:jc w:val="center"/>
              <w:rPr>
                <w:sz w:val="18"/>
              </w:rPr>
            </w:pPr>
            <w:r>
              <w:rPr>
                <w:sz w:val="18"/>
              </w:rPr>
              <w:t>反映播发稿件数量</w:t>
            </w:r>
          </w:p>
        </w:tc>
        <w:tc>
          <w:tcPr>
            <w:tcW w:w="1843" w:type="dxa"/>
          </w:tcPr>
          <w:p>
            <w:pPr>
              <w:pStyle w:val="13"/>
              <w:ind w:left="108"/>
              <w:jc w:val="center"/>
              <w:rPr>
                <w:sz w:val="18"/>
              </w:rPr>
            </w:pPr>
            <w:r>
              <w:rPr>
                <w:sz w:val="18"/>
              </w:rPr>
              <w:t>≥</w:t>
            </w:r>
            <w:r>
              <w:rPr>
                <w:rFonts w:hint="eastAsia"/>
                <w:sz w:val="18"/>
                <w:lang w:val="en-US"/>
              </w:rPr>
              <w:t>5</w:t>
            </w:r>
            <w:r>
              <w:rPr>
                <w:sz w:val="18"/>
              </w:rPr>
              <w:t>00 篇</w:t>
            </w:r>
          </w:p>
        </w:tc>
        <w:tc>
          <w:tcPr>
            <w:tcW w:w="2155" w:type="dxa"/>
          </w:tcPr>
          <w:p>
            <w:pPr>
              <w:pStyle w:val="13"/>
              <w:ind w:left="108"/>
              <w:jc w:val="center"/>
              <w:rPr>
                <w:sz w:val="18"/>
              </w:rPr>
            </w:pPr>
            <w:r>
              <w:rPr>
                <w:sz w:val="18"/>
              </w:rPr>
              <w:t>历史播发数量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数量指标</w:t>
            </w:r>
          </w:p>
        </w:tc>
        <w:tc>
          <w:tcPr>
            <w:tcW w:w="1985" w:type="dxa"/>
          </w:tcPr>
          <w:p>
            <w:pPr>
              <w:pStyle w:val="13"/>
              <w:jc w:val="center"/>
              <w:rPr>
                <w:sz w:val="18"/>
              </w:rPr>
            </w:pPr>
            <w:r>
              <w:rPr>
                <w:sz w:val="18"/>
              </w:rPr>
              <w:t>视频发布数量</w:t>
            </w:r>
          </w:p>
        </w:tc>
        <w:tc>
          <w:tcPr>
            <w:tcW w:w="3402" w:type="dxa"/>
          </w:tcPr>
          <w:p>
            <w:pPr>
              <w:pStyle w:val="13"/>
              <w:jc w:val="center"/>
              <w:rPr>
                <w:sz w:val="18"/>
              </w:rPr>
            </w:pPr>
            <w:r>
              <w:rPr>
                <w:sz w:val="18"/>
              </w:rPr>
              <w:t>反映视频发布数量</w:t>
            </w:r>
          </w:p>
        </w:tc>
        <w:tc>
          <w:tcPr>
            <w:tcW w:w="1843" w:type="dxa"/>
          </w:tcPr>
          <w:p>
            <w:pPr>
              <w:pStyle w:val="13"/>
              <w:ind w:left="108"/>
              <w:jc w:val="center"/>
              <w:rPr>
                <w:sz w:val="18"/>
              </w:rPr>
            </w:pPr>
            <w:r>
              <w:rPr>
                <w:sz w:val="18"/>
              </w:rPr>
              <w:t>≥</w:t>
            </w:r>
            <w:r>
              <w:rPr>
                <w:rFonts w:hint="eastAsia"/>
                <w:sz w:val="18"/>
                <w:lang w:val="en-US"/>
              </w:rPr>
              <w:t>2</w:t>
            </w:r>
            <w:r>
              <w:rPr>
                <w:sz w:val="18"/>
              </w:rPr>
              <w:t>0 个</w:t>
            </w:r>
          </w:p>
        </w:tc>
        <w:tc>
          <w:tcPr>
            <w:tcW w:w="2155" w:type="dxa"/>
          </w:tcPr>
          <w:p>
            <w:pPr>
              <w:pStyle w:val="13"/>
              <w:ind w:left="108"/>
              <w:jc w:val="center"/>
              <w:rPr>
                <w:sz w:val="18"/>
              </w:rPr>
            </w:pPr>
            <w:r>
              <w:rPr>
                <w:sz w:val="18"/>
              </w:rPr>
              <w:t>历史发布数据统计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数量指标</w:t>
            </w:r>
          </w:p>
        </w:tc>
        <w:tc>
          <w:tcPr>
            <w:tcW w:w="1985" w:type="dxa"/>
          </w:tcPr>
          <w:p>
            <w:pPr>
              <w:pStyle w:val="13"/>
              <w:jc w:val="center"/>
              <w:rPr>
                <w:sz w:val="18"/>
              </w:rPr>
            </w:pPr>
            <w:r>
              <w:rPr>
                <w:sz w:val="18"/>
              </w:rPr>
              <w:t>视频点赞量</w:t>
            </w:r>
          </w:p>
        </w:tc>
        <w:tc>
          <w:tcPr>
            <w:tcW w:w="3402" w:type="dxa"/>
          </w:tcPr>
          <w:p>
            <w:pPr>
              <w:pStyle w:val="13"/>
              <w:jc w:val="center"/>
              <w:rPr>
                <w:sz w:val="18"/>
              </w:rPr>
            </w:pPr>
            <w:r>
              <w:rPr>
                <w:sz w:val="18"/>
              </w:rPr>
              <w:t>视频获取点赞数量</w:t>
            </w:r>
          </w:p>
        </w:tc>
        <w:tc>
          <w:tcPr>
            <w:tcW w:w="1843" w:type="dxa"/>
          </w:tcPr>
          <w:p>
            <w:pPr>
              <w:pStyle w:val="13"/>
              <w:ind w:left="108"/>
              <w:jc w:val="center"/>
              <w:rPr>
                <w:sz w:val="18"/>
              </w:rPr>
            </w:pPr>
            <w:r>
              <w:rPr>
                <w:sz w:val="18"/>
              </w:rPr>
              <w:t>≥</w:t>
            </w:r>
            <w:r>
              <w:rPr>
                <w:rFonts w:hint="eastAsia"/>
                <w:sz w:val="18"/>
                <w:lang w:val="en-US"/>
              </w:rPr>
              <w:t>2</w:t>
            </w:r>
            <w:r>
              <w:rPr>
                <w:sz w:val="18"/>
              </w:rPr>
              <w:t>00 次</w:t>
            </w:r>
          </w:p>
        </w:tc>
        <w:tc>
          <w:tcPr>
            <w:tcW w:w="2155" w:type="dxa"/>
          </w:tcPr>
          <w:p>
            <w:pPr>
              <w:pStyle w:val="13"/>
              <w:ind w:left="108"/>
              <w:jc w:val="center"/>
              <w:rPr>
                <w:sz w:val="18"/>
              </w:rPr>
            </w:pPr>
            <w:r>
              <w:rPr>
                <w:sz w:val="18"/>
              </w:rPr>
              <w:t>历史发布数据统计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质量指标</w:t>
            </w:r>
          </w:p>
        </w:tc>
        <w:tc>
          <w:tcPr>
            <w:tcW w:w="1985" w:type="dxa"/>
          </w:tcPr>
          <w:p>
            <w:pPr>
              <w:pStyle w:val="13"/>
              <w:jc w:val="center"/>
              <w:rPr>
                <w:sz w:val="18"/>
              </w:rPr>
            </w:pPr>
            <w:r>
              <w:rPr>
                <w:sz w:val="18"/>
              </w:rPr>
              <w:t>稿件原创率</w:t>
            </w:r>
          </w:p>
        </w:tc>
        <w:tc>
          <w:tcPr>
            <w:tcW w:w="3402" w:type="dxa"/>
          </w:tcPr>
          <w:p>
            <w:pPr>
              <w:pStyle w:val="13"/>
              <w:jc w:val="center"/>
              <w:rPr>
                <w:sz w:val="18"/>
              </w:rPr>
            </w:pPr>
            <w:r>
              <w:rPr>
                <w:sz w:val="18"/>
              </w:rPr>
              <w:t>反映原创稿件占比</w:t>
            </w:r>
          </w:p>
        </w:tc>
        <w:tc>
          <w:tcPr>
            <w:tcW w:w="1843" w:type="dxa"/>
          </w:tcPr>
          <w:p>
            <w:pPr>
              <w:pStyle w:val="13"/>
              <w:ind w:left="108"/>
              <w:jc w:val="center"/>
              <w:rPr>
                <w:sz w:val="18"/>
              </w:rPr>
            </w:pPr>
            <w:r>
              <w:rPr>
                <w:sz w:val="18"/>
              </w:rPr>
              <w:t>≥40%</w:t>
            </w:r>
          </w:p>
        </w:tc>
        <w:tc>
          <w:tcPr>
            <w:tcW w:w="2155" w:type="dxa"/>
          </w:tcPr>
          <w:p>
            <w:pPr>
              <w:pStyle w:val="13"/>
              <w:ind w:left="108"/>
              <w:jc w:val="center"/>
              <w:rPr>
                <w:sz w:val="18"/>
              </w:rPr>
            </w:pPr>
            <w:r>
              <w:rPr>
                <w:sz w:val="18"/>
              </w:rPr>
              <w:t>历史播发原创率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时效指标</w:t>
            </w:r>
          </w:p>
        </w:tc>
        <w:tc>
          <w:tcPr>
            <w:tcW w:w="1985" w:type="dxa"/>
          </w:tcPr>
          <w:p>
            <w:pPr>
              <w:pStyle w:val="13"/>
              <w:jc w:val="center"/>
              <w:rPr>
                <w:sz w:val="18"/>
              </w:rPr>
            </w:pPr>
            <w:r>
              <w:rPr>
                <w:sz w:val="18"/>
              </w:rPr>
              <w:t>发布频次</w:t>
            </w:r>
          </w:p>
        </w:tc>
        <w:tc>
          <w:tcPr>
            <w:tcW w:w="3402" w:type="dxa"/>
          </w:tcPr>
          <w:p>
            <w:pPr>
              <w:pStyle w:val="13"/>
              <w:jc w:val="center"/>
              <w:rPr>
                <w:sz w:val="18"/>
              </w:rPr>
            </w:pPr>
            <w:r>
              <w:rPr>
                <w:sz w:val="18"/>
              </w:rPr>
              <w:t>平台发布平均频率</w:t>
            </w:r>
          </w:p>
        </w:tc>
        <w:tc>
          <w:tcPr>
            <w:tcW w:w="1843" w:type="dxa"/>
          </w:tcPr>
          <w:p>
            <w:pPr>
              <w:pStyle w:val="13"/>
              <w:ind w:left="108"/>
              <w:jc w:val="center"/>
              <w:rPr>
                <w:sz w:val="18"/>
              </w:rPr>
            </w:pPr>
            <w:r>
              <w:rPr>
                <w:sz w:val="18"/>
              </w:rPr>
              <w:t>≥1 次</w:t>
            </w:r>
          </w:p>
        </w:tc>
        <w:tc>
          <w:tcPr>
            <w:tcW w:w="2155" w:type="dxa"/>
          </w:tcPr>
          <w:p>
            <w:pPr>
              <w:pStyle w:val="13"/>
              <w:ind w:left="108"/>
              <w:jc w:val="center"/>
              <w:rPr>
                <w:sz w:val="18"/>
              </w:rPr>
            </w:pPr>
            <w:r>
              <w:rPr>
                <w:sz w:val="18"/>
              </w:rPr>
              <w:t>历史发布时效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成本指标</w:t>
            </w:r>
          </w:p>
        </w:tc>
        <w:tc>
          <w:tcPr>
            <w:tcW w:w="1985" w:type="dxa"/>
          </w:tcPr>
          <w:p>
            <w:pPr>
              <w:pStyle w:val="13"/>
              <w:jc w:val="center"/>
              <w:rPr>
                <w:sz w:val="18"/>
              </w:rPr>
            </w:pPr>
            <w:r>
              <w:rPr>
                <w:sz w:val="18"/>
              </w:rPr>
              <w:t>成本控制</w:t>
            </w:r>
          </w:p>
        </w:tc>
        <w:tc>
          <w:tcPr>
            <w:tcW w:w="3402" w:type="dxa"/>
          </w:tcPr>
          <w:p>
            <w:pPr>
              <w:pStyle w:val="13"/>
              <w:jc w:val="center"/>
              <w:rPr>
                <w:sz w:val="18"/>
              </w:rPr>
            </w:pPr>
            <w:r>
              <w:rPr>
                <w:sz w:val="18"/>
              </w:rPr>
              <w:t>反映成本控制情况</w:t>
            </w:r>
          </w:p>
        </w:tc>
        <w:tc>
          <w:tcPr>
            <w:tcW w:w="1843" w:type="dxa"/>
          </w:tcPr>
          <w:p>
            <w:pPr>
              <w:pStyle w:val="13"/>
              <w:ind w:left="108"/>
              <w:jc w:val="center"/>
              <w:rPr>
                <w:sz w:val="18"/>
              </w:rPr>
            </w:pPr>
            <w:r>
              <w:rPr>
                <w:sz w:val="18"/>
              </w:rPr>
              <w:t>≤</w:t>
            </w:r>
            <w:r>
              <w:rPr>
                <w:rFonts w:hint="eastAsia"/>
                <w:sz w:val="18"/>
                <w:lang w:val="en-US"/>
              </w:rPr>
              <w:t>2.6</w:t>
            </w:r>
            <w:r>
              <w:rPr>
                <w:sz w:val="18"/>
              </w:rPr>
              <w:t xml:space="preserve"> 万</w:t>
            </w:r>
          </w:p>
        </w:tc>
        <w:tc>
          <w:tcPr>
            <w:tcW w:w="2155" w:type="dxa"/>
          </w:tcPr>
          <w:p>
            <w:pPr>
              <w:pStyle w:val="13"/>
              <w:ind w:left="108"/>
              <w:jc w:val="center"/>
              <w:rPr>
                <w:sz w:val="18"/>
              </w:rPr>
            </w:pPr>
            <w:r>
              <w:rPr>
                <w:sz w:val="18"/>
              </w:rPr>
              <w:t>历史成本统计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tcPr>
          <w:p>
            <w:pPr>
              <w:pStyle w:val="13"/>
              <w:spacing w:before="65"/>
              <w:ind w:left="657" w:right="646"/>
              <w:jc w:val="center"/>
              <w:rPr>
                <w:rFonts w:ascii="仿宋" w:eastAsia="仿宋"/>
              </w:rPr>
            </w:pPr>
            <w:r>
              <w:rPr>
                <w:rFonts w:hint="eastAsia" w:ascii="仿宋" w:eastAsia="仿宋"/>
              </w:rPr>
              <w:t>效果指标</w:t>
            </w:r>
          </w:p>
        </w:tc>
        <w:tc>
          <w:tcPr>
            <w:tcW w:w="2268" w:type="dxa"/>
          </w:tcPr>
          <w:p>
            <w:pPr>
              <w:pStyle w:val="13"/>
              <w:jc w:val="center"/>
              <w:rPr>
                <w:sz w:val="18"/>
              </w:rPr>
            </w:pPr>
            <w:r>
              <w:rPr>
                <w:sz w:val="18"/>
              </w:rPr>
              <w:t>可持续影响指标</w:t>
            </w:r>
          </w:p>
        </w:tc>
        <w:tc>
          <w:tcPr>
            <w:tcW w:w="1985" w:type="dxa"/>
          </w:tcPr>
          <w:p>
            <w:pPr>
              <w:pStyle w:val="13"/>
              <w:jc w:val="center"/>
              <w:rPr>
                <w:sz w:val="18"/>
              </w:rPr>
            </w:pPr>
            <w:r>
              <w:rPr>
                <w:sz w:val="18"/>
              </w:rPr>
              <w:t>稿件保存时长</w:t>
            </w:r>
          </w:p>
        </w:tc>
        <w:tc>
          <w:tcPr>
            <w:tcW w:w="3402" w:type="dxa"/>
          </w:tcPr>
          <w:p>
            <w:pPr>
              <w:pStyle w:val="13"/>
              <w:jc w:val="center"/>
              <w:rPr>
                <w:sz w:val="18"/>
              </w:rPr>
            </w:pPr>
            <w:r>
              <w:rPr>
                <w:sz w:val="18"/>
              </w:rPr>
              <w:t>媒体保存稿件时间</w:t>
            </w:r>
          </w:p>
        </w:tc>
        <w:tc>
          <w:tcPr>
            <w:tcW w:w="1843" w:type="dxa"/>
          </w:tcPr>
          <w:p>
            <w:pPr>
              <w:pStyle w:val="13"/>
              <w:ind w:left="108"/>
              <w:jc w:val="center"/>
              <w:rPr>
                <w:sz w:val="18"/>
              </w:rPr>
            </w:pPr>
            <w:r>
              <w:rPr>
                <w:sz w:val="18"/>
              </w:rPr>
              <w:t>≥1 年</w:t>
            </w:r>
          </w:p>
        </w:tc>
        <w:tc>
          <w:tcPr>
            <w:tcW w:w="2155" w:type="dxa"/>
          </w:tcPr>
          <w:p>
            <w:pPr>
              <w:pStyle w:val="13"/>
              <w:ind w:left="108"/>
              <w:jc w:val="center"/>
              <w:rPr>
                <w:sz w:val="18"/>
              </w:rPr>
            </w:pPr>
            <w:r>
              <w:rPr>
                <w:sz w:val="18"/>
              </w:rPr>
              <w:t>历史稿件存储时间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tcPr>
          <w:p>
            <w:pPr>
              <w:pStyle w:val="13"/>
              <w:spacing w:before="65"/>
              <w:ind w:left="657" w:right="646"/>
              <w:jc w:val="center"/>
              <w:rPr>
                <w:rFonts w:ascii="仿宋" w:eastAsia="仿宋"/>
              </w:rPr>
            </w:pPr>
            <w:r>
              <w:rPr>
                <w:rFonts w:hint="eastAsia" w:ascii="仿宋" w:eastAsia="仿宋"/>
              </w:rPr>
              <w:t>满意度指标</w:t>
            </w:r>
          </w:p>
        </w:tc>
        <w:tc>
          <w:tcPr>
            <w:tcW w:w="2268" w:type="dxa"/>
          </w:tcPr>
          <w:p>
            <w:pPr>
              <w:pStyle w:val="13"/>
              <w:ind w:left="323"/>
              <w:jc w:val="center"/>
              <w:rPr>
                <w:sz w:val="18"/>
              </w:rPr>
            </w:pPr>
            <w:r>
              <w:rPr>
                <w:sz w:val="18"/>
              </w:rPr>
              <w:t>服务对象满意度指标</w:t>
            </w:r>
          </w:p>
        </w:tc>
        <w:tc>
          <w:tcPr>
            <w:tcW w:w="1985" w:type="dxa"/>
          </w:tcPr>
          <w:p>
            <w:pPr>
              <w:pStyle w:val="13"/>
              <w:jc w:val="center"/>
              <w:rPr>
                <w:sz w:val="18"/>
              </w:rPr>
            </w:pPr>
            <w:r>
              <w:rPr>
                <w:sz w:val="18"/>
              </w:rPr>
              <w:t>群众满意率</w:t>
            </w:r>
          </w:p>
        </w:tc>
        <w:tc>
          <w:tcPr>
            <w:tcW w:w="3402" w:type="dxa"/>
          </w:tcPr>
          <w:p>
            <w:pPr>
              <w:pStyle w:val="13"/>
              <w:jc w:val="center"/>
              <w:rPr>
                <w:sz w:val="18"/>
              </w:rPr>
            </w:pPr>
            <w:r>
              <w:rPr>
                <w:sz w:val="18"/>
              </w:rPr>
              <w:t>反映群众对宣传的满意情况</w:t>
            </w:r>
          </w:p>
        </w:tc>
        <w:tc>
          <w:tcPr>
            <w:tcW w:w="1843" w:type="dxa"/>
          </w:tcPr>
          <w:p>
            <w:pPr>
              <w:pStyle w:val="13"/>
              <w:ind w:left="108"/>
              <w:jc w:val="center"/>
              <w:rPr>
                <w:sz w:val="18"/>
              </w:rPr>
            </w:pPr>
            <w:r>
              <w:rPr>
                <w:sz w:val="18"/>
              </w:rPr>
              <w:t>≥90%</w:t>
            </w:r>
          </w:p>
        </w:tc>
        <w:tc>
          <w:tcPr>
            <w:tcW w:w="2155" w:type="dxa"/>
          </w:tcPr>
          <w:p>
            <w:pPr>
              <w:pStyle w:val="13"/>
              <w:ind w:left="108"/>
              <w:jc w:val="center"/>
              <w:rPr>
                <w:sz w:val="18"/>
              </w:rPr>
            </w:pPr>
            <w:r>
              <w:rPr>
                <w:sz w:val="18"/>
              </w:rPr>
              <w:t>历史工作数据</w:t>
            </w:r>
          </w:p>
        </w:tc>
      </w:tr>
    </w:tbl>
    <w:p>
      <w:pPr>
        <w:rPr>
          <w:sz w:val="18"/>
        </w:rPr>
        <w:sectPr>
          <w:pgSz w:w="16840" w:h="11910" w:orient="landscape"/>
          <w:pgMar w:top="1100" w:right="1160" w:bottom="1380" w:left="1280" w:header="0" w:footer="1200" w:gutter="0"/>
          <w:cols w:space="720" w:num="1"/>
        </w:sectPr>
      </w:pPr>
    </w:p>
    <w:p>
      <w:pPr>
        <w:pStyle w:val="2"/>
        <w:rPr>
          <w:sz w:val="20"/>
        </w:rPr>
      </w:pPr>
    </w:p>
    <w:p>
      <w:pPr>
        <w:pStyle w:val="2"/>
        <w:rPr>
          <w:sz w:val="20"/>
        </w:rPr>
      </w:pPr>
    </w:p>
    <w:p>
      <w:pPr>
        <w:pStyle w:val="2"/>
        <w:spacing w:before="7"/>
        <w:rPr>
          <w:sz w:val="21"/>
        </w:rPr>
      </w:pPr>
    </w:p>
    <w:p>
      <w:pPr>
        <w:pStyle w:val="14"/>
        <w:tabs>
          <w:tab w:val="left" w:pos="1120"/>
        </w:tabs>
        <w:spacing w:before="54" w:after="39"/>
        <w:ind w:left="800" w:firstLine="0"/>
        <w:jc w:val="left"/>
        <w:rPr>
          <w:sz w:val="32"/>
        </w:rPr>
      </w:pPr>
      <w:r>
        <w:rPr>
          <w:rFonts w:hint="eastAsia"/>
          <w:sz w:val="32"/>
          <w:lang w:val="en-US"/>
        </w:rPr>
        <w:t>4.</w:t>
      </w:r>
      <w:r>
        <w:rPr>
          <w:sz w:val="32"/>
        </w:rPr>
        <w:t>腾讯大燕网项目经费绩效目标表</w:t>
      </w:r>
    </w:p>
    <w:tbl>
      <w:tblPr>
        <w:tblStyle w:val="9"/>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2409" w:type="dxa"/>
          </w:tcPr>
          <w:p>
            <w:pPr>
              <w:pStyle w:val="13"/>
              <w:spacing w:before="2"/>
              <w:ind w:left="0"/>
              <w:rPr>
                <w:rFonts w:ascii="仿宋"/>
                <w:sz w:val="16"/>
              </w:rPr>
            </w:pPr>
          </w:p>
          <w:p>
            <w:pPr>
              <w:pStyle w:val="13"/>
              <w:spacing w:before="1"/>
              <w:ind w:left="657" w:right="642"/>
              <w:jc w:val="center"/>
              <w:rPr>
                <w:rFonts w:ascii="仿宋" w:eastAsia="仿宋"/>
                <w:b/>
              </w:rPr>
            </w:pPr>
            <w:r>
              <w:rPr>
                <w:rFonts w:hint="eastAsia" w:ascii="仿宋" w:eastAsia="仿宋"/>
                <w:b/>
              </w:rPr>
              <w:t>绩效目标</w:t>
            </w:r>
          </w:p>
        </w:tc>
        <w:tc>
          <w:tcPr>
            <w:tcW w:w="11653" w:type="dxa"/>
            <w:gridSpan w:val="5"/>
          </w:tcPr>
          <w:p>
            <w:pPr>
              <w:pStyle w:val="13"/>
              <w:spacing w:before="58"/>
              <w:rPr>
                <w:sz w:val="18"/>
              </w:rPr>
            </w:pPr>
            <w:r>
              <w:rPr>
                <w:sz w:val="18"/>
              </w:rPr>
              <w:t>发布宣传类新闻不少于 1000 篇</w:t>
            </w:r>
          </w:p>
          <w:p>
            <w:pPr>
              <w:pStyle w:val="13"/>
              <w:spacing w:before="95"/>
              <w:rPr>
                <w:sz w:val="18"/>
              </w:rPr>
            </w:pPr>
            <w:r>
              <w:rPr>
                <w:sz w:val="18"/>
              </w:rPr>
              <w:t>发布时效不超过 24 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409" w:type="dxa"/>
          </w:tcPr>
          <w:p>
            <w:pPr>
              <w:pStyle w:val="13"/>
              <w:spacing w:before="79"/>
              <w:ind w:left="657" w:right="642"/>
              <w:jc w:val="center"/>
              <w:rPr>
                <w:rFonts w:ascii="仿宋" w:eastAsia="仿宋"/>
                <w:b/>
              </w:rPr>
            </w:pPr>
            <w:r>
              <w:rPr>
                <w:rFonts w:hint="eastAsia" w:ascii="仿宋" w:eastAsia="仿宋"/>
                <w:b/>
              </w:rPr>
              <w:t>一级指标</w:t>
            </w:r>
          </w:p>
        </w:tc>
        <w:tc>
          <w:tcPr>
            <w:tcW w:w="2268" w:type="dxa"/>
          </w:tcPr>
          <w:p>
            <w:pPr>
              <w:pStyle w:val="13"/>
              <w:spacing w:before="79"/>
              <w:ind w:left="714"/>
              <w:rPr>
                <w:rFonts w:ascii="仿宋" w:eastAsia="仿宋"/>
                <w:b/>
              </w:rPr>
            </w:pPr>
            <w:r>
              <w:rPr>
                <w:rFonts w:hint="eastAsia" w:ascii="仿宋" w:eastAsia="仿宋"/>
                <w:b/>
              </w:rPr>
              <w:t>二级指标</w:t>
            </w:r>
          </w:p>
        </w:tc>
        <w:tc>
          <w:tcPr>
            <w:tcW w:w="1985" w:type="dxa"/>
          </w:tcPr>
          <w:p>
            <w:pPr>
              <w:pStyle w:val="13"/>
              <w:spacing w:before="79"/>
              <w:ind w:left="570"/>
              <w:rPr>
                <w:rFonts w:ascii="仿宋" w:eastAsia="仿宋"/>
                <w:b/>
              </w:rPr>
            </w:pPr>
            <w:r>
              <w:rPr>
                <w:rFonts w:hint="eastAsia" w:ascii="仿宋" w:eastAsia="仿宋"/>
                <w:b/>
              </w:rPr>
              <w:t>三级指标</w:t>
            </w:r>
          </w:p>
        </w:tc>
        <w:tc>
          <w:tcPr>
            <w:tcW w:w="3402" w:type="dxa"/>
          </w:tcPr>
          <w:p>
            <w:pPr>
              <w:pStyle w:val="13"/>
              <w:spacing w:before="79"/>
              <w:ind w:left="1069"/>
              <w:rPr>
                <w:rFonts w:ascii="仿宋" w:eastAsia="仿宋"/>
                <w:b/>
              </w:rPr>
            </w:pPr>
            <w:r>
              <w:rPr>
                <w:rFonts w:hint="eastAsia" w:ascii="仿宋" w:eastAsia="仿宋"/>
                <w:b/>
              </w:rPr>
              <w:t>绩效指标描述</w:t>
            </w:r>
          </w:p>
        </w:tc>
        <w:tc>
          <w:tcPr>
            <w:tcW w:w="1843" w:type="dxa"/>
          </w:tcPr>
          <w:p>
            <w:pPr>
              <w:pStyle w:val="13"/>
              <w:spacing w:before="79"/>
              <w:ind w:left="605"/>
              <w:rPr>
                <w:rFonts w:ascii="仿宋" w:eastAsia="仿宋"/>
                <w:b/>
              </w:rPr>
            </w:pPr>
            <w:r>
              <w:rPr>
                <w:rFonts w:hint="eastAsia" w:ascii="仿宋" w:eastAsia="仿宋"/>
                <w:b/>
              </w:rPr>
              <w:t>指标值</w:t>
            </w:r>
          </w:p>
        </w:tc>
        <w:tc>
          <w:tcPr>
            <w:tcW w:w="2155" w:type="dxa"/>
          </w:tcPr>
          <w:p>
            <w:pPr>
              <w:pStyle w:val="13"/>
              <w:spacing w:before="79"/>
              <w:ind w:left="341"/>
              <w:rPr>
                <w:rFonts w:ascii="仿宋" w:eastAsia="仿宋"/>
                <w:b/>
              </w:rPr>
            </w:pPr>
            <w:r>
              <w:rPr>
                <w:rFonts w:hint="eastAsia" w:asci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3"/>
              <w:spacing w:before="0"/>
              <w:ind w:left="0"/>
              <w:jc w:val="center"/>
              <w:rPr>
                <w:rFonts w:ascii="仿宋"/>
                <w:sz w:val="20"/>
              </w:rPr>
            </w:pPr>
          </w:p>
          <w:p>
            <w:pPr>
              <w:pStyle w:val="13"/>
              <w:spacing w:before="0"/>
              <w:ind w:left="0"/>
              <w:jc w:val="center"/>
              <w:rPr>
                <w:rFonts w:ascii="仿宋"/>
                <w:sz w:val="20"/>
              </w:rPr>
            </w:pPr>
          </w:p>
          <w:p>
            <w:pPr>
              <w:pStyle w:val="13"/>
              <w:spacing w:before="0"/>
              <w:ind w:left="0"/>
              <w:jc w:val="center"/>
              <w:rPr>
                <w:rFonts w:ascii="仿宋"/>
                <w:sz w:val="25"/>
              </w:rPr>
            </w:pPr>
          </w:p>
          <w:p>
            <w:pPr>
              <w:pStyle w:val="13"/>
              <w:spacing w:before="0"/>
              <w:ind w:left="783"/>
              <w:rPr>
                <w:rFonts w:ascii="仿宋" w:eastAsia="仿宋"/>
              </w:rPr>
            </w:pPr>
            <w:r>
              <w:rPr>
                <w:rFonts w:hint="eastAsia" w:ascii="仿宋" w:eastAsia="仿宋"/>
              </w:rPr>
              <w:t>产出指标</w:t>
            </w:r>
          </w:p>
        </w:tc>
        <w:tc>
          <w:tcPr>
            <w:tcW w:w="2268" w:type="dxa"/>
          </w:tcPr>
          <w:p>
            <w:pPr>
              <w:pStyle w:val="13"/>
              <w:jc w:val="center"/>
              <w:rPr>
                <w:sz w:val="18"/>
              </w:rPr>
            </w:pPr>
            <w:r>
              <w:rPr>
                <w:sz w:val="18"/>
              </w:rPr>
              <w:t>数量指标</w:t>
            </w:r>
          </w:p>
        </w:tc>
        <w:tc>
          <w:tcPr>
            <w:tcW w:w="1985" w:type="dxa"/>
          </w:tcPr>
          <w:p>
            <w:pPr>
              <w:pStyle w:val="13"/>
              <w:jc w:val="center"/>
              <w:rPr>
                <w:sz w:val="18"/>
              </w:rPr>
            </w:pPr>
            <w:r>
              <w:rPr>
                <w:sz w:val="18"/>
              </w:rPr>
              <w:t>播发稿件数量（篇）</w:t>
            </w:r>
          </w:p>
        </w:tc>
        <w:tc>
          <w:tcPr>
            <w:tcW w:w="3402" w:type="dxa"/>
          </w:tcPr>
          <w:p>
            <w:pPr>
              <w:pStyle w:val="13"/>
              <w:jc w:val="center"/>
              <w:rPr>
                <w:sz w:val="18"/>
              </w:rPr>
            </w:pPr>
            <w:r>
              <w:rPr>
                <w:sz w:val="18"/>
              </w:rPr>
              <w:t>反映播发稿件数量</w:t>
            </w:r>
          </w:p>
        </w:tc>
        <w:tc>
          <w:tcPr>
            <w:tcW w:w="1843" w:type="dxa"/>
          </w:tcPr>
          <w:p>
            <w:pPr>
              <w:pStyle w:val="13"/>
              <w:ind w:left="108"/>
              <w:jc w:val="center"/>
              <w:rPr>
                <w:sz w:val="18"/>
              </w:rPr>
            </w:pPr>
            <w:r>
              <w:rPr>
                <w:sz w:val="18"/>
              </w:rPr>
              <w:t>≥1000 篇</w:t>
            </w:r>
          </w:p>
        </w:tc>
        <w:tc>
          <w:tcPr>
            <w:tcW w:w="2155" w:type="dxa"/>
          </w:tcPr>
          <w:p>
            <w:pPr>
              <w:pStyle w:val="13"/>
              <w:ind w:left="108"/>
              <w:jc w:val="center"/>
              <w:rPr>
                <w:sz w:val="18"/>
              </w:rPr>
            </w:pPr>
            <w:r>
              <w:rPr>
                <w:sz w:val="18"/>
              </w:rPr>
              <w:t>历史播发数量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数量指标</w:t>
            </w:r>
          </w:p>
        </w:tc>
        <w:tc>
          <w:tcPr>
            <w:tcW w:w="1985" w:type="dxa"/>
          </w:tcPr>
          <w:p>
            <w:pPr>
              <w:pStyle w:val="13"/>
              <w:jc w:val="center"/>
              <w:rPr>
                <w:sz w:val="18"/>
              </w:rPr>
            </w:pPr>
            <w:r>
              <w:rPr>
                <w:sz w:val="18"/>
              </w:rPr>
              <w:t>开办宣传专栏数</w:t>
            </w:r>
          </w:p>
        </w:tc>
        <w:tc>
          <w:tcPr>
            <w:tcW w:w="3402" w:type="dxa"/>
          </w:tcPr>
          <w:p>
            <w:pPr>
              <w:pStyle w:val="13"/>
              <w:jc w:val="center"/>
              <w:rPr>
                <w:sz w:val="18"/>
              </w:rPr>
            </w:pPr>
            <w:r>
              <w:rPr>
                <w:sz w:val="18"/>
              </w:rPr>
              <w:t>开办宣传专栏数量</w:t>
            </w:r>
          </w:p>
        </w:tc>
        <w:tc>
          <w:tcPr>
            <w:tcW w:w="1843" w:type="dxa"/>
          </w:tcPr>
          <w:p>
            <w:pPr>
              <w:pStyle w:val="13"/>
              <w:ind w:left="108"/>
              <w:jc w:val="center"/>
              <w:rPr>
                <w:sz w:val="18"/>
              </w:rPr>
            </w:pPr>
            <w:r>
              <w:rPr>
                <w:sz w:val="18"/>
              </w:rPr>
              <w:t>≥5 个</w:t>
            </w:r>
          </w:p>
        </w:tc>
        <w:tc>
          <w:tcPr>
            <w:tcW w:w="2155" w:type="dxa"/>
          </w:tcPr>
          <w:p>
            <w:pPr>
              <w:pStyle w:val="13"/>
              <w:ind w:left="108"/>
              <w:jc w:val="center"/>
              <w:rPr>
                <w:sz w:val="18"/>
              </w:rPr>
            </w:pPr>
            <w:r>
              <w:rPr>
                <w:sz w:val="18"/>
              </w:rPr>
              <w:t>历史宣传专栏数量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质量指标</w:t>
            </w:r>
          </w:p>
        </w:tc>
        <w:tc>
          <w:tcPr>
            <w:tcW w:w="1985" w:type="dxa"/>
          </w:tcPr>
          <w:p>
            <w:pPr>
              <w:pStyle w:val="13"/>
              <w:jc w:val="center"/>
              <w:rPr>
                <w:sz w:val="18"/>
              </w:rPr>
            </w:pPr>
            <w:r>
              <w:rPr>
                <w:sz w:val="18"/>
              </w:rPr>
              <w:t>稿件原创率</w:t>
            </w:r>
          </w:p>
        </w:tc>
        <w:tc>
          <w:tcPr>
            <w:tcW w:w="3402" w:type="dxa"/>
          </w:tcPr>
          <w:p>
            <w:pPr>
              <w:pStyle w:val="13"/>
              <w:jc w:val="center"/>
              <w:rPr>
                <w:sz w:val="18"/>
              </w:rPr>
            </w:pPr>
            <w:r>
              <w:rPr>
                <w:sz w:val="18"/>
              </w:rPr>
              <w:t>反映原创稿件占比</w:t>
            </w:r>
          </w:p>
        </w:tc>
        <w:tc>
          <w:tcPr>
            <w:tcW w:w="1843" w:type="dxa"/>
          </w:tcPr>
          <w:p>
            <w:pPr>
              <w:pStyle w:val="13"/>
              <w:ind w:left="108"/>
              <w:jc w:val="center"/>
              <w:rPr>
                <w:sz w:val="18"/>
              </w:rPr>
            </w:pPr>
            <w:r>
              <w:rPr>
                <w:sz w:val="18"/>
              </w:rPr>
              <w:t>≥50%</w:t>
            </w:r>
          </w:p>
        </w:tc>
        <w:tc>
          <w:tcPr>
            <w:tcW w:w="2155" w:type="dxa"/>
          </w:tcPr>
          <w:p>
            <w:pPr>
              <w:pStyle w:val="13"/>
              <w:ind w:left="108"/>
              <w:jc w:val="center"/>
              <w:rPr>
                <w:sz w:val="18"/>
              </w:rPr>
            </w:pPr>
            <w:r>
              <w:rPr>
                <w:sz w:val="18"/>
              </w:rPr>
              <w:t>历史播发原创率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时效指标</w:t>
            </w:r>
          </w:p>
        </w:tc>
        <w:tc>
          <w:tcPr>
            <w:tcW w:w="1985" w:type="dxa"/>
          </w:tcPr>
          <w:p>
            <w:pPr>
              <w:pStyle w:val="13"/>
              <w:jc w:val="center"/>
              <w:rPr>
                <w:sz w:val="18"/>
              </w:rPr>
            </w:pPr>
            <w:r>
              <w:rPr>
                <w:sz w:val="18"/>
              </w:rPr>
              <w:t>报导发布及时</w:t>
            </w:r>
          </w:p>
        </w:tc>
        <w:tc>
          <w:tcPr>
            <w:tcW w:w="3402" w:type="dxa"/>
          </w:tcPr>
          <w:p>
            <w:pPr>
              <w:pStyle w:val="13"/>
              <w:jc w:val="center"/>
              <w:rPr>
                <w:sz w:val="18"/>
              </w:rPr>
            </w:pPr>
            <w:r>
              <w:rPr>
                <w:sz w:val="18"/>
              </w:rPr>
              <w:t>反映发布时效情况</w:t>
            </w:r>
          </w:p>
        </w:tc>
        <w:tc>
          <w:tcPr>
            <w:tcW w:w="1843" w:type="dxa"/>
          </w:tcPr>
          <w:p>
            <w:pPr>
              <w:pStyle w:val="13"/>
              <w:ind w:left="108"/>
              <w:jc w:val="center"/>
              <w:rPr>
                <w:sz w:val="18"/>
              </w:rPr>
            </w:pPr>
            <w:r>
              <w:rPr>
                <w:sz w:val="18"/>
              </w:rPr>
              <w:t>及时</w:t>
            </w:r>
          </w:p>
        </w:tc>
        <w:tc>
          <w:tcPr>
            <w:tcW w:w="2155" w:type="dxa"/>
          </w:tcPr>
          <w:p>
            <w:pPr>
              <w:pStyle w:val="13"/>
              <w:ind w:left="108"/>
              <w:jc w:val="center"/>
              <w:rPr>
                <w:sz w:val="18"/>
              </w:rPr>
            </w:pPr>
            <w:r>
              <w:rPr>
                <w:sz w:val="18"/>
              </w:rPr>
              <w:t>历史报导发布时效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成本指标</w:t>
            </w:r>
          </w:p>
        </w:tc>
        <w:tc>
          <w:tcPr>
            <w:tcW w:w="1985" w:type="dxa"/>
          </w:tcPr>
          <w:p>
            <w:pPr>
              <w:pStyle w:val="13"/>
              <w:jc w:val="center"/>
              <w:rPr>
                <w:sz w:val="18"/>
              </w:rPr>
            </w:pPr>
            <w:r>
              <w:rPr>
                <w:sz w:val="18"/>
              </w:rPr>
              <w:t>成本控制</w:t>
            </w:r>
          </w:p>
        </w:tc>
        <w:tc>
          <w:tcPr>
            <w:tcW w:w="3402" w:type="dxa"/>
          </w:tcPr>
          <w:p>
            <w:pPr>
              <w:pStyle w:val="13"/>
              <w:jc w:val="center"/>
              <w:rPr>
                <w:sz w:val="18"/>
              </w:rPr>
            </w:pPr>
            <w:r>
              <w:rPr>
                <w:sz w:val="18"/>
              </w:rPr>
              <w:t>反映成本控制情况</w:t>
            </w:r>
          </w:p>
        </w:tc>
        <w:tc>
          <w:tcPr>
            <w:tcW w:w="1843" w:type="dxa"/>
          </w:tcPr>
          <w:p>
            <w:pPr>
              <w:pStyle w:val="13"/>
              <w:ind w:left="108"/>
              <w:jc w:val="center"/>
              <w:rPr>
                <w:sz w:val="18"/>
              </w:rPr>
            </w:pPr>
            <w:r>
              <w:rPr>
                <w:sz w:val="18"/>
              </w:rPr>
              <w:t>≤75 万元</w:t>
            </w:r>
          </w:p>
        </w:tc>
        <w:tc>
          <w:tcPr>
            <w:tcW w:w="2155" w:type="dxa"/>
          </w:tcPr>
          <w:p>
            <w:pPr>
              <w:pStyle w:val="13"/>
              <w:ind w:left="108"/>
              <w:jc w:val="center"/>
              <w:rPr>
                <w:sz w:val="18"/>
              </w:rPr>
            </w:pPr>
            <w:r>
              <w:rPr>
                <w:sz w:val="18"/>
              </w:rPr>
              <w:t>历史成本统计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3"/>
              <w:spacing w:before="1"/>
              <w:ind w:left="0"/>
              <w:jc w:val="center"/>
              <w:rPr>
                <w:rFonts w:ascii="仿宋"/>
                <w:sz w:val="20"/>
              </w:rPr>
            </w:pPr>
          </w:p>
          <w:p>
            <w:pPr>
              <w:pStyle w:val="13"/>
              <w:spacing w:before="0"/>
              <w:ind w:left="783"/>
              <w:rPr>
                <w:rFonts w:ascii="仿宋" w:eastAsia="仿宋"/>
              </w:rPr>
            </w:pPr>
            <w:r>
              <w:rPr>
                <w:rFonts w:hint="eastAsia" w:ascii="仿宋" w:eastAsia="仿宋"/>
              </w:rPr>
              <w:t>效果指标</w:t>
            </w:r>
          </w:p>
        </w:tc>
        <w:tc>
          <w:tcPr>
            <w:tcW w:w="2268" w:type="dxa"/>
          </w:tcPr>
          <w:p>
            <w:pPr>
              <w:pStyle w:val="13"/>
              <w:jc w:val="center"/>
              <w:rPr>
                <w:sz w:val="18"/>
              </w:rPr>
            </w:pPr>
            <w:r>
              <w:rPr>
                <w:sz w:val="18"/>
              </w:rPr>
              <w:t>社会效益指标</w:t>
            </w:r>
          </w:p>
        </w:tc>
        <w:tc>
          <w:tcPr>
            <w:tcW w:w="1985" w:type="dxa"/>
          </w:tcPr>
          <w:p>
            <w:pPr>
              <w:pStyle w:val="13"/>
              <w:jc w:val="center"/>
              <w:rPr>
                <w:sz w:val="18"/>
              </w:rPr>
            </w:pPr>
            <w:r>
              <w:rPr>
                <w:sz w:val="18"/>
              </w:rPr>
              <w:t>群众关注度</w:t>
            </w:r>
          </w:p>
        </w:tc>
        <w:tc>
          <w:tcPr>
            <w:tcW w:w="3402" w:type="dxa"/>
          </w:tcPr>
          <w:p>
            <w:pPr>
              <w:pStyle w:val="13"/>
              <w:jc w:val="center"/>
              <w:rPr>
                <w:sz w:val="18"/>
              </w:rPr>
            </w:pPr>
            <w:r>
              <w:rPr>
                <w:sz w:val="18"/>
              </w:rPr>
              <w:t>群众对大城关注度</w:t>
            </w:r>
          </w:p>
        </w:tc>
        <w:tc>
          <w:tcPr>
            <w:tcW w:w="1843" w:type="dxa"/>
          </w:tcPr>
          <w:p>
            <w:pPr>
              <w:pStyle w:val="13"/>
              <w:ind w:left="108"/>
              <w:jc w:val="center"/>
              <w:rPr>
                <w:sz w:val="18"/>
              </w:rPr>
            </w:pPr>
            <w:r>
              <w:rPr>
                <w:sz w:val="18"/>
              </w:rPr>
              <w:t>增加</w:t>
            </w:r>
          </w:p>
        </w:tc>
        <w:tc>
          <w:tcPr>
            <w:tcW w:w="2155" w:type="dxa"/>
          </w:tcPr>
          <w:p>
            <w:pPr>
              <w:pStyle w:val="13"/>
              <w:ind w:left="108"/>
              <w:jc w:val="center"/>
              <w:rPr>
                <w:sz w:val="18"/>
              </w:rPr>
            </w:pPr>
            <w:r>
              <w:rPr>
                <w:sz w:val="18"/>
              </w:rPr>
              <w:t>历史统计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可持续影响指标</w:t>
            </w:r>
          </w:p>
        </w:tc>
        <w:tc>
          <w:tcPr>
            <w:tcW w:w="1985" w:type="dxa"/>
          </w:tcPr>
          <w:p>
            <w:pPr>
              <w:pStyle w:val="13"/>
              <w:jc w:val="center"/>
              <w:rPr>
                <w:sz w:val="18"/>
              </w:rPr>
            </w:pPr>
            <w:r>
              <w:rPr>
                <w:sz w:val="18"/>
              </w:rPr>
              <w:t>稿件保存时长</w:t>
            </w:r>
          </w:p>
        </w:tc>
        <w:tc>
          <w:tcPr>
            <w:tcW w:w="3402" w:type="dxa"/>
          </w:tcPr>
          <w:p>
            <w:pPr>
              <w:pStyle w:val="13"/>
              <w:jc w:val="center"/>
              <w:rPr>
                <w:sz w:val="18"/>
              </w:rPr>
            </w:pPr>
            <w:r>
              <w:rPr>
                <w:sz w:val="18"/>
              </w:rPr>
              <w:t>稿件在媒体保存时间</w:t>
            </w:r>
          </w:p>
        </w:tc>
        <w:tc>
          <w:tcPr>
            <w:tcW w:w="1843" w:type="dxa"/>
          </w:tcPr>
          <w:p>
            <w:pPr>
              <w:pStyle w:val="13"/>
              <w:ind w:left="108"/>
              <w:jc w:val="center"/>
              <w:rPr>
                <w:sz w:val="18"/>
              </w:rPr>
            </w:pPr>
            <w:r>
              <w:rPr>
                <w:sz w:val="18"/>
              </w:rPr>
              <w:t>≥1 年</w:t>
            </w:r>
          </w:p>
        </w:tc>
        <w:tc>
          <w:tcPr>
            <w:tcW w:w="2155" w:type="dxa"/>
          </w:tcPr>
          <w:p>
            <w:pPr>
              <w:pStyle w:val="13"/>
              <w:ind w:left="108"/>
              <w:jc w:val="center"/>
              <w:rPr>
                <w:sz w:val="18"/>
              </w:rPr>
            </w:pPr>
            <w:r>
              <w:rPr>
                <w:sz w:val="18"/>
              </w:rPr>
              <w:t>历史稿件存储时间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tcPr>
          <w:p>
            <w:pPr>
              <w:pStyle w:val="13"/>
              <w:spacing w:before="65"/>
              <w:ind w:left="657" w:right="646"/>
              <w:jc w:val="center"/>
              <w:rPr>
                <w:rFonts w:ascii="仿宋" w:eastAsia="仿宋"/>
              </w:rPr>
            </w:pPr>
            <w:r>
              <w:rPr>
                <w:rFonts w:hint="eastAsia" w:ascii="仿宋" w:eastAsia="仿宋"/>
              </w:rPr>
              <w:t>满意度指标</w:t>
            </w:r>
          </w:p>
        </w:tc>
        <w:tc>
          <w:tcPr>
            <w:tcW w:w="2268" w:type="dxa"/>
          </w:tcPr>
          <w:p>
            <w:pPr>
              <w:pStyle w:val="13"/>
              <w:ind w:left="323"/>
              <w:jc w:val="center"/>
              <w:rPr>
                <w:sz w:val="18"/>
              </w:rPr>
            </w:pPr>
            <w:r>
              <w:rPr>
                <w:sz w:val="18"/>
              </w:rPr>
              <w:t>服务对象满意度指标</w:t>
            </w:r>
          </w:p>
        </w:tc>
        <w:tc>
          <w:tcPr>
            <w:tcW w:w="1985" w:type="dxa"/>
          </w:tcPr>
          <w:p>
            <w:pPr>
              <w:pStyle w:val="13"/>
              <w:jc w:val="center"/>
              <w:rPr>
                <w:sz w:val="18"/>
              </w:rPr>
            </w:pPr>
            <w:r>
              <w:rPr>
                <w:sz w:val="18"/>
              </w:rPr>
              <w:t>群众满意率</w:t>
            </w:r>
          </w:p>
        </w:tc>
        <w:tc>
          <w:tcPr>
            <w:tcW w:w="3402" w:type="dxa"/>
          </w:tcPr>
          <w:p>
            <w:pPr>
              <w:pStyle w:val="13"/>
              <w:jc w:val="center"/>
              <w:rPr>
                <w:sz w:val="18"/>
              </w:rPr>
            </w:pPr>
            <w:r>
              <w:rPr>
                <w:sz w:val="18"/>
              </w:rPr>
              <w:t>反映群众对宣传的满意情况</w:t>
            </w:r>
          </w:p>
        </w:tc>
        <w:tc>
          <w:tcPr>
            <w:tcW w:w="1843" w:type="dxa"/>
          </w:tcPr>
          <w:p>
            <w:pPr>
              <w:pStyle w:val="13"/>
              <w:ind w:left="108"/>
              <w:jc w:val="center"/>
              <w:rPr>
                <w:sz w:val="18"/>
              </w:rPr>
            </w:pPr>
            <w:r>
              <w:rPr>
                <w:sz w:val="18"/>
              </w:rPr>
              <w:t>≥90%</w:t>
            </w:r>
          </w:p>
        </w:tc>
        <w:tc>
          <w:tcPr>
            <w:tcW w:w="2155" w:type="dxa"/>
          </w:tcPr>
          <w:p>
            <w:pPr>
              <w:pStyle w:val="13"/>
              <w:ind w:left="108"/>
              <w:jc w:val="center"/>
              <w:rPr>
                <w:sz w:val="18"/>
              </w:rPr>
            </w:pPr>
            <w:r>
              <w:rPr>
                <w:sz w:val="18"/>
              </w:rPr>
              <w:t>历史工作数据</w:t>
            </w:r>
          </w:p>
        </w:tc>
      </w:tr>
    </w:tbl>
    <w:p>
      <w:pPr>
        <w:rPr>
          <w:sz w:val="18"/>
        </w:rPr>
        <w:sectPr>
          <w:footerReference r:id="rId3" w:type="default"/>
          <w:pgSz w:w="16840" w:h="11910" w:orient="landscape"/>
          <w:pgMar w:top="1100" w:right="1160" w:bottom="1380" w:left="1280" w:header="0" w:footer="1200" w:gutter="0"/>
          <w:pgNumType w:start="1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1"/>
        <w:rPr>
          <w:sz w:val="27"/>
        </w:rPr>
      </w:pPr>
    </w:p>
    <w:p>
      <w:pPr>
        <w:pStyle w:val="14"/>
        <w:tabs>
          <w:tab w:val="left" w:pos="1120"/>
        </w:tabs>
        <w:spacing w:before="54" w:after="40"/>
        <w:ind w:left="800" w:firstLine="0"/>
        <w:jc w:val="left"/>
        <w:rPr>
          <w:sz w:val="32"/>
        </w:rPr>
      </w:pPr>
      <w:r>
        <w:rPr>
          <w:rFonts w:hint="eastAsia"/>
          <w:sz w:val="32"/>
          <w:lang w:val="en-US"/>
        </w:rPr>
        <w:t>5.</w:t>
      </w:r>
      <w:r>
        <w:rPr>
          <w:sz w:val="32"/>
        </w:rPr>
        <w:t>网络安全</w:t>
      </w:r>
      <w:r>
        <w:rPr>
          <w:rFonts w:hint="eastAsia"/>
          <w:sz w:val="32"/>
        </w:rPr>
        <w:t>周</w:t>
      </w:r>
      <w:r>
        <w:rPr>
          <w:sz w:val="32"/>
        </w:rPr>
        <w:t>宣传绩效目标表</w:t>
      </w:r>
    </w:p>
    <w:tbl>
      <w:tblPr>
        <w:tblStyle w:val="9"/>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2409" w:type="dxa"/>
          </w:tcPr>
          <w:p>
            <w:pPr>
              <w:pStyle w:val="13"/>
              <w:spacing w:before="2"/>
              <w:ind w:left="0"/>
              <w:rPr>
                <w:rFonts w:ascii="仿宋"/>
                <w:sz w:val="16"/>
              </w:rPr>
            </w:pPr>
          </w:p>
          <w:p>
            <w:pPr>
              <w:pStyle w:val="13"/>
              <w:spacing w:before="0"/>
              <w:ind w:left="657" w:right="642"/>
              <w:jc w:val="center"/>
              <w:rPr>
                <w:rFonts w:ascii="仿宋" w:eastAsia="仿宋"/>
                <w:b/>
              </w:rPr>
            </w:pPr>
            <w:r>
              <w:rPr>
                <w:rFonts w:hint="eastAsia" w:ascii="仿宋" w:eastAsia="仿宋"/>
                <w:b/>
              </w:rPr>
              <w:t>绩效目标</w:t>
            </w:r>
          </w:p>
        </w:tc>
        <w:tc>
          <w:tcPr>
            <w:tcW w:w="11653" w:type="dxa"/>
            <w:gridSpan w:val="5"/>
          </w:tcPr>
          <w:p>
            <w:pPr>
              <w:pStyle w:val="13"/>
              <w:spacing w:before="57"/>
              <w:rPr>
                <w:sz w:val="18"/>
              </w:rPr>
            </w:pPr>
            <w:r>
              <w:rPr>
                <w:sz w:val="18"/>
              </w:rPr>
              <w:t>开展线下宣传活动一周</w:t>
            </w:r>
          </w:p>
          <w:p>
            <w:pPr>
              <w:pStyle w:val="13"/>
              <w:spacing w:before="96"/>
              <w:rPr>
                <w:sz w:val="18"/>
              </w:rPr>
            </w:pPr>
            <w:r>
              <w:rPr>
                <w:sz w:val="18"/>
              </w:rPr>
              <w:t>网络安全进村街、进校园、进社区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409" w:type="dxa"/>
          </w:tcPr>
          <w:p>
            <w:pPr>
              <w:pStyle w:val="13"/>
              <w:spacing w:before="78"/>
              <w:ind w:left="657" w:right="642"/>
              <w:jc w:val="center"/>
              <w:rPr>
                <w:rFonts w:ascii="仿宋" w:eastAsia="仿宋"/>
                <w:b/>
              </w:rPr>
            </w:pPr>
            <w:r>
              <w:rPr>
                <w:rFonts w:hint="eastAsia" w:ascii="仿宋" w:eastAsia="仿宋"/>
                <w:b/>
              </w:rPr>
              <w:t>一级指标</w:t>
            </w:r>
          </w:p>
        </w:tc>
        <w:tc>
          <w:tcPr>
            <w:tcW w:w="2268" w:type="dxa"/>
          </w:tcPr>
          <w:p>
            <w:pPr>
              <w:pStyle w:val="13"/>
              <w:spacing w:before="78"/>
              <w:ind w:left="714"/>
              <w:rPr>
                <w:rFonts w:ascii="仿宋" w:eastAsia="仿宋"/>
                <w:b/>
              </w:rPr>
            </w:pPr>
            <w:r>
              <w:rPr>
                <w:rFonts w:hint="eastAsia" w:ascii="仿宋" w:eastAsia="仿宋"/>
                <w:b/>
              </w:rPr>
              <w:t>二级指标</w:t>
            </w:r>
          </w:p>
        </w:tc>
        <w:tc>
          <w:tcPr>
            <w:tcW w:w="1985" w:type="dxa"/>
          </w:tcPr>
          <w:p>
            <w:pPr>
              <w:pStyle w:val="13"/>
              <w:spacing w:before="78"/>
              <w:ind w:left="570"/>
              <w:rPr>
                <w:rFonts w:ascii="仿宋" w:eastAsia="仿宋"/>
                <w:b/>
              </w:rPr>
            </w:pPr>
            <w:r>
              <w:rPr>
                <w:rFonts w:hint="eastAsia" w:ascii="仿宋" w:eastAsia="仿宋"/>
                <w:b/>
              </w:rPr>
              <w:t>三级指标</w:t>
            </w:r>
          </w:p>
        </w:tc>
        <w:tc>
          <w:tcPr>
            <w:tcW w:w="3402" w:type="dxa"/>
          </w:tcPr>
          <w:p>
            <w:pPr>
              <w:pStyle w:val="13"/>
              <w:spacing w:before="78"/>
              <w:ind w:left="1069"/>
              <w:rPr>
                <w:rFonts w:ascii="仿宋" w:eastAsia="仿宋"/>
                <w:b/>
              </w:rPr>
            </w:pPr>
            <w:r>
              <w:rPr>
                <w:rFonts w:hint="eastAsia" w:ascii="仿宋" w:eastAsia="仿宋"/>
                <w:b/>
              </w:rPr>
              <w:t>绩效指标描述</w:t>
            </w:r>
          </w:p>
        </w:tc>
        <w:tc>
          <w:tcPr>
            <w:tcW w:w="1843" w:type="dxa"/>
          </w:tcPr>
          <w:p>
            <w:pPr>
              <w:pStyle w:val="13"/>
              <w:spacing w:before="78"/>
              <w:ind w:left="605"/>
              <w:rPr>
                <w:rFonts w:ascii="仿宋" w:eastAsia="仿宋"/>
                <w:b/>
              </w:rPr>
            </w:pPr>
            <w:r>
              <w:rPr>
                <w:rFonts w:hint="eastAsia" w:ascii="仿宋" w:eastAsia="仿宋"/>
                <w:b/>
              </w:rPr>
              <w:t>指标值</w:t>
            </w:r>
          </w:p>
        </w:tc>
        <w:tc>
          <w:tcPr>
            <w:tcW w:w="2155" w:type="dxa"/>
          </w:tcPr>
          <w:p>
            <w:pPr>
              <w:pStyle w:val="13"/>
              <w:spacing w:before="78"/>
              <w:ind w:left="341"/>
              <w:rPr>
                <w:rFonts w:ascii="仿宋" w:eastAsia="仿宋"/>
                <w:b/>
              </w:rPr>
            </w:pPr>
            <w:r>
              <w:rPr>
                <w:rFonts w:hint="eastAsia" w:asci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restart"/>
          </w:tcPr>
          <w:p>
            <w:pPr>
              <w:pStyle w:val="13"/>
              <w:spacing w:before="0"/>
              <w:ind w:left="0"/>
              <w:jc w:val="center"/>
              <w:rPr>
                <w:rFonts w:ascii="仿宋"/>
                <w:sz w:val="20"/>
              </w:rPr>
            </w:pPr>
          </w:p>
          <w:p>
            <w:pPr>
              <w:pStyle w:val="13"/>
              <w:spacing w:before="0"/>
              <w:ind w:left="0"/>
              <w:jc w:val="center"/>
              <w:rPr>
                <w:rFonts w:ascii="仿宋"/>
                <w:sz w:val="20"/>
              </w:rPr>
            </w:pPr>
          </w:p>
          <w:p>
            <w:pPr>
              <w:pStyle w:val="13"/>
              <w:spacing w:before="0"/>
              <w:ind w:left="0"/>
              <w:jc w:val="center"/>
              <w:rPr>
                <w:rFonts w:ascii="仿宋"/>
                <w:sz w:val="20"/>
              </w:rPr>
            </w:pPr>
          </w:p>
          <w:p>
            <w:pPr>
              <w:pStyle w:val="13"/>
              <w:spacing w:before="12"/>
              <w:ind w:left="0"/>
              <w:jc w:val="center"/>
              <w:rPr>
                <w:rFonts w:ascii="仿宋"/>
                <w:sz w:val="19"/>
              </w:rPr>
            </w:pPr>
          </w:p>
          <w:p>
            <w:pPr>
              <w:pStyle w:val="13"/>
              <w:spacing w:before="0"/>
              <w:ind w:left="783"/>
              <w:rPr>
                <w:rFonts w:ascii="仿宋" w:eastAsia="仿宋"/>
              </w:rPr>
            </w:pPr>
            <w:r>
              <w:rPr>
                <w:rFonts w:hint="eastAsia" w:ascii="仿宋" w:eastAsia="仿宋"/>
              </w:rPr>
              <w:t>产出指标</w:t>
            </w: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数量指标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线下宣传活动次数</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线下宣传活动次数</w:t>
            </w:r>
          </w:p>
        </w:tc>
        <w:tc>
          <w:tcPr>
            <w:tcW w:w="1843" w:type="dxa"/>
          </w:tcPr>
          <w:p>
            <w:pPr>
              <w:pStyle w:val="13"/>
              <w:spacing w:before="70"/>
              <w:ind w:left="108"/>
              <w:jc w:val="center"/>
              <w:rPr>
                <w:sz w:val="18"/>
              </w:rPr>
            </w:pPr>
            <w:r>
              <w:rPr>
                <w:sz w:val="18"/>
              </w:rPr>
              <w:t>≥10</w:t>
            </w:r>
            <w:r>
              <w:rPr>
                <w:rFonts w:hint="eastAsia"/>
                <w:sz w:val="18"/>
              </w:rPr>
              <w:t>次</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数量指标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线下宣传产品数量</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开展宣传产品数量</w:t>
            </w:r>
          </w:p>
        </w:tc>
        <w:tc>
          <w:tcPr>
            <w:tcW w:w="1843" w:type="dxa"/>
          </w:tcPr>
          <w:p>
            <w:pPr>
              <w:pStyle w:val="13"/>
              <w:spacing w:before="70"/>
              <w:ind w:left="108"/>
              <w:jc w:val="center"/>
              <w:rPr>
                <w:sz w:val="18"/>
                <w:lang w:val="en-US"/>
              </w:rPr>
            </w:pPr>
            <w:r>
              <w:rPr>
                <w:sz w:val="18"/>
              </w:rPr>
              <w:t>≥</w:t>
            </w:r>
            <w:r>
              <w:rPr>
                <w:rFonts w:hint="eastAsia"/>
                <w:sz w:val="18"/>
                <w:lang w:val="en-US"/>
              </w:rPr>
              <w:t>3100条</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历史宣传专栏数量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jc w:val="center"/>
              <w:rPr>
                <w:sz w:val="2"/>
                <w:szCs w:val="2"/>
              </w:rPr>
            </w:pP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质量指标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宣传产品质量</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反映宣传产品占比</w:t>
            </w:r>
          </w:p>
        </w:tc>
        <w:tc>
          <w:tcPr>
            <w:tcW w:w="1843" w:type="dxa"/>
          </w:tcPr>
          <w:p>
            <w:pPr>
              <w:pStyle w:val="13"/>
              <w:spacing w:before="70"/>
              <w:ind w:left="108"/>
              <w:jc w:val="center"/>
              <w:rPr>
                <w:sz w:val="18"/>
                <w:lang w:val="en-US"/>
              </w:rPr>
            </w:pPr>
            <w:r>
              <w:rPr>
                <w:sz w:val="18"/>
              </w:rPr>
              <w:t>≥</w:t>
            </w:r>
            <w:r>
              <w:rPr>
                <w:rFonts w:hint="eastAsia"/>
                <w:sz w:val="18"/>
                <w:lang w:val="en-US"/>
              </w:rPr>
              <w:t>100%</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历史工作数据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时效指标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报导发布及时</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反映发布时效情况</w:t>
            </w:r>
          </w:p>
        </w:tc>
        <w:tc>
          <w:tcPr>
            <w:tcW w:w="1843" w:type="dxa"/>
          </w:tcPr>
          <w:p>
            <w:pPr>
              <w:pStyle w:val="13"/>
              <w:spacing w:before="70"/>
              <w:ind w:left="108"/>
              <w:jc w:val="center"/>
              <w:rPr>
                <w:sz w:val="18"/>
              </w:rPr>
            </w:pPr>
            <w:r>
              <w:rPr>
                <w:rFonts w:hint="eastAsia"/>
                <w:sz w:val="18"/>
              </w:rPr>
              <w:t>及时</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历史报导发布时效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成本指标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成本控制</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反映成本控制情况</w:t>
            </w:r>
          </w:p>
        </w:tc>
        <w:tc>
          <w:tcPr>
            <w:tcW w:w="1843" w:type="dxa"/>
          </w:tcPr>
          <w:p>
            <w:pPr>
              <w:pStyle w:val="13"/>
              <w:spacing w:before="70"/>
              <w:ind w:left="108"/>
              <w:jc w:val="center"/>
              <w:rPr>
                <w:sz w:val="18"/>
              </w:rPr>
            </w:pPr>
            <w:r>
              <w:rPr>
                <w:sz w:val="18"/>
              </w:rPr>
              <w:t>≤</w:t>
            </w:r>
            <w:r>
              <w:rPr>
                <w:rFonts w:hint="eastAsia"/>
                <w:sz w:val="18"/>
                <w:lang w:val="en-US"/>
              </w:rPr>
              <w:t>5</w:t>
            </w:r>
            <w:r>
              <w:rPr>
                <w:sz w:val="18"/>
              </w:rPr>
              <w:t>万元</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历史成本统计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tcPr>
          <w:p>
            <w:pPr>
              <w:pStyle w:val="13"/>
              <w:spacing w:before="64"/>
              <w:ind w:left="657" w:right="646"/>
              <w:jc w:val="center"/>
              <w:rPr>
                <w:rFonts w:ascii="仿宋" w:eastAsia="仿宋"/>
              </w:rPr>
            </w:pPr>
            <w:r>
              <w:rPr>
                <w:rFonts w:hint="eastAsia" w:ascii="仿宋" w:eastAsia="仿宋"/>
              </w:rPr>
              <w:t>效果指标</w:t>
            </w: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社会效益指标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提升网络安全认知</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群众对网络安全认知度</w:t>
            </w:r>
          </w:p>
        </w:tc>
        <w:tc>
          <w:tcPr>
            <w:tcW w:w="1843" w:type="dxa"/>
          </w:tcPr>
          <w:p>
            <w:pPr>
              <w:pStyle w:val="13"/>
              <w:spacing w:before="70"/>
              <w:ind w:left="108"/>
              <w:jc w:val="center"/>
              <w:rPr>
                <w:sz w:val="18"/>
              </w:rPr>
            </w:pPr>
            <w:r>
              <w:rPr>
                <w:sz w:val="18"/>
              </w:rPr>
              <w:t>≥95%</w:t>
            </w:r>
          </w:p>
        </w:tc>
        <w:tc>
          <w:tcPr>
            <w:tcW w:w="2155" w:type="dxa"/>
          </w:tcPr>
          <w:p>
            <w:pPr>
              <w:pStyle w:val="13"/>
              <w:spacing w:before="70"/>
              <w:ind w:left="108"/>
              <w:jc w:val="center"/>
              <w:rPr>
                <w:sz w:val="18"/>
              </w:rPr>
            </w:pPr>
            <w:r>
              <w:rPr>
                <w:sz w:val="18"/>
              </w:rPr>
              <w:t>历史工作数据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tcPr>
          <w:p>
            <w:pPr>
              <w:pStyle w:val="13"/>
              <w:spacing w:before="64"/>
              <w:ind w:left="657" w:right="646"/>
              <w:jc w:val="center"/>
              <w:rPr>
                <w:rFonts w:ascii="仿宋" w:eastAsia="仿宋"/>
              </w:rPr>
            </w:pPr>
            <w:r>
              <w:rPr>
                <w:rFonts w:hint="eastAsia" w:ascii="仿宋" w:eastAsia="仿宋"/>
              </w:rPr>
              <w:t>满意度指标</w:t>
            </w:r>
          </w:p>
        </w:tc>
        <w:tc>
          <w:tcPr>
            <w:tcW w:w="2268" w:type="dxa"/>
          </w:tcPr>
          <w:p>
            <w:pPr>
              <w:pStyle w:val="13"/>
              <w:spacing w:before="70"/>
              <w:ind w:left="323"/>
              <w:jc w:val="center"/>
              <w:rPr>
                <w:sz w:val="18"/>
              </w:rPr>
            </w:pPr>
            <w:r>
              <w:rPr>
                <w:sz w:val="18"/>
              </w:rPr>
              <w:t>服务对象满意度指标</w:t>
            </w:r>
          </w:p>
        </w:tc>
        <w:tc>
          <w:tcPr>
            <w:tcW w:w="1985" w:type="dxa"/>
          </w:tcPr>
          <w:p>
            <w:pPr>
              <w:pStyle w:val="13"/>
              <w:spacing w:before="70"/>
              <w:jc w:val="center"/>
              <w:rPr>
                <w:sz w:val="18"/>
              </w:rPr>
            </w:pPr>
            <w:r>
              <w:rPr>
                <w:sz w:val="18"/>
              </w:rPr>
              <w:t>群众满意率</w:t>
            </w:r>
          </w:p>
        </w:tc>
        <w:tc>
          <w:tcPr>
            <w:tcW w:w="3402" w:type="dxa"/>
          </w:tcPr>
          <w:p>
            <w:pPr>
              <w:pStyle w:val="13"/>
              <w:spacing w:before="70"/>
              <w:jc w:val="center"/>
              <w:rPr>
                <w:sz w:val="18"/>
              </w:rPr>
            </w:pPr>
            <w:r>
              <w:rPr>
                <w:sz w:val="18"/>
              </w:rPr>
              <w:t>反映群众对宣传的满意情况</w:t>
            </w:r>
          </w:p>
        </w:tc>
        <w:tc>
          <w:tcPr>
            <w:tcW w:w="1843" w:type="dxa"/>
          </w:tcPr>
          <w:p>
            <w:pPr>
              <w:pStyle w:val="13"/>
              <w:spacing w:before="70"/>
              <w:ind w:left="108"/>
              <w:jc w:val="center"/>
              <w:rPr>
                <w:sz w:val="18"/>
              </w:rPr>
            </w:pPr>
            <w:r>
              <w:rPr>
                <w:sz w:val="18"/>
              </w:rPr>
              <w:t>≥90%</w:t>
            </w:r>
          </w:p>
        </w:tc>
        <w:tc>
          <w:tcPr>
            <w:tcW w:w="2155" w:type="dxa"/>
          </w:tcPr>
          <w:p>
            <w:pPr>
              <w:pStyle w:val="13"/>
              <w:spacing w:before="70"/>
              <w:ind w:left="108"/>
              <w:jc w:val="center"/>
              <w:rPr>
                <w:sz w:val="18"/>
              </w:rPr>
            </w:pPr>
            <w:r>
              <w:rPr>
                <w:sz w:val="18"/>
              </w:rPr>
              <w:t>历史工作数据</w:t>
            </w:r>
          </w:p>
        </w:tc>
      </w:tr>
    </w:tbl>
    <w:p>
      <w:pPr>
        <w:rPr>
          <w:sz w:val="18"/>
        </w:rPr>
        <w:sectPr>
          <w:pgSz w:w="16840" w:h="11910" w:orient="landscape"/>
          <w:pgMar w:top="1100" w:right="1160" w:bottom="1380" w:left="1280" w:header="0" w:footer="1200" w:gutter="0"/>
          <w:cols w:space="720" w:num="1"/>
        </w:sectPr>
      </w:pPr>
    </w:p>
    <w:p>
      <w:pPr>
        <w:pStyle w:val="2"/>
        <w:rPr>
          <w:sz w:val="20"/>
        </w:rPr>
      </w:pPr>
    </w:p>
    <w:p>
      <w:pPr>
        <w:pStyle w:val="2"/>
        <w:rPr>
          <w:sz w:val="20"/>
        </w:rPr>
      </w:pPr>
    </w:p>
    <w:p>
      <w:pPr>
        <w:pStyle w:val="2"/>
        <w:spacing w:before="7"/>
        <w:rPr>
          <w:sz w:val="21"/>
        </w:rPr>
      </w:pPr>
    </w:p>
    <w:p>
      <w:pPr>
        <w:pStyle w:val="14"/>
        <w:tabs>
          <w:tab w:val="left" w:pos="1120"/>
        </w:tabs>
        <w:spacing w:before="54" w:after="39"/>
        <w:ind w:left="840" w:firstLine="0"/>
        <w:jc w:val="left"/>
        <w:rPr>
          <w:sz w:val="32"/>
        </w:rPr>
      </w:pPr>
      <w:r>
        <w:rPr>
          <w:rFonts w:hint="eastAsia"/>
          <w:sz w:val="32"/>
          <w:lang w:val="en-US"/>
        </w:rPr>
        <w:t>6.</w:t>
      </w:r>
      <w:r>
        <w:rPr>
          <w:rFonts w:hint="eastAsia"/>
          <w:sz w:val="32"/>
        </w:rPr>
        <w:t>政务外网网络安全升级改造</w:t>
      </w:r>
      <w:r>
        <w:rPr>
          <w:sz w:val="32"/>
        </w:rPr>
        <w:t>经费绩效目标表</w:t>
      </w:r>
    </w:p>
    <w:tbl>
      <w:tblPr>
        <w:tblStyle w:val="9"/>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2409" w:type="dxa"/>
          </w:tcPr>
          <w:p>
            <w:pPr>
              <w:pStyle w:val="13"/>
              <w:spacing w:before="2"/>
              <w:ind w:left="0"/>
              <w:rPr>
                <w:rFonts w:ascii="仿宋"/>
                <w:sz w:val="16"/>
              </w:rPr>
            </w:pPr>
          </w:p>
          <w:p>
            <w:pPr>
              <w:pStyle w:val="13"/>
              <w:spacing w:before="1"/>
              <w:ind w:left="657" w:right="642"/>
              <w:jc w:val="center"/>
              <w:rPr>
                <w:rFonts w:ascii="仿宋" w:eastAsia="仿宋"/>
                <w:b/>
              </w:rPr>
            </w:pPr>
            <w:r>
              <w:rPr>
                <w:rFonts w:hint="eastAsia" w:ascii="仿宋" w:eastAsia="仿宋"/>
                <w:b/>
              </w:rPr>
              <w:t>绩效目标</w:t>
            </w:r>
          </w:p>
        </w:tc>
        <w:tc>
          <w:tcPr>
            <w:tcW w:w="11653" w:type="dxa"/>
            <w:gridSpan w:val="5"/>
          </w:tcPr>
          <w:p>
            <w:pPr>
              <w:pStyle w:val="13"/>
              <w:spacing w:before="58"/>
              <w:rPr>
                <w:sz w:val="18"/>
              </w:rPr>
            </w:pPr>
            <w:r>
              <w:rPr>
                <w:sz w:val="18"/>
              </w:rPr>
              <w:t>提高监测终端使用率</w:t>
            </w:r>
          </w:p>
          <w:p>
            <w:pPr>
              <w:pStyle w:val="13"/>
              <w:spacing w:before="95"/>
              <w:rPr>
                <w:sz w:val="18"/>
              </w:rPr>
            </w:pPr>
            <w:r>
              <w:rPr>
                <w:sz w:val="18"/>
              </w:rPr>
              <w:t>增强舆情监测效率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409" w:type="dxa"/>
          </w:tcPr>
          <w:p>
            <w:pPr>
              <w:pStyle w:val="13"/>
              <w:spacing w:before="79"/>
              <w:ind w:left="657" w:right="642"/>
              <w:jc w:val="center"/>
              <w:rPr>
                <w:rFonts w:ascii="仿宋" w:eastAsia="仿宋"/>
                <w:b/>
              </w:rPr>
            </w:pPr>
            <w:r>
              <w:rPr>
                <w:rFonts w:hint="eastAsia" w:ascii="仿宋" w:eastAsia="仿宋"/>
                <w:b/>
              </w:rPr>
              <w:t>一级指标</w:t>
            </w:r>
          </w:p>
        </w:tc>
        <w:tc>
          <w:tcPr>
            <w:tcW w:w="2268" w:type="dxa"/>
          </w:tcPr>
          <w:p>
            <w:pPr>
              <w:pStyle w:val="13"/>
              <w:spacing w:before="79"/>
              <w:ind w:left="714"/>
              <w:rPr>
                <w:rFonts w:ascii="仿宋" w:eastAsia="仿宋"/>
                <w:b/>
              </w:rPr>
            </w:pPr>
            <w:r>
              <w:rPr>
                <w:rFonts w:hint="eastAsia" w:ascii="仿宋" w:eastAsia="仿宋"/>
                <w:b/>
              </w:rPr>
              <w:t>二级指标</w:t>
            </w:r>
          </w:p>
        </w:tc>
        <w:tc>
          <w:tcPr>
            <w:tcW w:w="1985" w:type="dxa"/>
          </w:tcPr>
          <w:p>
            <w:pPr>
              <w:pStyle w:val="13"/>
              <w:spacing w:before="79"/>
              <w:ind w:left="570"/>
              <w:rPr>
                <w:rFonts w:ascii="仿宋" w:eastAsia="仿宋"/>
                <w:b/>
              </w:rPr>
            </w:pPr>
            <w:r>
              <w:rPr>
                <w:rFonts w:hint="eastAsia" w:ascii="仿宋" w:eastAsia="仿宋"/>
                <w:b/>
              </w:rPr>
              <w:t>三级指标</w:t>
            </w:r>
          </w:p>
        </w:tc>
        <w:tc>
          <w:tcPr>
            <w:tcW w:w="3402" w:type="dxa"/>
          </w:tcPr>
          <w:p>
            <w:pPr>
              <w:pStyle w:val="13"/>
              <w:spacing w:before="79"/>
              <w:ind w:left="1069"/>
              <w:rPr>
                <w:rFonts w:ascii="仿宋" w:eastAsia="仿宋"/>
                <w:b/>
              </w:rPr>
            </w:pPr>
            <w:r>
              <w:rPr>
                <w:rFonts w:hint="eastAsia" w:ascii="仿宋" w:eastAsia="仿宋"/>
                <w:b/>
              </w:rPr>
              <w:t>绩效指标描述</w:t>
            </w:r>
          </w:p>
        </w:tc>
        <w:tc>
          <w:tcPr>
            <w:tcW w:w="1843" w:type="dxa"/>
          </w:tcPr>
          <w:p>
            <w:pPr>
              <w:pStyle w:val="13"/>
              <w:spacing w:before="79"/>
              <w:ind w:left="605"/>
              <w:rPr>
                <w:rFonts w:ascii="仿宋" w:eastAsia="仿宋"/>
                <w:b/>
              </w:rPr>
            </w:pPr>
            <w:r>
              <w:rPr>
                <w:rFonts w:hint="eastAsia" w:ascii="仿宋" w:eastAsia="仿宋"/>
                <w:b/>
              </w:rPr>
              <w:t>指标值</w:t>
            </w:r>
          </w:p>
        </w:tc>
        <w:tc>
          <w:tcPr>
            <w:tcW w:w="2155" w:type="dxa"/>
          </w:tcPr>
          <w:p>
            <w:pPr>
              <w:pStyle w:val="13"/>
              <w:spacing w:before="79"/>
              <w:ind w:left="341"/>
              <w:rPr>
                <w:rFonts w:ascii="仿宋" w:eastAsia="仿宋"/>
                <w:b/>
              </w:rPr>
            </w:pPr>
            <w:r>
              <w:rPr>
                <w:rFonts w:hint="eastAsia" w:asci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3"/>
              <w:spacing w:before="0"/>
              <w:ind w:left="0"/>
              <w:jc w:val="center"/>
              <w:rPr>
                <w:rFonts w:ascii="仿宋"/>
                <w:sz w:val="20"/>
              </w:rPr>
            </w:pPr>
          </w:p>
          <w:p>
            <w:pPr>
              <w:pStyle w:val="13"/>
              <w:spacing w:before="0"/>
              <w:ind w:left="0"/>
              <w:jc w:val="center"/>
              <w:rPr>
                <w:rFonts w:ascii="仿宋"/>
                <w:sz w:val="20"/>
              </w:rPr>
            </w:pPr>
          </w:p>
          <w:p>
            <w:pPr>
              <w:pStyle w:val="13"/>
              <w:spacing w:before="0"/>
              <w:ind w:left="0"/>
              <w:jc w:val="center"/>
              <w:rPr>
                <w:rFonts w:ascii="仿宋"/>
                <w:sz w:val="25"/>
              </w:rPr>
            </w:pPr>
          </w:p>
          <w:p>
            <w:pPr>
              <w:pStyle w:val="13"/>
              <w:spacing w:before="0"/>
              <w:ind w:left="783"/>
              <w:rPr>
                <w:rFonts w:ascii="仿宋" w:eastAsia="仿宋"/>
              </w:rPr>
            </w:pPr>
            <w:r>
              <w:rPr>
                <w:rFonts w:hint="eastAsia" w:ascii="仿宋" w:eastAsia="仿宋"/>
              </w:rPr>
              <w:t>产出指标</w:t>
            </w: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数量指标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支持各个单位使用</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保证各个单位网络安全正常运行。</w:t>
            </w:r>
          </w:p>
        </w:tc>
        <w:tc>
          <w:tcPr>
            <w:tcW w:w="1843" w:type="dxa"/>
            <w:vAlign w:val="center"/>
          </w:tcPr>
          <w:p>
            <w:pPr>
              <w:widowControl/>
              <w:jc w:val="center"/>
              <w:textAlignment w:val="center"/>
              <w:rPr>
                <w:sz w:val="18"/>
              </w:rPr>
            </w:pPr>
            <w:r>
              <w:rPr>
                <w:rFonts w:hint="eastAsia" w:ascii="宋体" w:hAnsi="宋体" w:cs="宋体"/>
                <w:color w:val="000000"/>
                <w:kern w:val="0"/>
                <w:sz w:val="18"/>
                <w:szCs w:val="18"/>
              </w:rPr>
              <w:t>满足各个单位使用</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各个单位实际需要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jc w:val="center"/>
              <w:rPr>
                <w:sz w:val="2"/>
                <w:szCs w:val="2"/>
              </w:rPr>
            </w:pP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成本指标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成本控制</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反映成本控制情况</w:t>
            </w:r>
          </w:p>
        </w:tc>
        <w:tc>
          <w:tcPr>
            <w:tcW w:w="1843" w:type="dxa"/>
            <w:vAlign w:val="center"/>
          </w:tcPr>
          <w:p>
            <w:pPr>
              <w:widowControl/>
              <w:jc w:val="center"/>
              <w:textAlignment w:val="center"/>
              <w:rPr>
                <w:sz w:val="18"/>
              </w:rPr>
            </w:pPr>
            <w:r>
              <w:rPr>
                <w:rFonts w:hint="eastAsia" w:ascii="宋体" w:hAnsi="宋体" w:cs="宋体"/>
                <w:color w:val="000000"/>
                <w:kern w:val="0"/>
                <w:sz w:val="18"/>
                <w:szCs w:val="18"/>
              </w:rPr>
              <w:t>&lt;=4万</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历史成本统计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质量指标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优良率</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提升改造后保障全县网络安全，提高网络使用安全。</w:t>
            </w:r>
          </w:p>
        </w:tc>
        <w:tc>
          <w:tcPr>
            <w:tcW w:w="1843" w:type="dxa"/>
            <w:vAlign w:val="center"/>
          </w:tcPr>
          <w:p>
            <w:pPr>
              <w:widowControl/>
              <w:jc w:val="center"/>
              <w:textAlignment w:val="center"/>
              <w:rPr>
                <w:sz w:val="18"/>
              </w:rPr>
            </w:pPr>
            <w:r>
              <w:rPr>
                <w:rFonts w:hint="eastAsia" w:ascii="宋体" w:hAnsi="宋体" w:cs="宋体"/>
                <w:color w:val="000000"/>
                <w:kern w:val="0"/>
                <w:sz w:val="18"/>
                <w:szCs w:val="18"/>
              </w:rPr>
              <w:t>&gt;=98%</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jc w:val="center"/>
              <w:rPr>
                <w:sz w:val="2"/>
                <w:szCs w:val="2"/>
              </w:rPr>
            </w:pP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时效指标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完成率</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完成改造升级，达到省市县要求。</w:t>
            </w:r>
          </w:p>
        </w:tc>
        <w:tc>
          <w:tcPr>
            <w:tcW w:w="1843" w:type="dxa"/>
            <w:vAlign w:val="center"/>
          </w:tcPr>
          <w:p>
            <w:pPr>
              <w:widowControl/>
              <w:jc w:val="center"/>
              <w:textAlignment w:val="center"/>
              <w:rPr>
                <w:sz w:val="18"/>
              </w:rPr>
            </w:pPr>
            <w:r>
              <w:rPr>
                <w:rFonts w:hint="eastAsia" w:ascii="宋体" w:hAnsi="宋体" w:cs="宋体"/>
                <w:color w:val="000000"/>
                <w:kern w:val="0"/>
                <w:sz w:val="18"/>
                <w:szCs w:val="18"/>
              </w:rPr>
              <w:t>&gt;=100%</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省市县要求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社会效益指标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网络安全事件处置率</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及时发现网络安全问题。</w:t>
            </w:r>
          </w:p>
        </w:tc>
        <w:tc>
          <w:tcPr>
            <w:tcW w:w="1843" w:type="dxa"/>
            <w:vAlign w:val="center"/>
          </w:tcPr>
          <w:p>
            <w:pPr>
              <w:widowControl/>
              <w:jc w:val="center"/>
              <w:textAlignment w:val="center"/>
              <w:rPr>
                <w:sz w:val="18"/>
              </w:rPr>
            </w:pPr>
            <w:r>
              <w:rPr>
                <w:rFonts w:hint="eastAsia" w:ascii="宋体" w:hAnsi="宋体" w:cs="宋体"/>
                <w:color w:val="000000"/>
                <w:kern w:val="0"/>
                <w:sz w:val="18"/>
                <w:szCs w:val="18"/>
              </w:rPr>
              <w:t>&gt;=98%</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3"/>
              <w:spacing w:before="1"/>
              <w:ind w:left="0"/>
              <w:jc w:val="center"/>
              <w:rPr>
                <w:rFonts w:ascii="仿宋"/>
                <w:sz w:val="20"/>
              </w:rPr>
            </w:pPr>
          </w:p>
          <w:p>
            <w:pPr>
              <w:pStyle w:val="13"/>
              <w:spacing w:before="0"/>
              <w:ind w:left="783"/>
              <w:rPr>
                <w:rFonts w:ascii="仿宋" w:eastAsia="仿宋"/>
              </w:rPr>
            </w:pPr>
            <w:r>
              <w:rPr>
                <w:rFonts w:hint="eastAsia" w:ascii="仿宋" w:eastAsia="仿宋"/>
              </w:rPr>
              <w:t>效果指标</w:t>
            </w: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可持续影响指标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长期使用性</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保障信息化网络长期使用的安全性、长期性</w:t>
            </w:r>
          </w:p>
        </w:tc>
        <w:tc>
          <w:tcPr>
            <w:tcW w:w="1843" w:type="dxa"/>
            <w:vAlign w:val="center"/>
          </w:tcPr>
          <w:p>
            <w:pPr>
              <w:widowControl/>
              <w:jc w:val="center"/>
              <w:textAlignment w:val="center"/>
              <w:rPr>
                <w:sz w:val="18"/>
              </w:rPr>
            </w:pPr>
            <w:r>
              <w:rPr>
                <w:rFonts w:hint="eastAsia" w:ascii="宋体" w:hAnsi="宋体" w:cs="宋体"/>
                <w:color w:val="000000"/>
                <w:kern w:val="0"/>
                <w:sz w:val="18"/>
                <w:szCs w:val="18"/>
              </w:rPr>
              <w:t>长期社会需求</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社会需求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经济效益指标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带动社会资金投资比</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网络使用达到安全运行作用，带动社会投资。</w:t>
            </w:r>
          </w:p>
        </w:tc>
        <w:tc>
          <w:tcPr>
            <w:tcW w:w="1843" w:type="dxa"/>
            <w:vAlign w:val="center"/>
          </w:tcPr>
          <w:p>
            <w:pPr>
              <w:widowControl/>
              <w:jc w:val="center"/>
              <w:textAlignment w:val="center"/>
              <w:rPr>
                <w:sz w:val="18"/>
              </w:rPr>
            </w:pPr>
            <w:r>
              <w:rPr>
                <w:rFonts w:hint="eastAsia" w:ascii="宋体" w:hAnsi="宋体" w:cs="宋体"/>
                <w:color w:val="000000"/>
                <w:kern w:val="0"/>
                <w:sz w:val="18"/>
                <w:szCs w:val="18"/>
              </w:rPr>
              <w:t>宣传作用带动资金投入</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社会需求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restart"/>
          </w:tcPr>
          <w:p>
            <w:pPr>
              <w:pStyle w:val="13"/>
              <w:spacing w:before="65"/>
              <w:ind w:left="657" w:right="646"/>
              <w:jc w:val="center"/>
              <w:rPr>
                <w:rFonts w:ascii="仿宋" w:eastAsia="仿宋"/>
              </w:rPr>
            </w:pPr>
            <w:r>
              <w:rPr>
                <w:rFonts w:hint="eastAsia" w:ascii="仿宋" w:eastAsia="仿宋"/>
              </w:rPr>
              <w:t>满意度指标</w:t>
            </w:r>
          </w:p>
        </w:tc>
        <w:tc>
          <w:tcPr>
            <w:tcW w:w="2268" w:type="dxa"/>
            <w:vAlign w:val="center"/>
          </w:tcPr>
          <w:p>
            <w:pPr>
              <w:widowControl/>
              <w:jc w:val="center"/>
              <w:textAlignment w:val="center"/>
              <w:rPr>
                <w:sz w:val="18"/>
              </w:rPr>
            </w:pPr>
            <w:r>
              <w:rPr>
                <w:rFonts w:hint="eastAsia" w:ascii="宋体" w:hAnsi="宋体" w:cs="宋体"/>
                <w:color w:val="000000"/>
                <w:kern w:val="0"/>
                <w:sz w:val="18"/>
                <w:szCs w:val="18"/>
              </w:rPr>
              <w:t>服务对象满意度指标</w:t>
            </w:r>
          </w:p>
        </w:tc>
        <w:tc>
          <w:tcPr>
            <w:tcW w:w="1985" w:type="dxa"/>
            <w:vAlign w:val="center"/>
          </w:tcPr>
          <w:p>
            <w:pPr>
              <w:widowControl/>
              <w:jc w:val="center"/>
              <w:textAlignment w:val="center"/>
              <w:rPr>
                <w:sz w:val="18"/>
              </w:rPr>
            </w:pPr>
            <w:r>
              <w:rPr>
                <w:rFonts w:hint="eastAsia" w:ascii="宋体" w:hAnsi="宋体" w:cs="宋体"/>
                <w:color w:val="000000"/>
                <w:kern w:val="0"/>
                <w:sz w:val="18"/>
                <w:szCs w:val="18"/>
              </w:rPr>
              <w:t>网络评估满意率</w:t>
            </w:r>
          </w:p>
        </w:tc>
        <w:tc>
          <w:tcPr>
            <w:tcW w:w="3402" w:type="dxa"/>
            <w:vAlign w:val="center"/>
          </w:tcPr>
          <w:p>
            <w:pPr>
              <w:widowControl/>
              <w:jc w:val="center"/>
              <w:textAlignment w:val="center"/>
              <w:rPr>
                <w:sz w:val="18"/>
              </w:rPr>
            </w:pPr>
            <w:r>
              <w:rPr>
                <w:rFonts w:hint="eastAsia" w:ascii="宋体" w:hAnsi="宋体" w:cs="宋体"/>
                <w:color w:val="000000"/>
                <w:kern w:val="0"/>
                <w:sz w:val="18"/>
                <w:szCs w:val="18"/>
              </w:rPr>
              <w:t>通过网络使用进行社会性评价。</w:t>
            </w:r>
          </w:p>
        </w:tc>
        <w:tc>
          <w:tcPr>
            <w:tcW w:w="1843" w:type="dxa"/>
            <w:vAlign w:val="center"/>
          </w:tcPr>
          <w:p>
            <w:pPr>
              <w:widowControl/>
              <w:jc w:val="center"/>
              <w:textAlignment w:val="center"/>
              <w:rPr>
                <w:sz w:val="18"/>
              </w:rPr>
            </w:pPr>
            <w:r>
              <w:rPr>
                <w:rFonts w:hint="eastAsia" w:ascii="宋体" w:hAnsi="宋体" w:cs="宋体"/>
                <w:color w:val="000000"/>
                <w:kern w:val="0"/>
                <w:sz w:val="18"/>
                <w:szCs w:val="18"/>
              </w:rPr>
              <w:t>&gt;=95%</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Pr>
          <w:p>
            <w:pPr>
              <w:pStyle w:val="13"/>
              <w:spacing w:before="65"/>
              <w:ind w:left="657" w:right="646"/>
              <w:jc w:val="center"/>
              <w:rPr>
                <w:rFonts w:ascii="仿宋" w:eastAsia="仿宋"/>
              </w:rPr>
            </w:pPr>
          </w:p>
        </w:tc>
        <w:tc>
          <w:tcPr>
            <w:tcW w:w="2268"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1985"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群众满意度</w:t>
            </w:r>
          </w:p>
        </w:tc>
        <w:tc>
          <w:tcPr>
            <w:tcW w:w="3402"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群众满意数量占总数的比例。</w:t>
            </w:r>
          </w:p>
        </w:tc>
        <w:tc>
          <w:tcPr>
            <w:tcW w:w="1843"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&gt;=95%</w:t>
            </w:r>
          </w:p>
        </w:tc>
        <w:tc>
          <w:tcPr>
            <w:tcW w:w="2155" w:type="dxa"/>
            <w:vAlign w:val="center"/>
          </w:tcPr>
          <w:p>
            <w:pPr>
              <w:widowControl/>
              <w:jc w:val="center"/>
              <w:textAlignment w:val="center"/>
              <w:rPr>
                <w:sz w:val="18"/>
              </w:rPr>
            </w:pPr>
            <w:r>
              <w:rPr>
                <w:rFonts w:hint="eastAsia" w:ascii="宋体" w:hAnsi="宋体" w:cs="宋体"/>
                <w:color w:val="000000"/>
                <w:kern w:val="0"/>
                <w:sz w:val="18"/>
                <w:szCs w:val="18"/>
              </w:rPr>
              <w:t>实际情况</w:t>
            </w:r>
          </w:p>
        </w:tc>
      </w:tr>
    </w:tbl>
    <w:p>
      <w:pPr>
        <w:rPr>
          <w:sz w:val="18"/>
        </w:rPr>
        <w:sectPr>
          <w:pgSz w:w="16840" w:h="11910" w:orient="landscape"/>
          <w:pgMar w:top="1100" w:right="1160" w:bottom="1380" w:left="1280" w:header="0" w:footer="1200" w:gutter="0"/>
          <w:cols w:space="720" w:num="1"/>
        </w:sectPr>
      </w:pPr>
    </w:p>
    <w:p>
      <w:pPr>
        <w:pStyle w:val="2"/>
        <w:rPr>
          <w:sz w:val="20"/>
        </w:rPr>
      </w:pPr>
    </w:p>
    <w:p>
      <w:pPr>
        <w:pStyle w:val="2"/>
        <w:rPr>
          <w:sz w:val="20"/>
        </w:rPr>
      </w:pPr>
    </w:p>
    <w:p>
      <w:pPr>
        <w:pStyle w:val="2"/>
        <w:spacing w:before="7"/>
        <w:rPr>
          <w:sz w:val="21"/>
        </w:rPr>
      </w:pPr>
    </w:p>
    <w:p>
      <w:pPr>
        <w:pStyle w:val="14"/>
        <w:tabs>
          <w:tab w:val="left" w:pos="1120"/>
        </w:tabs>
        <w:spacing w:before="54" w:after="39"/>
        <w:ind w:left="840" w:firstLine="0"/>
        <w:jc w:val="left"/>
        <w:rPr>
          <w:sz w:val="32"/>
        </w:rPr>
      </w:pPr>
      <w:r>
        <w:rPr>
          <w:rFonts w:hint="eastAsia"/>
          <w:sz w:val="32"/>
          <w:lang w:val="en-US"/>
        </w:rPr>
        <w:t>7.</w:t>
      </w:r>
      <w:r>
        <w:rPr>
          <w:sz w:val="32"/>
        </w:rPr>
        <w:t>重点网站监测资金绩效目标表</w:t>
      </w:r>
    </w:p>
    <w:tbl>
      <w:tblPr>
        <w:tblStyle w:val="9"/>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2409" w:type="dxa"/>
          </w:tcPr>
          <w:p>
            <w:pPr>
              <w:pStyle w:val="13"/>
              <w:spacing w:before="2"/>
              <w:ind w:left="0"/>
              <w:rPr>
                <w:rFonts w:ascii="仿宋"/>
                <w:sz w:val="16"/>
              </w:rPr>
            </w:pPr>
          </w:p>
          <w:p>
            <w:pPr>
              <w:pStyle w:val="13"/>
              <w:spacing w:before="1"/>
              <w:ind w:left="657" w:right="642"/>
              <w:jc w:val="center"/>
              <w:rPr>
                <w:rFonts w:ascii="仿宋" w:eastAsia="仿宋"/>
                <w:b/>
              </w:rPr>
            </w:pPr>
            <w:r>
              <w:rPr>
                <w:rFonts w:hint="eastAsia" w:ascii="仿宋" w:eastAsia="仿宋"/>
                <w:b/>
              </w:rPr>
              <w:t>绩效目标</w:t>
            </w:r>
          </w:p>
        </w:tc>
        <w:tc>
          <w:tcPr>
            <w:tcW w:w="11653" w:type="dxa"/>
            <w:gridSpan w:val="5"/>
          </w:tcPr>
          <w:p>
            <w:pPr>
              <w:pStyle w:val="13"/>
              <w:spacing w:before="58"/>
              <w:rPr>
                <w:sz w:val="18"/>
              </w:rPr>
            </w:pPr>
            <w:r>
              <w:rPr>
                <w:sz w:val="18"/>
              </w:rPr>
              <w:t>通过检测评估中发现问题</w:t>
            </w:r>
          </w:p>
          <w:p>
            <w:pPr>
              <w:pStyle w:val="13"/>
              <w:spacing w:before="95"/>
              <w:rPr>
                <w:sz w:val="18"/>
              </w:rPr>
            </w:pPr>
            <w:r>
              <w:rPr>
                <w:sz w:val="18"/>
              </w:rPr>
              <w:t>对检测评估中发现问题进行整改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409" w:type="dxa"/>
          </w:tcPr>
          <w:p>
            <w:pPr>
              <w:pStyle w:val="13"/>
              <w:spacing w:before="79"/>
              <w:ind w:left="657" w:right="642"/>
              <w:jc w:val="center"/>
              <w:rPr>
                <w:rFonts w:ascii="仿宋" w:eastAsia="仿宋"/>
                <w:b/>
              </w:rPr>
            </w:pPr>
            <w:r>
              <w:rPr>
                <w:rFonts w:hint="eastAsia" w:ascii="仿宋" w:eastAsia="仿宋"/>
                <w:b/>
              </w:rPr>
              <w:t>一级指标</w:t>
            </w:r>
          </w:p>
        </w:tc>
        <w:tc>
          <w:tcPr>
            <w:tcW w:w="2268" w:type="dxa"/>
          </w:tcPr>
          <w:p>
            <w:pPr>
              <w:pStyle w:val="13"/>
              <w:spacing w:before="79"/>
              <w:ind w:left="714"/>
              <w:rPr>
                <w:rFonts w:ascii="仿宋" w:eastAsia="仿宋"/>
                <w:b/>
              </w:rPr>
            </w:pPr>
            <w:r>
              <w:rPr>
                <w:rFonts w:hint="eastAsia" w:ascii="仿宋" w:eastAsia="仿宋"/>
                <w:b/>
              </w:rPr>
              <w:t>二级指标</w:t>
            </w:r>
          </w:p>
        </w:tc>
        <w:tc>
          <w:tcPr>
            <w:tcW w:w="1985" w:type="dxa"/>
          </w:tcPr>
          <w:p>
            <w:pPr>
              <w:pStyle w:val="13"/>
              <w:spacing w:before="79"/>
              <w:ind w:left="570"/>
              <w:rPr>
                <w:rFonts w:ascii="仿宋" w:eastAsia="仿宋"/>
                <w:b/>
              </w:rPr>
            </w:pPr>
            <w:r>
              <w:rPr>
                <w:rFonts w:hint="eastAsia" w:ascii="仿宋" w:eastAsia="仿宋"/>
                <w:b/>
              </w:rPr>
              <w:t>三级指标</w:t>
            </w:r>
          </w:p>
        </w:tc>
        <w:tc>
          <w:tcPr>
            <w:tcW w:w="3402" w:type="dxa"/>
          </w:tcPr>
          <w:p>
            <w:pPr>
              <w:pStyle w:val="13"/>
              <w:spacing w:before="79"/>
              <w:ind w:left="1069"/>
              <w:rPr>
                <w:rFonts w:ascii="仿宋" w:eastAsia="仿宋"/>
                <w:b/>
              </w:rPr>
            </w:pPr>
            <w:r>
              <w:rPr>
                <w:rFonts w:hint="eastAsia" w:ascii="仿宋" w:eastAsia="仿宋"/>
                <w:b/>
              </w:rPr>
              <w:t>绩效指标描述</w:t>
            </w:r>
          </w:p>
        </w:tc>
        <w:tc>
          <w:tcPr>
            <w:tcW w:w="1843" w:type="dxa"/>
          </w:tcPr>
          <w:p>
            <w:pPr>
              <w:pStyle w:val="13"/>
              <w:spacing w:before="79"/>
              <w:ind w:left="605"/>
              <w:rPr>
                <w:rFonts w:ascii="仿宋" w:eastAsia="仿宋"/>
                <w:b/>
              </w:rPr>
            </w:pPr>
            <w:r>
              <w:rPr>
                <w:rFonts w:hint="eastAsia" w:ascii="仿宋" w:eastAsia="仿宋"/>
                <w:b/>
              </w:rPr>
              <w:t>指标值</w:t>
            </w:r>
          </w:p>
        </w:tc>
        <w:tc>
          <w:tcPr>
            <w:tcW w:w="2155" w:type="dxa"/>
          </w:tcPr>
          <w:p>
            <w:pPr>
              <w:pStyle w:val="13"/>
              <w:spacing w:before="79"/>
              <w:ind w:left="341"/>
              <w:rPr>
                <w:rFonts w:ascii="仿宋" w:eastAsia="仿宋"/>
                <w:b/>
              </w:rPr>
            </w:pPr>
            <w:r>
              <w:rPr>
                <w:rFonts w:hint="eastAsia" w:asci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3"/>
              <w:spacing w:before="0"/>
              <w:ind w:left="0"/>
              <w:jc w:val="center"/>
              <w:rPr>
                <w:rFonts w:ascii="仿宋"/>
                <w:sz w:val="20"/>
              </w:rPr>
            </w:pPr>
          </w:p>
          <w:p>
            <w:pPr>
              <w:pStyle w:val="13"/>
              <w:spacing w:before="0"/>
              <w:ind w:left="0"/>
              <w:jc w:val="center"/>
              <w:rPr>
                <w:rFonts w:ascii="仿宋"/>
                <w:sz w:val="20"/>
              </w:rPr>
            </w:pPr>
          </w:p>
          <w:p>
            <w:pPr>
              <w:pStyle w:val="13"/>
              <w:spacing w:before="0"/>
              <w:ind w:left="0"/>
              <w:jc w:val="center"/>
              <w:rPr>
                <w:rFonts w:ascii="仿宋"/>
                <w:sz w:val="25"/>
              </w:rPr>
            </w:pPr>
          </w:p>
          <w:p>
            <w:pPr>
              <w:pStyle w:val="13"/>
              <w:spacing w:before="0"/>
              <w:ind w:left="783"/>
              <w:rPr>
                <w:rFonts w:ascii="仿宋" w:eastAsia="仿宋"/>
              </w:rPr>
            </w:pPr>
            <w:r>
              <w:rPr>
                <w:rFonts w:hint="eastAsia" w:ascii="仿宋" w:eastAsia="仿宋"/>
              </w:rPr>
              <w:t>产出指标</w:t>
            </w:r>
          </w:p>
        </w:tc>
        <w:tc>
          <w:tcPr>
            <w:tcW w:w="2268" w:type="dxa"/>
          </w:tcPr>
          <w:p>
            <w:pPr>
              <w:pStyle w:val="13"/>
              <w:jc w:val="center"/>
              <w:rPr>
                <w:sz w:val="18"/>
              </w:rPr>
            </w:pPr>
            <w:r>
              <w:rPr>
                <w:sz w:val="18"/>
              </w:rPr>
              <w:t>数量指标</w:t>
            </w:r>
          </w:p>
        </w:tc>
        <w:tc>
          <w:tcPr>
            <w:tcW w:w="1985" w:type="dxa"/>
          </w:tcPr>
          <w:p>
            <w:pPr>
              <w:pStyle w:val="13"/>
              <w:jc w:val="center"/>
              <w:rPr>
                <w:sz w:val="18"/>
              </w:rPr>
            </w:pPr>
            <w:r>
              <w:rPr>
                <w:sz w:val="18"/>
              </w:rPr>
              <w:t>重点网站监测率</w:t>
            </w:r>
          </w:p>
        </w:tc>
        <w:tc>
          <w:tcPr>
            <w:tcW w:w="3402" w:type="dxa"/>
          </w:tcPr>
          <w:p>
            <w:pPr>
              <w:pStyle w:val="13"/>
              <w:jc w:val="center"/>
              <w:rPr>
                <w:sz w:val="18"/>
              </w:rPr>
            </w:pPr>
            <w:r>
              <w:rPr>
                <w:sz w:val="18"/>
              </w:rPr>
              <w:t>重点网站监测覆盖</w:t>
            </w:r>
          </w:p>
        </w:tc>
        <w:tc>
          <w:tcPr>
            <w:tcW w:w="1843" w:type="dxa"/>
          </w:tcPr>
          <w:p>
            <w:pPr>
              <w:pStyle w:val="13"/>
              <w:ind w:left="108"/>
              <w:jc w:val="center"/>
              <w:rPr>
                <w:sz w:val="18"/>
              </w:rPr>
            </w:pPr>
            <w:r>
              <w:rPr>
                <w:sz w:val="18"/>
              </w:rPr>
              <w:t>≥100%</w:t>
            </w:r>
          </w:p>
        </w:tc>
        <w:tc>
          <w:tcPr>
            <w:tcW w:w="2155" w:type="dxa"/>
          </w:tcPr>
          <w:p>
            <w:pPr>
              <w:pStyle w:val="13"/>
              <w:ind w:left="108"/>
              <w:jc w:val="center"/>
              <w:rPr>
                <w:sz w:val="18"/>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质量指标</w:t>
            </w:r>
          </w:p>
        </w:tc>
        <w:tc>
          <w:tcPr>
            <w:tcW w:w="1985" w:type="dxa"/>
          </w:tcPr>
          <w:p>
            <w:pPr>
              <w:pStyle w:val="13"/>
              <w:jc w:val="center"/>
              <w:rPr>
                <w:sz w:val="18"/>
              </w:rPr>
            </w:pPr>
            <w:r>
              <w:rPr>
                <w:sz w:val="18"/>
              </w:rPr>
              <w:t>监测合格率</w:t>
            </w:r>
          </w:p>
        </w:tc>
        <w:tc>
          <w:tcPr>
            <w:tcW w:w="3402" w:type="dxa"/>
          </w:tcPr>
          <w:p>
            <w:pPr>
              <w:pStyle w:val="13"/>
              <w:jc w:val="center"/>
              <w:rPr>
                <w:sz w:val="18"/>
              </w:rPr>
            </w:pPr>
            <w:r>
              <w:rPr>
                <w:sz w:val="18"/>
              </w:rPr>
              <w:t>网站监测合格比例</w:t>
            </w:r>
          </w:p>
        </w:tc>
        <w:tc>
          <w:tcPr>
            <w:tcW w:w="1843" w:type="dxa"/>
          </w:tcPr>
          <w:p>
            <w:pPr>
              <w:pStyle w:val="13"/>
              <w:ind w:left="108"/>
              <w:jc w:val="center"/>
              <w:rPr>
                <w:sz w:val="18"/>
              </w:rPr>
            </w:pPr>
            <w:r>
              <w:rPr>
                <w:sz w:val="18"/>
              </w:rPr>
              <w:t>≥90%</w:t>
            </w:r>
          </w:p>
        </w:tc>
        <w:tc>
          <w:tcPr>
            <w:tcW w:w="2155" w:type="dxa"/>
          </w:tcPr>
          <w:p>
            <w:pPr>
              <w:pStyle w:val="13"/>
              <w:ind w:left="108"/>
              <w:jc w:val="center"/>
              <w:rPr>
                <w:sz w:val="18"/>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质量指标</w:t>
            </w:r>
          </w:p>
        </w:tc>
        <w:tc>
          <w:tcPr>
            <w:tcW w:w="1985" w:type="dxa"/>
          </w:tcPr>
          <w:p>
            <w:pPr>
              <w:pStyle w:val="13"/>
              <w:jc w:val="center"/>
              <w:rPr>
                <w:sz w:val="18"/>
              </w:rPr>
            </w:pPr>
            <w:r>
              <w:rPr>
                <w:sz w:val="18"/>
              </w:rPr>
              <w:t>监测问题整改率</w:t>
            </w:r>
          </w:p>
        </w:tc>
        <w:tc>
          <w:tcPr>
            <w:tcW w:w="3402" w:type="dxa"/>
          </w:tcPr>
          <w:p>
            <w:pPr>
              <w:pStyle w:val="13"/>
              <w:jc w:val="center"/>
              <w:rPr>
                <w:sz w:val="18"/>
              </w:rPr>
            </w:pPr>
            <w:r>
              <w:rPr>
                <w:sz w:val="18"/>
              </w:rPr>
              <w:t>监测问题整改情况</w:t>
            </w:r>
          </w:p>
        </w:tc>
        <w:tc>
          <w:tcPr>
            <w:tcW w:w="1843" w:type="dxa"/>
          </w:tcPr>
          <w:p>
            <w:pPr>
              <w:pStyle w:val="13"/>
              <w:ind w:left="108"/>
              <w:jc w:val="center"/>
              <w:rPr>
                <w:sz w:val="18"/>
              </w:rPr>
            </w:pPr>
            <w:r>
              <w:rPr>
                <w:sz w:val="18"/>
              </w:rPr>
              <w:t>≥95%</w:t>
            </w:r>
          </w:p>
        </w:tc>
        <w:tc>
          <w:tcPr>
            <w:tcW w:w="2155" w:type="dxa"/>
          </w:tcPr>
          <w:p>
            <w:pPr>
              <w:pStyle w:val="13"/>
              <w:ind w:left="108"/>
              <w:jc w:val="center"/>
              <w:rPr>
                <w:sz w:val="18"/>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时效指标</w:t>
            </w:r>
          </w:p>
        </w:tc>
        <w:tc>
          <w:tcPr>
            <w:tcW w:w="1985" w:type="dxa"/>
          </w:tcPr>
          <w:p>
            <w:pPr>
              <w:pStyle w:val="13"/>
              <w:jc w:val="center"/>
              <w:rPr>
                <w:sz w:val="18"/>
              </w:rPr>
            </w:pPr>
            <w:r>
              <w:rPr>
                <w:sz w:val="18"/>
              </w:rPr>
              <w:t>及时完成</w:t>
            </w:r>
          </w:p>
        </w:tc>
        <w:tc>
          <w:tcPr>
            <w:tcW w:w="3402" w:type="dxa"/>
          </w:tcPr>
          <w:p>
            <w:pPr>
              <w:pStyle w:val="13"/>
              <w:jc w:val="center"/>
              <w:rPr>
                <w:sz w:val="18"/>
              </w:rPr>
            </w:pPr>
            <w:r>
              <w:rPr>
                <w:sz w:val="18"/>
              </w:rPr>
              <w:t>项目按照计划完成</w:t>
            </w:r>
          </w:p>
        </w:tc>
        <w:tc>
          <w:tcPr>
            <w:tcW w:w="1843" w:type="dxa"/>
          </w:tcPr>
          <w:p>
            <w:pPr>
              <w:pStyle w:val="13"/>
              <w:ind w:left="108"/>
              <w:jc w:val="center"/>
              <w:rPr>
                <w:sz w:val="18"/>
              </w:rPr>
            </w:pPr>
            <w:r>
              <w:rPr>
                <w:sz w:val="18"/>
              </w:rPr>
              <w:t>及时</w:t>
            </w:r>
          </w:p>
        </w:tc>
        <w:tc>
          <w:tcPr>
            <w:tcW w:w="2155" w:type="dxa"/>
          </w:tcPr>
          <w:p>
            <w:pPr>
              <w:pStyle w:val="13"/>
              <w:ind w:left="108"/>
              <w:jc w:val="center"/>
              <w:rPr>
                <w:sz w:val="18"/>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成本指标</w:t>
            </w:r>
          </w:p>
        </w:tc>
        <w:tc>
          <w:tcPr>
            <w:tcW w:w="1985" w:type="dxa"/>
          </w:tcPr>
          <w:p>
            <w:pPr>
              <w:pStyle w:val="13"/>
              <w:jc w:val="center"/>
              <w:rPr>
                <w:sz w:val="18"/>
              </w:rPr>
            </w:pPr>
            <w:r>
              <w:rPr>
                <w:sz w:val="18"/>
              </w:rPr>
              <w:t>成本控制</w:t>
            </w:r>
          </w:p>
        </w:tc>
        <w:tc>
          <w:tcPr>
            <w:tcW w:w="3402" w:type="dxa"/>
          </w:tcPr>
          <w:p>
            <w:pPr>
              <w:pStyle w:val="13"/>
              <w:jc w:val="center"/>
              <w:rPr>
                <w:sz w:val="18"/>
              </w:rPr>
            </w:pPr>
            <w:r>
              <w:rPr>
                <w:sz w:val="18"/>
              </w:rPr>
              <w:t>成本控制情况</w:t>
            </w:r>
          </w:p>
        </w:tc>
        <w:tc>
          <w:tcPr>
            <w:tcW w:w="1843" w:type="dxa"/>
          </w:tcPr>
          <w:p>
            <w:pPr>
              <w:pStyle w:val="13"/>
              <w:ind w:left="108"/>
              <w:jc w:val="center"/>
              <w:rPr>
                <w:sz w:val="18"/>
              </w:rPr>
            </w:pPr>
            <w:r>
              <w:rPr>
                <w:sz w:val="18"/>
              </w:rPr>
              <w:t>≤</w:t>
            </w:r>
            <w:r>
              <w:rPr>
                <w:rFonts w:hint="eastAsia"/>
                <w:sz w:val="18"/>
                <w:lang w:val="en-US"/>
              </w:rPr>
              <w:t>3.5</w:t>
            </w:r>
            <w:r>
              <w:rPr>
                <w:sz w:val="18"/>
              </w:rPr>
              <w:t xml:space="preserve"> 万元</w:t>
            </w:r>
          </w:p>
        </w:tc>
        <w:tc>
          <w:tcPr>
            <w:tcW w:w="2155" w:type="dxa"/>
          </w:tcPr>
          <w:p>
            <w:pPr>
              <w:pStyle w:val="13"/>
              <w:ind w:left="108"/>
              <w:jc w:val="center"/>
              <w:rPr>
                <w:sz w:val="18"/>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3"/>
              <w:spacing w:before="1"/>
              <w:ind w:left="0"/>
              <w:jc w:val="center"/>
              <w:rPr>
                <w:rFonts w:ascii="仿宋"/>
                <w:sz w:val="20"/>
              </w:rPr>
            </w:pPr>
          </w:p>
          <w:p>
            <w:pPr>
              <w:pStyle w:val="13"/>
              <w:spacing w:before="0"/>
              <w:ind w:left="783"/>
              <w:rPr>
                <w:rFonts w:ascii="仿宋" w:eastAsia="仿宋"/>
              </w:rPr>
            </w:pPr>
            <w:r>
              <w:rPr>
                <w:rFonts w:hint="eastAsia" w:ascii="仿宋" w:eastAsia="仿宋"/>
              </w:rPr>
              <w:t>效果指标</w:t>
            </w:r>
          </w:p>
        </w:tc>
        <w:tc>
          <w:tcPr>
            <w:tcW w:w="2268" w:type="dxa"/>
          </w:tcPr>
          <w:p>
            <w:pPr>
              <w:pStyle w:val="13"/>
              <w:jc w:val="center"/>
              <w:rPr>
                <w:sz w:val="18"/>
              </w:rPr>
            </w:pPr>
            <w:r>
              <w:rPr>
                <w:sz w:val="18"/>
              </w:rPr>
              <w:t>社会效益指标</w:t>
            </w:r>
          </w:p>
        </w:tc>
        <w:tc>
          <w:tcPr>
            <w:tcW w:w="1985" w:type="dxa"/>
          </w:tcPr>
          <w:p>
            <w:pPr>
              <w:pStyle w:val="13"/>
              <w:jc w:val="center"/>
              <w:rPr>
                <w:sz w:val="18"/>
              </w:rPr>
            </w:pPr>
            <w:r>
              <w:rPr>
                <w:sz w:val="18"/>
              </w:rPr>
              <w:t>网站安全性提高</w:t>
            </w:r>
          </w:p>
        </w:tc>
        <w:tc>
          <w:tcPr>
            <w:tcW w:w="3402" w:type="dxa"/>
          </w:tcPr>
          <w:p>
            <w:pPr>
              <w:pStyle w:val="13"/>
              <w:jc w:val="center"/>
              <w:rPr>
                <w:sz w:val="18"/>
              </w:rPr>
            </w:pPr>
            <w:r>
              <w:rPr>
                <w:sz w:val="18"/>
              </w:rPr>
              <w:t>通过监测网站安全性提高</w:t>
            </w:r>
          </w:p>
        </w:tc>
        <w:tc>
          <w:tcPr>
            <w:tcW w:w="1843" w:type="dxa"/>
          </w:tcPr>
          <w:p>
            <w:pPr>
              <w:pStyle w:val="13"/>
              <w:ind w:left="108"/>
              <w:jc w:val="center"/>
              <w:rPr>
                <w:sz w:val="18"/>
              </w:rPr>
            </w:pPr>
            <w:r>
              <w:rPr>
                <w:sz w:val="18"/>
              </w:rPr>
              <w:t>及时</w:t>
            </w:r>
          </w:p>
        </w:tc>
        <w:tc>
          <w:tcPr>
            <w:tcW w:w="2155" w:type="dxa"/>
          </w:tcPr>
          <w:p>
            <w:pPr>
              <w:pStyle w:val="13"/>
              <w:ind w:left="108"/>
              <w:jc w:val="center"/>
              <w:rPr>
                <w:sz w:val="18"/>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可持续影响指标</w:t>
            </w:r>
          </w:p>
        </w:tc>
        <w:tc>
          <w:tcPr>
            <w:tcW w:w="1985" w:type="dxa"/>
          </w:tcPr>
          <w:p>
            <w:pPr>
              <w:pStyle w:val="13"/>
              <w:jc w:val="center"/>
              <w:rPr>
                <w:sz w:val="18"/>
              </w:rPr>
            </w:pPr>
            <w:r>
              <w:rPr>
                <w:sz w:val="18"/>
              </w:rPr>
              <w:t>故障降低率</w:t>
            </w:r>
          </w:p>
        </w:tc>
        <w:tc>
          <w:tcPr>
            <w:tcW w:w="3402" w:type="dxa"/>
          </w:tcPr>
          <w:p>
            <w:pPr>
              <w:pStyle w:val="13"/>
              <w:jc w:val="center"/>
              <w:rPr>
                <w:sz w:val="18"/>
              </w:rPr>
            </w:pPr>
            <w:r>
              <w:rPr>
                <w:sz w:val="18"/>
              </w:rPr>
              <w:t>降低故障出现次数</w:t>
            </w:r>
          </w:p>
        </w:tc>
        <w:tc>
          <w:tcPr>
            <w:tcW w:w="1843" w:type="dxa"/>
          </w:tcPr>
          <w:p>
            <w:pPr>
              <w:pStyle w:val="13"/>
              <w:ind w:left="108"/>
              <w:jc w:val="center"/>
              <w:rPr>
                <w:sz w:val="18"/>
              </w:rPr>
            </w:pPr>
            <w:r>
              <w:rPr>
                <w:sz w:val="18"/>
              </w:rPr>
              <w:t>降低</w:t>
            </w:r>
          </w:p>
        </w:tc>
        <w:tc>
          <w:tcPr>
            <w:tcW w:w="2155" w:type="dxa"/>
          </w:tcPr>
          <w:p>
            <w:pPr>
              <w:pStyle w:val="13"/>
              <w:ind w:left="108"/>
              <w:jc w:val="center"/>
              <w:rPr>
                <w:sz w:val="18"/>
              </w:rPr>
            </w:pPr>
            <w:r>
              <w:rPr>
                <w:sz w:val="18"/>
              </w:rPr>
              <w:t>历史数据统计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tcPr>
          <w:p>
            <w:pPr>
              <w:pStyle w:val="13"/>
              <w:spacing w:before="65"/>
              <w:ind w:left="657" w:right="646"/>
              <w:jc w:val="center"/>
              <w:rPr>
                <w:rFonts w:ascii="仿宋" w:eastAsia="仿宋"/>
              </w:rPr>
            </w:pPr>
            <w:r>
              <w:rPr>
                <w:rFonts w:hint="eastAsia" w:ascii="仿宋" w:eastAsia="仿宋"/>
              </w:rPr>
              <w:t>满意度指标</w:t>
            </w:r>
          </w:p>
        </w:tc>
        <w:tc>
          <w:tcPr>
            <w:tcW w:w="2268" w:type="dxa"/>
          </w:tcPr>
          <w:p>
            <w:pPr>
              <w:pStyle w:val="13"/>
              <w:ind w:left="323"/>
              <w:jc w:val="center"/>
              <w:rPr>
                <w:sz w:val="18"/>
              </w:rPr>
            </w:pPr>
            <w:r>
              <w:rPr>
                <w:sz w:val="18"/>
              </w:rPr>
              <w:t>服务对象满意度指标</w:t>
            </w:r>
          </w:p>
        </w:tc>
        <w:tc>
          <w:tcPr>
            <w:tcW w:w="1985" w:type="dxa"/>
          </w:tcPr>
          <w:p>
            <w:pPr>
              <w:pStyle w:val="13"/>
              <w:jc w:val="center"/>
              <w:rPr>
                <w:sz w:val="18"/>
              </w:rPr>
            </w:pPr>
            <w:r>
              <w:rPr>
                <w:sz w:val="18"/>
              </w:rPr>
              <w:t>用户满意度</w:t>
            </w:r>
          </w:p>
        </w:tc>
        <w:tc>
          <w:tcPr>
            <w:tcW w:w="3402" w:type="dxa"/>
          </w:tcPr>
          <w:p>
            <w:pPr>
              <w:pStyle w:val="13"/>
              <w:jc w:val="center"/>
              <w:rPr>
                <w:sz w:val="18"/>
              </w:rPr>
            </w:pPr>
            <w:r>
              <w:rPr>
                <w:sz w:val="18"/>
              </w:rPr>
              <w:t>监测用户满意情况</w:t>
            </w:r>
          </w:p>
        </w:tc>
        <w:tc>
          <w:tcPr>
            <w:tcW w:w="1843" w:type="dxa"/>
          </w:tcPr>
          <w:p>
            <w:pPr>
              <w:pStyle w:val="13"/>
              <w:ind w:left="108"/>
              <w:jc w:val="center"/>
              <w:rPr>
                <w:sz w:val="18"/>
              </w:rPr>
            </w:pPr>
            <w:r>
              <w:rPr>
                <w:sz w:val="18"/>
              </w:rPr>
              <w:t>满意</w:t>
            </w:r>
          </w:p>
        </w:tc>
        <w:tc>
          <w:tcPr>
            <w:tcW w:w="2155" w:type="dxa"/>
          </w:tcPr>
          <w:p>
            <w:pPr>
              <w:pStyle w:val="13"/>
              <w:ind w:left="108"/>
              <w:jc w:val="center"/>
              <w:rPr>
                <w:sz w:val="18"/>
              </w:rPr>
            </w:pPr>
            <w:r>
              <w:rPr>
                <w:sz w:val="18"/>
              </w:rPr>
              <w:t>工作方案</w:t>
            </w:r>
          </w:p>
        </w:tc>
      </w:tr>
    </w:tbl>
    <w:p>
      <w:pPr>
        <w:rPr>
          <w:sz w:val="18"/>
        </w:rPr>
        <w:sectPr>
          <w:pgSz w:w="16840" w:h="11910" w:orient="landscape"/>
          <w:pgMar w:top="1100" w:right="1160" w:bottom="1380" w:left="1280" w:header="0" w:footer="1200" w:gutter="0"/>
          <w:cols w:space="720" w:num="1"/>
        </w:sectPr>
      </w:pPr>
    </w:p>
    <w:p>
      <w:pPr>
        <w:pStyle w:val="2"/>
        <w:rPr>
          <w:sz w:val="20"/>
        </w:rPr>
      </w:pPr>
    </w:p>
    <w:p>
      <w:pPr>
        <w:pStyle w:val="2"/>
        <w:rPr>
          <w:sz w:val="20"/>
        </w:rPr>
      </w:pPr>
    </w:p>
    <w:p>
      <w:pPr>
        <w:pStyle w:val="2"/>
        <w:spacing w:before="7"/>
        <w:rPr>
          <w:sz w:val="21"/>
        </w:rPr>
      </w:pPr>
    </w:p>
    <w:p>
      <w:pPr>
        <w:pStyle w:val="14"/>
        <w:tabs>
          <w:tab w:val="left" w:pos="1120"/>
        </w:tabs>
        <w:spacing w:before="54" w:after="39"/>
        <w:ind w:left="840" w:firstLine="0"/>
        <w:jc w:val="left"/>
        <w:rPr>
          <w:sz w:val="32"/>
        </w:rPr>
      </w:pPr>
      <w:r>
        <w:rPr>
          <w:rFonts w:hint="eastAsia"/>
          <w:sz w:val="32"/>
          <w:lang w:val="en-US"/>
        </w:rPr>
        <w:t>8.</w:t>
      </w:r>
      <w:r>
        <w:rPr>
          <w:sz w:val="32"/>
        </w:rPr>
        <w:t>舆论引导经费绩效目标表</w:t>
      </w:r>
    </w:p>
    <w:tbl>
      <w:tblPr>
        <w:tblStyle w:val="9"/>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2409" w:type="dxa"/>
          </w:tcPr>
          <w:p>
            <w:pPr>
              <w:pStyle w:val="13"/>
              <w:spacing w:before="2"/>
              <w:ind w:left="0"/>
              <w:rPr>
                <w:rFonts w:ascii="仿宋"/>
                <w:sz w:val="16"/>
              </w:rPr>
            </w:pPr>
          </w:p>
          <w:p>
            <w:pPr>
              <w:pStyle w:val="13"/>
              <w:spacing w:before="1"/>
              <w:ind w:left="657" w:right="642"/>
              <w:jc w:val="center"/>
              <w:rPr>
                <w:rFonts w:ascii="仿宋" w:eastAsia="仿宋"/>
                <w:b/>
              </w:rPr>
            </w:pPr>
            <w:r>
              <w:rPr>
                <w:rFonts w:hint="eastAsia" w:ascii="仿宋" w:eastAsia="仿宋"/>
                <w:b/>
              </w:rPr>
              <w:t>绩效目标</w:t>
            </w:r>
          </w:p>
        </w:tc>
        <w:tc>
          <w:tcPr>
            <w:tcW w:w="11653" w:type="dxa"/>
            <w:gridSpan w:val="5"/>
          </w:tcPr>
          <w:p>
            <w:pPr>
              <w:pStyle w:val="13"/>
              <w:spacing w:before="58"/>
              <w:rPr>
                <w:sz w:val="18"/>
              </w:rPr>
            </w:pPr>
            <w:r>
              <w:rPr>
                <w:sz w:val="18"/>
              </w:rPr>
              <w:t>组织网评员按时完成省市县领导交待的工作任务</w:t>
            </w:r>
          </w:p>
          <w:p>
            <w:pPr>
              <w:pStyle w:val="13"/>
              <w:spacing w:before="95"/>
              <w:rPr>
                <w:sz w:val="18"/>
              </w:rPr>
            </w:pPr>
            <w:r>
              <w:rPr>
                <w:sz w:val="18"/>
              </w:rPr>
              <w:t>维护网络舆论稳定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409" w:type="dxa"/>
          </w:tcPr>
          <w:p>
            <w:pPr>
              <w:pStyle w:val="13"/>
              <w:spacing w:before="79"/>
              <w:ind w:left="657" w:right="642"/>
              <w:jc w:val="center"/>
              <w:rPr>
                <w:rFonts w:ascii="仿宋" w:eastAsia="仿宋"/>
                <w:b/>
              </w:rPr>
            </w:pPr>
            <w:r>
              <w:rPr>
                <w:rFonts w:hint="eastAsia" w:ascii="仿宋" w:eastAsia="仿宋"/>
                <w:b/>
              </w:rPr>
              <w:t>一级指标</w:t>
            </w:r>
          </w:p>
        </w:tc>
        <w:tc>
          <w:tcPr>
            <w:tcW w:w="2268" w:type="dxa"/>
          </w:tcPr>
          <w:p>
            <w:pPr>
              <w:pStyle w:val="13"/>
              <w:spacing w:before="79"/>
              <w:ind w:left="714"/>
              <w:rPr>
                <w:rFonts w:ascii="仿宋" w:eastAsia="仿宋"/>
                <w:b/>
              </w:rPr>
            </w:pPr>
            <w:r>
              <w:rPr>
                <w:rFonts w:hint="eastAsia" w:ascii="仿宋" w:eastAsia="仿宋"/>
                <w:b/>
              </w:rPr>
              <w:t>二级指标</w:t>
            </w:r>
          </w:p>
        </w:tc>
        <w:tc>
          <w:tcPr>
            <w:tcW w:w="1985" w:type="dxa"/>
          </w:tcPr>
          <w:p>
            <w:pPr>
              <w:pStyle w:val="13"/>
              <w:spacing w:before="79"/>
              <w:ind w:left="570"/>
              <w:rPr>
                <w:rFonts w:ascii="仿宋" w:eastAsia="仿宋"/>
                <w:b/>
              </w:rPr>
            </w:pPr>
            <w:r>
              <w:rPr>
                <w:rFonts w:hint="eastAsia" w:ascii="仿宋" w:eastAsia="仿宋"/>
                <w:b/>
              </w:rPr>
              <w:t>三级指标</w:t>
            </w:r>
          </w:p>
        </w:tc>
        <w:tc>
          <w:tcPr>
            <w:tcW w:w="3402" w:type="dxa"/>
          </w:tcPr>
          <w:p>
            <w:pPr>
              <w:pStyle w:val="13"/>
              <w:spacing w:before="79"/>
              <w:ind w:left="1069"/>
              <w:rPr>
                <w:rFonts w:ascii="仿宋" w:eastAsia="仿宋"/>
                <w:b/>
              </w:rPr>
            </w:pPr>
            <w:r>
              <w:rPr>
                <w:rFonts w:hint="eastAsia" w:ascii="仿宋" w:eastAsia="仿宋"/>
                <w:b/>
              </w:rPr>
              <w:t>绩效指标描述</w:t>
            </w:r>
          </w:p>
        </w:tc>
        <w:tc>
          <w:tcPr>
            <w:tcW w:w="1843" w:type="dxa"/>
          </w:tcPr>
          <w:p>
            <w:pPr>
              <w:pStyle w:val="13"/>
              <w:spacing w:before="79"/>
              <w:ind w:left="605"/>
              <w:rPr>
                <w:rFonts w:ascii="仿宋" w:eastAsia="仿宋"/>
                <w:b/>
              </w:rPr>
            </w:pPr>
            <w:r>
              <w:rPr>
                <w:rFonts w:hint="eastAsia" w:ascii="仿宋" w:eastAsia="仿宋"/>
                <w:b/>
              </w:rPr>
              <w:t>指标值</w:t>
            </w:r>
          </w:p>
        </w:tc>
        <w:tc>
          <w:tcPr>
            <w:tcW w:w="2155" w:type="dxa"/>
          </w:tcPr>
          <w:p>
            <w:pPr>
              <w:pStyle w:val="13"/>
              <w:spacing w:before="79"/>
              <w:ind w:left="341"/>
              <w:rPr>
                <w:rFonts w:ascii="仿宋" w:eastAsia="仿宋"/>
                <w:b/>
              </w:rPr>
            </w:pPr>
            <w:r>
              <w:rPr>
                <w:rFonts w:hint="eastAsia" w:asci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3"/>
              <w:spacing w:before="0"/>
              <w:ind w:left="0"/>
              <w:jc w:val="center"/>
              <w:rPr>
                <w:rFonts w:ascii="仿宋"/>
                <w:sz w:val="20"/>
              </w:rPr>
            </w:pPr>
          </w:p>
          <w:p>
            <w:pPr>
              <w:pStyle w:val="13"/>
              <w:spacing w:before="0"/>
              <w:ind w:left="0"/>
              <w:jc w:val="center"/>
              <w:rPr>
                <w:rFonts w:ascii="仿宋"/>
                <w:sz w:val="20"/>
              </w:rPr>
            </w:pPr>
          </w:p>
          <w:p>
            <w:pPr>
              <w:pStyle w:val="13"/>
              <w:spacing w:before="0"/>
              <w:ind w:left="0"/>
              <w:jc w:val="center"/>
              <w:rPr>
                <w:rFonts w:ascii="仿宋"/>
                <w:sz w:val="20"/>
              </w:rPr>
            </w:pPr>
          </w:p>
          <w:p>
            <w:pPr>
              <w:pStyle w:val="13"/>
              <w:spacing w:before="0"/>
              <w:ind w:left="0"/>
              <w:jc w:val="center"/>
              <w:rPr>
                <w:rFonts w:ascii="仿宋"/>
                <w:sz w:val="20"/>
              </w:rPr>
            </w:pPr>
          </w:p>
          <w:p>
            <w:pPr>
              <w:pStyle w:val="13"/>
              <w:spacing w:before="0"/>
              <w:ind w:left="783"/>
              <w:rPr>
                <w:rFonts w:ascii="仿宋" w:eastAsia="仿宋"/>
              </w:rPr>
            </w:pPr>
            <w:r>
              <w:rPr>
                <w:rFonts w:hint="eastAsia" w:ascii="仿宋" w:eastAsia="仿宋"/>
              </w:rPr>
              <w:t>产出指标</w:t>
            </w:r>
          </w:p>
        </w:tc>
        <w:tc>
          <w:tcPr>
            <w:tcW w:w="2268" w:type="dxa"/>
          </w:tcPr>
          <w:p>
            <w:pPr>
              <w:pStyle w:val="13"/>
              <w:jc w:val="center"/>
              <w:rPr>
                <w:sz w:val="18"/>
              </w:rPr>
            </w:pPr>
            <w:r>
              <w:rPr>
                <w:sz w:val="18"/>
              </w:rPr>
              <w:t>数量指标</w:t>
            </w:r>
          </w:p>
        </w:tc>
        <w:tc>
          <w:tcPr>
            <w:tcW w:w="1985" w:type="dxa"/>
          </w:tcPr>
          <w:p>
            <w:pPr>
              <w:pStyle w:val="13"/>
              <w:jc w:val="center"/>
              <w:rPr>
                <w:sz w:val="18"/>
              </w:rPr>
            </w:pPr>
            <w:r>
              <w:rPr>
                <w:sz w:val="18"/>
              </w:rPr>
              <w:t>基层网评员数量</w:t>
            </w:r>
          </w:p>
        </w:tc>
        <w:tc>
          <w:tcPr>
            <w:tcW w:w="3402" w:type="dxa"/>
          </w:tcPr>
          <w:p>
            <w:pPr>
              <w:pStyle w:val="13"/>
              <w:jc w:val="center"/>
              <w:rPr>
                <w:sz w:val="18"/>
              </w:rPr>
            </w:pPr>
            <w:r>
              <w:rPr>
                <w:sz w:val="18"/>
              </w:rPr>
              <w:t>基层网评员数量</w:t>
            </w:r>
          </w:p>
        </w:tc>
        <w:tc>
          <w:tcPr>
            <w:tcW w:w="1843" w:type="dxa"/>
          </w:tcPr>
          <w:p>
            <w:pPr>
              <w:pStyle w:val="13"/>
              <w:ind w:left="108"/>
              <w:jc w:val="center"/>
              <w:rPr>
                <w:sz w:val="18"/>
              </w:rPr>
            </w:pPr>
            <w:r>
              <w:rPr>
                <w:sz w:val="18"/>
              </w:rPr>
              <w:t>≥500 人</w:t>
            </w:r>
          </w:p>
        </w:tc>
        <w:tc>
          <w:tcPr>
            <w:tcW w:w="2155" w:type="dxa"/>
          </w:tcPr>
          <w:p>
            <w:pPr>
              <w:pStyle w:val="13"/>
              <w:ind w:left="108"/>
              <w:jc w:val="center"/>
              <w:rPr>
                <w:sz w:val="18"/>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数量指标</w:t>
            </w:r>
          </w:p>
        </w:tc>
        <w:tc>
          <w:tcPr>
            <w:tcW w:w="1985" w:type="dxa"/>
          </w:tcPr>
          <w:p>
            <w:pPr>
              <w:pStyle w:val="13"/>
              <w:jc w:val="center"/>
              <w:rPr>
                <w:sz w:val="18"/>
              </w:rPr>
            </w:pPr>
            <w:r>
              <w:rPr>
                <w:sz w:val="18"/>
              </w:rPr>
              <w:t>核心网评员数量</w:t>
            </w:r>
          </w:p>
        </w:tc>
        <w:tc>
          <w:tcPr>
            <w:tcW w:w="3402" w:type="dxa"/>
          </w:tcPr>
          <w:p>
            <w:pPr>
              <w:pStyle w:val="13"/>
              <w:jc w:val="center"/>
              <w:rPr>
                <w:sz w:val="18"/>
              </w:rPr>
            </w:pPr>
            <w:r>
              <w:rPr>
                <w:sz w:val="18"/>
              </w:rPr>
              <w:t>核心网评员数量</w:t>
            </w:r>
          </w:p>
        </w:tc>
        <w:tc>
          <w:tcPr>
            <w:tcW w:w="1843" w:type="dxa"/>
          </w:tcPr>
          <w:p>
            <w:pPr>
              <w:pStyle w:val="13"/>
              <w:ind w:left="108"/>
              <w:jc w:val="center"/>
              <w:rPr>
                <w:sz w:val="18"/>
              </w:rPr>
            </w:pPr>
            <w:r>
              <w:rPr>
                <w:sz w:val="18"/>
              </w:rPr>
              <w:t>≥90 人</w:t>
            </w:r>
          </w:p>
        </w:tc>
        <w:tc>
          <w:tcPr>
            <w:tcW w:w="2155" w:type="dxa"/>
          </w:tcPr>
          <w:p>
            <w:pPr>
              <w:pStyle w:val="13"/>
              <w:ind w:left="108"/>
              <w:jc w:val="center"/>
              <w:rPr>
                <w:sz w:val="18"/>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数量指标</w:t>
            </w:r>
          </w:p>
        </w:tc>
        <w:tc>
          <w:tcPr>
            <w:tcW w:w="1985" w:type="dxa"/>
          </w:tcPr>
          <w:p>
            <w:pPr>
              <w:pStyle w:val="13"/>
              <w:jc w:val="center"/>
              <w:rPr>
                <w:sz w:val="18"/>
              </w:rPr>
            </w:pPr>
            <w:r>
              <w:rPr>
                <w:sz w:val="18"/>
              </w:rPr>
              <w:t>网评任务完成数</w:t>
            </w:r>
          </w:p>
        </w:tc>
        <w:tc>
          <w:tcPr>
            <w:tcW w:w="3402" w:type="dxa"/>
          </w:tcPr>
          <w:p>
            <w:pPr>
              <w:pStyle w:val="13"/>
              <w:jc w:val="center"/>
              <w:rPr>
                <w:sz w:val="18"/>
              </w:rPr>
            </w:pPr>
            <w:r>
              <w:rPr>
                <w:sz w:val="18"/>
              </w:rPr>
              <w:t>网评任务完成数量</w:t>
            </w:r>
          </w:p>
        </w:tc>
        <w:tc>
          <w:tcPr>
            <w:tcW w:w="1843" w:type="dxa"/>
          </w:tcPr>
          <w:p>
            <w:pPr>
              <w:pStyle w:val="13"/>
              <w:ind w:left="108"/>
              <w:jc w:val="center"/>
              <w:rPr>
                <w:sz w:val="18"/>
              </w:rPr>
            </w:pPr>
            <w:r>
              <w:rPr>
                <w:sz w:val="18"/>
              </w:rPr>
              <w:t>≥300 次</w:t>
            </w:r>
          </w:p>
        </w:tc>
        <w:tc>
          <w:tcPr>
            <w:tcW w:w="2155" w:type="dxa"/>
          </w:tcPr>
          <w:p>
            <w:pPr>
              <w:pStyle w:val="13"/>
              <w:ind w:left="108"/>
              <w:jc w:val="center"/>
              <w:rPr>
                <w:sz w:val="18"/>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质量指标</w:t>
            </w:r>
          </w:p>
        </w:tc>
        <w:tc>
          <w:tcPr>
            <w:tcW w:w="1985" w:type="dxa"/>
          </w:tcPr>
          <w:p>
            <w:pPr>
              <w:pStyle w:val="13"/>
              <w:jc w:val="center"/>
              <w:rPr>
                <w:sz w:val="18"/>
              </w:rPr>
            </w:pPr>
            <w:r>
              <w:rPr>
                <w:sz w:val="18"/>
              </w:rPr>
              <w:t>网评员有效率</w:t>
            </w:r>
          </w:p>
        </w:tc>
        <w:tc>
          <w:tcPr>
            <w:tcW w:w="3402" w:type="dxa"/>
          </w:tcPr>
          <w:p>
            <w:pPr>
              <w:pStyle w:val="13"/>
              <w:jc w:val="center"/>
              <w:rPr>
                <w:sz w:val="18"/>
              </w:rPr>
            </w:pPr>
            <w:r>
              <w:rPr>
                <w:sz w:val="18"/>
              </w:rPr>
              <w:t>完成网评任务的网评员占比</w:t>
            </w:r>
          </w:p>
        </w:tc>
        <w:tc>
          <w:tcPr>
            <w:tcW w:w="1843" w:type="dxa"/>
          </w:tcPr>
          <w:p>
            <w:pPr>
              <w:pStyle w:val="13"/>
              <w:ind w:left="108"/>
              <w:jc w:val="center"/>
              <w:rPr>
                <w:sz w:val="18"/>
              </w:rPr>
            </w:pPr>
            <w:r>
              <w:rPr>
                <w:sz w:val="18"/>
              </w:rPr>
              <w:t>≥80%</w:t>
            </w:r>
          </w:p>
        </w:tc>
        <w:tc>
          <w:tcPr>
            <w:tcW w:w="2155" w:type="dxa"/>
          </w:tcPr>
          <w:p>
            <w:pPr>
              <w:pStyle w:val="13"/>
              <w:ind w:left="108"/>
              <w:jc w:val="center"/>
              <w:rPr>
                <w:sz w:val="18"/>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时效指标</w:t>
            </w:r>
          </w:p>
        </w:tc>
        <w:tc>
          <w:tcPr>
            <w:tcW w:w="1985" w:type="dxa"/>
          </w:tcPr>
          <w:p>
            <w:pPr>
              <w:pStyle w:val="13"/>
              <w:jc w:val="center"/>
              <w:rPr>
                <w:sz w:val="18"/>
              </w:rPr>
            </w:pPr>
            <w:r>
              <w:rPr>
                <w:sz w:val="18"/>
              </w:rPr>
              <w:t>网评任务完成时效</w:t>
            </w:r>
          </w:p>
        </w:tc>
        <w:tc>
          <w:tcPr>
            <w:tcW w:w="3402" w:type="dxa"/>
          </w:tcPr>
          <w:p>
            <w:pPr>
              <w:pStyle w:val="13"/>
              <w:jc w:val="center"/>
              <w:rPr>
                <w:sz w:val="18"/>
              </w:rPr>
            </w:pPr>
            <w:r>
              <w:rPr>
                <w:sz w:val="18"/>
              </w:rPr>
              <w:t>网评任务完成的平均时间</w:t>
            </w:r>
          </w:p>
        </w:tc>
        <w:tc>
          <w:tcPr>
            <w:tcW w:w="1843" w:type="dxa"/>
          </w:tcPr>
          <w:p>
            <w:pPr>
              <w:pStyle w:val="13"/>
              <w:ind w:left="108"/>
              <w:jc w:val="center"/>
              <w:rPr>
                <w:sz w:val="18"/>
              </w:rPr>
            </w:pPr>
            <w:r>
              <w:rPr>
                <w:sz w:val="18"/>
              </w:rPr>
              <w:t>≤4 小时</w:t>
            </w:r>
          </w:p>
        </w:tc>
        <w:tc>
          <w:tcPr>
            <w:tcW w:w="2155" w:type="dxa"/>
          </w:tcPr>
          <w:p>
            <w:pPr>
              <w:pStyle w:val="13"/>
              <w:ind w:left="108"/>
              <w:jc w:val="center"/>
              <w:rPr>
                <w:sz w:val="18"/>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jc w:val="center"/>
              <w:rPr>
                <w:sz w:val="2"/>
                <w:szCs w:val="2"/>
              </w:rPr>
            </w:pPr>
          </w:p>
        </w:tc>
        <w:tc>
          <w:tcPr>
            <w:tcW w:w="2268" w:type="dxa"/>
          </w:tcPr>
          <w:p>
            <w:pPr>
              <w:pStyle w:val="13"/>
              <w:jc w:val="center"/>
              <w:rPr>
                <w:sz w:val="18"/>
              </w:rPr>
            </w:pPr>
            <w:r>
              <w:rPr>
                <w:sz w:val="18"/>
              </w:rPr>
              <w:t>成本指标</w:t>
            </w:r>
          </w:p>
        </w:tc>
        <w:tc>
          <w:tcPr>
            <w:tcW w:w="1985" w:type="dxa"/>
          </w:tcPr>
          <w:p>
            <w:pPr>
              <w:pStyle w:val="13"/>
              <w:jc w:val="center"/>
              <w:rPr>
                <w:sz w:val="18"/>
              </w:rPr>
            </w:pPr>
            <w:r>
              <w:rPr>
                <w:sz w:val="18"/>
              </w:rPr>
              <w:t>成本控制</w:t>
            </w:r>
          </w:p>
        </w:tc>
        <w:tc>
          <w:tcPr>
            <w:tcW w:w="3402" w:type="dxa"/>
          </w:tcPr>
          <w:p>
            <w:pPr>
              <w:pStyle w:val="13"/>
              <w:jc w:val="center"/>
              <w:rPr>
                <w:sz w:val="18"/>
              </w:rPr>
            </w:pPr>
            <w:r>
              <w:rPr>
                <w:sz w:val="18"/>
              </w:rPr>
              <w:t>反映成本控制情况</w:t>
            </w:r>
          </w:p>
        </w:tc>
        <w:tc>
          <w:tcPr>
            <w:tcW w:w="1843" w:type="dxa"/>
          </w:tcPr>
          <w:p>
            <w:pPr>
              <w:pStyle w:val="13"/>
              <w:ind w:left="108"/>
              <w:jc w:val="center"/>
              <w:rPr>
                <w:sz w:val="18"/>
              </w:rPr>
            </w:pPr>
            <w:r>
              <w:rPr>
                <w:sz w:val="18"/>
              </w:rPr>
              <w:t>≤</w:t>
            </w:r>
            <w:r>
              <w:rPr>
                <w:rFonts w:hint="eastAsia"/>
                <w:sz w:val="18"/>
                <w:lang w:val="en-US"/>
              </w:rPr>
              <w:t>3.5</w:t>
            </w:r>
            <w:r>
              <w:rPr>
                <w:sz w:val="18"/>
              </w:rPr>
              <w:t xml:space="preserve"> 万元</w:t>
            </w:r>
          </w:p>
        </w:tc>
        <w:tc>
          <w:tcPr>
            <w:tcW w:w="2155" w:type="dxa"/>
          </w:tcPr>
          <w:p>
            <w:pPr>
              <w:pStyle w:val="13"/>
              <w:ind w:left="108"/>
              <w:jc w:val="center"/>
              <w:rPr>
                <w:sz w:val="18"/>
              </w:rPr>
            </w:pPr>
            <w:r>
              <w:rPr>
                <w:sz w:val="18"/>
              </w:rPr>
              <w:t>历史成本统计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tcPr>
          <w:p>
            <w:pPr>
              <w:pStyle w:val="13"/>
              <w:spacing w:before="65"/>
              <w:ind w:left="657" w:right="646"/>
              <w:jc w:val="center"/>
              <w:rPr>
                <w:rFonts w:ascii="仿宋" w:eastAsia="仿宋"/>
              </w:rPr>
            </w:pPr>
            <w:r>
              <w:rPr>
                <w:rFonts w:hint="eastAsia" w:ascii="仿宋" w:eastAsia="仿宋"/>
              </w:rPr>
              <w:t>效果指标</w:t>
            </w:r>
          </w:p>
        </w:tc>
        <w:tc>
          <w:tcPr>
            <w:tcW w:w="2268" w:type="dxa"/>
          </w:tcPr>
          <w:p>
            <w:pPr>
              <w:pStyle w:val="13"/>
              <w:jc w:val="center"/>
              <w:rPr>
                <w:sz w:val="18"/>
              </w:rPr>
            </w:pPr>
            <w:r>
              <w:rPr>
                <w:sz w:val="18"/>
              </w:rPr>
              <w:t>社会效益指标</w:t>
            </w:r>
          </w:p>
        </w:tc>
        <w:tc>
          <w:tcPr>
            <w:tcW w:w="1985" w:type="dxa"/>
          </w:tcPr>
          <w:p>
            <w:pPr>
              <w:pStyle w:val="13"/>
              <w:jc w:val="center"/>
              <w:rPr>
                <w:sz w:val="18"/>
              </w:rPr>
            </w:pPr>
            <w:r>
              <w:rPr>
                <w:sz w:val="18"/>
              </w:rPr>
              <w:t>舆论稳定</w:t>
            </w:r>
          </w:p>
        </w:tc>
        <w:tc>
          <w:tcPr>
            <w:tcW w:w="3402" w:type="dxa"/>
          </w:tcPr>
          <w:p>
            <w:pPr>
              <w:pStyle w:val="13"/>
              <w:jc w:val="center"/>
              <w:rPr>
                <w:sz w:val="18"/>
              </w:rPr>
            </w:pPr>
            <w:r>
              <w:rPr>
                <w:sz w:val="18"/>
              </w:rPr>
              <w:t>网络舆论环境稳定</w:t>
            </w:r>
          </w:p>
        </w:tc>
        <w:tc>
          <w:tcPr>
            <w:tcW w:w="1843" w:type="dxa"/>
          </w:tcPr>
          <w:p>
            <w:pPr>
              <w:pStyle w:val="13"/>
              <w:ind w:left="108"/>
              <w:jc w:val="center"/>
              <w:rPr>
                <w:sz w:val="18"/>
              </w:rPr>
            </w:pPr>
            <w:r>
              <w:rPr>
                <w:sz w:val="18"/>
              </w:rPr>
              <w:t>稳定</w:t>
            </w:r>
          </w:p>
        </w:tc>
        <w:tc>
          <w:tcPr>
            <w:tcW w:w="2155" w:type="dxa"/>
          </w:tcPr>
          <w:p>
            <w:pPr>
              <w:pStyle w:val="13"/>
              <w:ind w:left="108"/>
              <w:jc w:val="center"/>
              <w:rPr>
                <w:sz w:val="18"/>
              </w:rPr>
            </w:pPr>
            <w:r>
              <w:rPr>
                <w:sz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tcPr>
          <w:p>
            <w:pPr>
              <w:pStyle w:val="13"/>
              <w:spacing w:before="65"/>
              <w:ind w:left="657" w:right="646"/>
              <w:jc w:val="center"/>
              <w:rPr>
                <w:rFonts w:ascii="仿宋" w:eastAsia="仿宋"/>
              </w:rPr>
            </w:pPr>
            <w:r>
              <w:rPr>
                <w:rFonts w:hint="eastAsia" w:ascii="仿宋" w:eastAsia="仿宋"/>
              </w:rPr>
              <w:t>满意度指标</w:t>
            </w:r>
          </w:p>
        </w:tc>
        <w:tc>
          <w:tcPr>
            <w:tcW w:w="2268" w:type="dxa"/>
          </w:tcPr>
          <w:p>
            <w:pPr>
              <w:pStyle w:val="13"/>
              <w:ind w:left="323"/>
              <w:jc w:val="center"/>
              <w:rPr>
                <w:sz w:val="18"/>
              </w:rPr>
            </w:pPr>
            <w:r>
              <w:rPr>
                <w:sz w:val="18"/>
              </w:rPr>
              <w:t>服务对象满意度指标</w:t>
            </w:r>
          </w:p>
        </w:tc>
        <w:tc>
          <w:tcPr>
            <w:tcW w:w="1985" w:type="dxa"/>
          </w:tcPr>
          <w:p>
            <w:pPr>
              <w:pStyle w:val="13"/>
              <w:jc w:val="center"/>
              <w:rPr>
                <w:sz w:val="18"/>
              </w:rPr>
            </w:pPr>
            <w:r>
              <w:rPr>
                <w:sz w:val="18"/>
              </w:rPr>
              <w:t>网评员满意度</w:t>
            </w:r>
          </w:p>
        </w:tc>
        <w:tc>
          <w:tcPr>
            <w:tcW w:w="3402" w:type="dxa"/>
          </w:tcPr>
          <w:p>
            <w:pPr>
              <w:pStyle w:val="13"/>
              <w:jc w:val="center"/>
              <w:rPr>
                <w:sz w:val="18"/>
              </w:rPr>
            </w:pPr>
            <w:r>
              <w:rPr>
                <w:sz w:val="18"/>
              </w:rPr>
              <w:t>网评员工作开展满意度</w:t>
            </w:r>
          </w:p>
        </w:tc>
        <w:tc>
          <w:tcPr>
            <w:tcW w:w="1843" w:type="dxa"/>
          </w:tcPr>
          <w:p>
            <w:pPr>
              <w:pStyle w:val="13"/>
              <w:ind w:left="108"/>
              <w:jc w:val="center"/>
              <w:rPr>
                <w:sz w:val="18"/>
              </w:rPr>
            </w:pPr>
            <w:r>
              <w:rPr>
                <w:sz w:val="18"/>
              </w:rPr>
              <w:t>满意</w:t>
            </w:r>
          </w:p>
        </w:tc>
        <w:tc>
          <w:tcPr>
            <w:tcW w:w="2155" w:type="dxa"/>
          </w:tcPr>
          <w:p>
            <w:pPr>
              <w:pStyle w:val="13"/>
              <w:ind w:left="108"/>
              <w:jc w:val="center"/>
              <w:rPr>
                <w:sz w:val="18"/>
              </w:rPr>
            </w:pPr>
            <w:r>
              <w:rPr>
                <w:sz w:val="18"/>
              </w:rPr>
              <w:t>工作方案</w:t>
            </w:r>
          </w:p>
        </w:tc>
      </w:tr>
    </w:tbl>
    <w:p>
      <w:pPr>
        <w:rPr>
          <w:sz w:val="18"/>
        </w:rPr>
        <w:sectPr>
          <w:pgSz w:w="16840" w:h="11910" w:orient="landscape"/>
          <w:pgMar w:top="1100" w:right="1160" w:bottom="1380" w:left="1280" w:header="0" w:footer="120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75</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中共大城县委网络安全和信息化委员会办公室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仿宋_GB2312" w:hAnsi="仿宋_GB2312" w:eastAsia="仿宋_GB2312" w:cs="仿宋_GB2312"/>
              </w:rPr>
              <w:t>腾讯大燕网项目经费</w:t>
            </w:r>
          </w:p>
        </w:tc>
        <w:tc>
          <w:tcPr>
            <w:tcW w:w="1134"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75.00</w:t>
            </w:r>
          </w:p>
        </w:tc>
        <w:tc>
          <w:tcPr>
            <w:tcW w:w="1531"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新闻服务</w:t>
            </w:r>
          </w:p>
        </w:tc>
        <w:tc>
          <w:tcPr>
            <w:tcW w:w="1531"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C2001</w:t>
            </w:r>
          </w:p>
        </w:tc>
        <w:tc>
          <w:tcPr>
            <w:tcW w:w="7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年</w:t>
            </w:r>
          </w:p>
        </w:tc>
        <w:tc>
          <w:tcPr>
            <w:tcW w:w="907"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907"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75.00</w:t>
            </w:r>
          </w:p>
        </w:tc>
        <w:tc>
          <w:tcPr>
            <w:tcW w:w="1134"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75.00</w:t>
            </w:r>
          </w:p>
        </w:tc>
        <w:tc>
          <w:tcPr>
            <w:tcW w:w="1134"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75</w:t>
            </w:r>
          </w:p>
        </w:tc>
        <w:tc>
          <w:tcPr>
            <w:tcW w:w="1134" w:type="dxa"/>
            <w:shd w:val="clear" w:color="auto" w:fill="auto"/>
            <w:vAlign w:val="center"/>
          </w:tcPr>
          <w:p>
            <w:pPr>
              <w:spacing w:line="300" w:lineRule="exact"/>
              <w:jc w:val="center"/>
              <w:rPr>
                <w:rFonts w:ascii="仿宋_GB2312" w:hAnsi="仿宋_GB2312" w:eastAsia="仿宋_GB2312" w:cs="仿宋_GB2312"/>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4"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41.14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中共大城县委网络安全和信息化委员会办公室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41.14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41.14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3" w:name="_GoBack"/>
      <w:bookmarkEnd w:id="3"/>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412.5pt;margin-top:524.3pt;height:12.1pt;width:16.9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4"/>
                  <w:ind w:left="20"/>
                  <w:jc w:val="left"/>
                  <w:rPr>
                    <w:rFonts w:ascii="Times New Roman"/>
                    <w:sz w:val="18"/>
                  </w:rPr>
                </w:pPr>
                <w:r>
                  <w:rPr>
                    <w:rFonts w:ascii="Times New Roman"/>
                    <w:sz w:val="18"/>
                  </w:rPr>
                  <w:t>-</w:t>
                </w:r>
                <w:r>
                  <w:fldChar w:fldCharType="begin"/>
                </w:r>
                <w:r>
                  <w:rPr>
                    <w:rFonts w:ascii="Times New Roman"/>
                    <w:sz w:val="18"/>
                  </w:rPr>
                  <w:instrText xml:space="preserve"> PAGE </w:instrText>
                </w:r>
                <w:r>
                  <w:fldChar w:fldCharType="separate"/>
                </w:r>
                <w:r>
                  <w:rPr>
                    <w:rFonts w:ascii="Times New Roman"/>
                    <w:sz w:val="18"/>
                  </w:rPr>
                  <w:t>14</w:t>
                </w:r>
                <w:r>
                  <w:fldChar w:fldCharType="end"/>
                </w:r>
                <w:r>
                  <w:rPr>
                    <w:rFonts w:ascii="Times New Roman"/>
                    <w:sz w:val="1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18</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A5ODQ3ZjBhOTM5OTk5MDA1OTg1NjhhZWUxNmUyNDgifQ=="/>
  </w:docVars>
  <w:rsids>
    <w:rsidRoot w:val="00D347CC"/>
    <w:rsid w:val="004A54AA"/>
    <w:rsid w:val="00594C3F"/>
    <w:rsid w:val="007E6140"/>
    <w:rsid w:val="009F2FDC"/>
    <w:rsid w:val="00B80935"/>
    <w:rsid w:val="00C52A1D"/>
    <w:rsid w:val="00D347CC"/>
    <w:rsid w:val="02732F88"/>
    <w:rsid w:val="0BA25032"/>
    <w:rsid w:val="0EFA4F6D"/>
    <w:rsid w:val="113A7EF6"/>
    <w:rsid w:val="11AC4250"/>
    <w:rsid w:val="169107E3"/>
    <w:rsid w:val="1CBD3BA7"/>
    <w:rsid w:val="1E9838F4"/>
    <w:rsid w:val="37231BCD"/>
    <w:rsid w:val="3A0037C6"/>
    <w:rsid w:val="3A58220E"/>
    <w:rsid w:val="3F8A033F"/>
    <w:rsid w:val="46E71798"/>
    <w:rsid w:val="51C94965"/>
    <w:rsid w:val="55E73D2F"/>
    <w:rsid w:val="62E2034E"/>
    <w:rsid w:val="655E69BE"/>
    <w:rsid w:val="680F2A51"/>
    <w:rsid w:val="6AF020DF"/>
    <w:rsid w:val="6D0D4676"/>
    <w:rsid w:val="70AE6A8A"/>
    <w:rsid w:val="74AA262F"/>
    <w:rsid w:val="77CA23B2"/>
    <w:rsid w:val="7A411B9B"/>
    <w:rsid w:val="7A790A35"/>
    <w:rsid w:val="7F79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Table Paragraph"/>
    <w:basedOn w:val="1"/>
    <w:qFormat/>
    <w:uiPriority w:val="1"/>
    <w:pPr>
      <w:spacing w:before="71"/>
      <w:ind w:left="107"/>
    </w:pPr>
    <w:rPr>
      <w:rFonts w:ascii="宋体" w:hAnsi="宋体" w:cs="宋体"/>
      <w:lang w:val="zh-CN" w:bidi="zh-CN"/>
    </w:rPr>
  </w:style>
  <w:style w:type="paragraph" w:styleId="14">
    <w:name w:val="List Paragraph"/>
    <w:basedOn w:val="1"/>
    <w:qFormat/>
    <w:uiPriority w:val="1"/>
    <w:pPr>
      <w:spacing w:before="39"/>
      <w:ind w:left="1120" w:hanging="320"/>
    </w:pPr>
    <w:rPr>
      <w:rFonts w:ascii="仿宋" w:hAnsi="仿宋" w:eastAsia="仿宋" w:cs="仿宋"/>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6207</Words>
  <Characters>6439</Characters>
  <Lines>53</Lines>
  <Paragraphs>15</Paragraphs>
  <TotalTime>6</TotalTime>
  <ScaleCrop>false</ScaleCrop>
  <LinksUpToDate>false</LinksUpToDate>
  <CharactersWithSpaces>6493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2022-07-28T08:30:06Z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49689C00A8104173B43C8015488750F2</vt:lpwstr>
  </property>
</Properties>
</file>