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大城县留各庄镇北曹中学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大城县留各庄镇北曹中学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hd w:val="clear" w:color="auto" w:fill="FFFFFF"/>
        <w:spacing w:line="560" w:lineRule="exact"/>
        <w:ind w:firstLine="1280" w:firstLineChars="400"/>
        <w:rPr>
          <w:rFonts w:ascii="仿宋_GB2312" w:hAnsi="Arial" w:eastAsia="仿宋_GB2312"/>
          <w:color w:val="333333"/>
          <w:kern w:val="0"/>
          <w:sz w:val="32"/>
          <w:szCs w:val="32"/>
        </w:rPr>
      </w:pPr>
      <w:r>
        <w:rPr>
          <w:rFonts w:hint="eastAsia" w:ascii="仿宋_GB2312" w:hAnsi="Arial" w:eastAsia="仿宋_GB2312"/>
          <w:color w:val="333333"/>
          <w:kern w:val="0"/>
          <w:sz w:val="32"/>
          <w:szCs w:val="32"/>
        </w:rPr>
        <w:t>全面负责学校工作，认真贯彻落实党和国家的方针、政策，正确执行上级主管部门的决议和指示，全面实施素质教育，培养德、智、体、美等方面全面发展的社会主义事业的建设者和接班人。根据教育规律、社会要求和学校实际，组织制定学校发展的远景规划、近期目标、学年和学期各项工作计划以及各项工作指标并组织实施。加强学校的科学化管理，制定和健全各项规章制度，规范办学行为，培养良好校风，负责教师队伍建设工作，决定校内教职工的工作安排，组织对教职工进行考核，实施奖惩。制定教师队伍建设规划，不断提高他们的政治素质、文化业务水平和科研水平。</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rPr>
              <w:t>大城县留各庄镇北曹中学</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大城县留各庄镇北曹中学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347.78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347.78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16.14万元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347.78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322.60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305.1</w:t>
      </w:r>
      <w:r>
        <w:rPr>
          <w:rFonts w:ascii="Times New Roman" w:hAnsi="Times New Roman" w:eastAsia="仿宋_GB2312" w:cs="Times New Roman"/>
          <w:sz w:val="32"/>
          <w:szCs w:val="32"/>
        </w:rPr>
        <w:t>万元和公用</w:t>
      </w:r>
      <w:r>
        <w:rPr>
          <w:rFonts w:hint="eastAsia" w:ascii="Times New Roman" w:hAnsi="Times New Roman" w:eastAsia="仿宋_GB2312" w:cs="Times New Roman"/>
          <w:sz w:val="32"/>
          <w:szCs w:val="32"/>
        </w:rPr>
        <w:t>经费17.5万元。</w:t>
      </w:r>
      <w:r>
        <w:rPr>
          <w:rFonts w:ascii="Times New Roman" w:hAnsi="Times New Roman" w:eastAsia="仿宋_GB2312" w:cs="Times New Roman"/>
          <w:sz w:val="32"/>
          <w:szCs w:val="32"/>
        </w:rPr>
        <w:t>项目经费</w:t>
      </w:r>
      <w:r>
        <w:rPr>
          <w:rFonts w:hint="eastAsia" w:ascii="Times New Roman" w:hAnsi="Times New Roman" w:eastAsia="仿宋_GB2312" w:cs="Times New Roman"/>
          <w:sz w:val="32"/>
          <w:szCs w:val="32"/>
        </w:rPr>
        <w:t>25.18</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347.78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减少10.87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增加0.14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日常公用</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减少4.18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17.5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购买</w:t>
      </w:r>
      <w:r>
        <w:rPr>
          <w:rFonts w:ascii="Times New Roman" w:hAnsi="Times New Roman" w:eastAsia="仿宋_GB2312" w:cs="Times New Roman"/>
          <w:sz w:val="32"/>
          <w:szCs w:val="32"/>
        </w:rPr>
        <w:t>办公</w:t>
      </w:r>
      <w:r>
        <w:rPr>
          <w:rFonts w:hint="eastAsia" w:ascii="Times New Roman" w:hAnsi="Times New Roman" w:eastAsia="仿宋_GB2312" w:cs="Times New Roman"/>
          <w:sz w:val="32"/>
          <w:szCs w:val="32"/>
        </w:rPr>
        <w:t>用品及</w:t>
      </w:r>
      <w:r>
        <w:rPr>
          <w:rFonts w:ascii="Times New Roman" w:hAnsi="Times New Roman" w:eastAsia="仿宋_GB2312" w:cs="Times New Roman"/>
          <w:sz w:val="32"/>
          <w:szCs w:val="32"/>
        </w:rPr>
        <w:t>日常维修、办公用房水电费、办公用房取暖费、等日常运行支出。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3" w:firstLineChars="200"/>
        <w:rPr>
          <w:rFonts w:ascii="Times New Roman" w:hAnsi="Times New Roman" w:eastAsia="黑体" w:cs="Times New Roman"/>
          <w:b/>
          <w:bCs/>
          <w:sz w:val="32"/>
          <w:szCs w:val="32"/>
        </w:rPr>
      </w:pPr>
      <w:r>
        <w:rPr>
          <w:rFonts w:ascii="Times New Roman" w:hAnsi="Times New Roman" w:eastAsia="黑体" w:cs="Times New Roman"/>
          <w:b/>
          <w:bCs/>
          <w:sz w:val="32"/>
          <w:szCs w:val="32"/>
        </w:rPr>
        <w:t>五、绩效预算信息</w:t>
      </w:r>
      <w:r>
        <w:rPr>
          <w:rFonts w:hint="eastAsia" w:ascii="仿宋_GB2312" w:eastAsia="仿宋_GB2312" w:cs="Times New Roman"/>
          <w:b/>
          <w:bCs/>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1280" w:firstLineChars="4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学校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ascii="Times New Roman" w:hAnsi="Times New Roman" w:eastAsia="仿宋_GB2312"/>
          <w:sz w:val="32"/>
          <w:szCs w:val="32"/>
        </w:rPr>
      </w:pPr>
      <w:r>
        <w:rPr>
          <w:rFonts w:hint="eastAsia" w:ascii="Times New Roman" w:hAnsi="Times New Roman" w:eastAsia="仿宋_GB2312"/>
          <w:sz w:val="32"/>
          <w:szCs w:val="32"/>
        </w:rPr>
        <w:t>2、提高学生综合素质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绩效目标：通过开展新生军训、运动会、足球特色学校建设等活动，提高学生综合素质，促进学生全面、健康成长。</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spacing w:line="584" w:lineRule="exact"/>
        <w:ind w:firstLine="640" w:firstLineChars="200"/>
        <w:rPr>
          <w:rFonts w:ascii="楷体_GB2312" w:eastAsia="楷体_GB2312" w:cs="Times New Roman"/>
          <w:b/>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spacing w:line="584" w:lineRule="exact"/>
        <w:ind w:firstLine="640" w:firstLineChars="200"/>
        <w:rPr>
          <w:rFonts w:ascii="仿宋_GB2312" w:eastAsia="仿宋_GB2312" w:cs="Times New Roman"/>
          <w:sz w:val="32"/>
          <w:szCs w:val="32"/>
        </w:rPr>
      </w:pPr>
    </w:p>
    <w:p>
      <w:pPr>
        <w:numPr>
          <w:ilvl w:val="0"/>
          <w:numId w:val="1"/>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p>
      <w:pPr>
        <w:overflowPunct w:val="0"/>
        <w:adjustRightInd w:val="0"/>
        <w:snapToGrid w:val="0"/>
        <w:spacing w:afterLines="50" w:line="580" w:lineRule="exact"/>
        <w:jc w:val="left"/>
        <w:rPr>
          <w:rFonts w:ascii="楷体_GB2312" w:eastAsia="楷体_GB2312" w:cs="Times New Roman"/>
          <w:b/>
          <w:sz w:val="32"/>
          <w:szCs w:val="32"/>
        </w:rPr>
      </w:pPr>
    </w:p>
    <w:p>
      <w:pPr>
        <w:overflowPunct w:val="0"/>
        <w:adjustRightInd w:val="0"/>
        <w:snapToGrid w:val="0"/>
        <w:spacing w:afterLines="50" w:line="580" w:lineRule="exact"/>
        <w:jc w:val="left"/>
        <w:rPr>
          <w:rFonts w:ascii="楷体_GB2312" w:eastAsia="楷体_GB2312" w:cs="Times New Roman"/>
          <w:b/>
          <w:sz w:val="32"/>
          <w:szCs w:val="32"/>
        </w:rPr>
      </w:pPr>
    </w:p>
    <w:p>
      <w:pPr>
        <w:overflowPunct w:val="0"/>
        <w:adjustRightInd w:val="0"/>
        <w:snapToGrid w:val="0"/>
        <w:spacing w:afterLines="50" w:line="580" w:lineRule="exact"/>
        <w:jc w:val="left"/>
        <w:rPr>
          <w:rFonts w:ascii="楷体_GB2312" w:eastAsia="楷体_GB2312" w:cs="Times New Roman"/>
          <w:b/>
          <w:sz w:val="32"/>
          <w:szCs w:val="32"/>
        </w:rPr>
      </w:pPr>
    </w:p>
    <w:p>
      <w:pPr>
        <w:overflowPunct w:val="0"/>
        <w:adjustRightInd w:val="0"/>
        <w:snapToGrid w:val="0"/>
        <w:spacing w:afterLines="50" w:line="580" w:lineRule="exact"/>
        <w:jc w:val="left"/>
        <w:rPr>
          <w:rFonts w:ascii="楷体_GB2312" w:eastAsia="楷体_GB2312" w:cs="Times New Roman"/>
          <w:b/>
          <w:sz w:val="32"/>
          <w:szCs w:val="32"/>
        </w:rPr>
      </w:pPr>
    </w:p>
    <w:p>
      <w:pPr>
        <w:overflowPunct w:val="0"/>
        <w:adjustRightInd w:val="0"/>
        <w:snapToGrid w:val="0"/>
        <w:spacing w:afterLines="50" w:line="580" w:lineRule="exact"/>
        <w:jc w:val="left"/>
        <w:rPr>
          <w:rFonts w:ascii="楷体_GB2312" w:eastAsia="楷体_GB2312" w:cs="Times New Roman"/>
          <w:b/>
          <w:sz w:val="32"/>
          <w:szCs w:val="32"/>
        </w:rPr>
      </w:pPr>
    </w:p>
    <w:p>
      <w:pPr>
        <w:overflowPunct w:val="0"/>
        <w:adjustRightInd w:val="0"/>
        <w:snapToGrid w:val="0"/>
        <w:spacing w:afterLines="50" w:line="580" w:lineRule="exact"/>
        <w:jc w:val="left"/>
        <w:rPr>
          <w:rFonts w:ascii="楷体_GB2312" w:eastAsia="楷体_GB2312" w:cs="Times New Roman"/>
          <w:b/>
          <w:sz w:val="32"/>
          <w:szCs w:val="32"/>
        </w:rPr>
      </w:pPr>
    </w:p>
    <w:tbl>
      <w:tblPr>
        <w:tblStyle w:val="8"/>
        <w:tblW w:w="12922" w:type="dxa"/>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2430"/>
        <w:gridCol w:w="1418"/>
        <w:gridCol w:w="1701"/>
        <w:gridCol w:w="987"/>
        <w:gridCol w:w="892"/>
        <w:gridCol w:w="1092"/>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558" w:type="dxa"/>
            <w:vMerge w:val="restart"/>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一级指标</w:t>
            </w:r>
          </w:p>
        </w:tc>
        <w:tc>
          <w:tcPr>
            <w:tcW w:w="825" w:type="dxa"/>
            <w:vMerge w:val="restart"/>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二级</w:t>
            </w:r>
          </w:p>
          <w:p>
            <w:pPr>
              <w:widowControl/>
              <w:adjustRightInd w:val="0"/>
              <w:snapToGrid w:val="0"/>
              <w:jc w:val="center"/>
              <w:rPr>
                <w:rFonts w:ascii="宋体" w:hAnsi="宋体"/>
                <w:b/>
                <w:sz w:val="18"/>
                <w:szCs w:val="18"/>
              </w:rPr>
            </w:pPr>
            <w:r>
              <w:rPr>
                <w:rFonts w:ascii="宋体" w:hAnsi="宋体"/>
                <w:b/>
                <w:sz w:val="18"/>
                <w:szCs w:val="18"/>
              </w:rPr>
              <w:t>指标</w:t>
            </w:r>
          </w:p>
        </w:tc>
        <w:tc>
          <w:tcPr>
            <w:tcW w:w="2430" w:type="dxa"/>
            <w:vMerge w:val="restart"/>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三级</w:t>
            </w:r>
          </w:p>
          <w:p>
            <w:pPr>
              <w:widowControl/>
              <w:adjustRightInd w:val="0"/>
              <w:snapToGrid w:val="0"/>
              <w:jc w:val="center"/>
              <w:rPr>
                <w:rFonts w:ascii="宋体" w:hAnsi="宋体"/>
                <w:b/>
                <w:sz w:val="18"/>
                <w:szCs w:val="18"/>
              </w:rPr>
            </w:pPr>
            <w:r>
              <w:rPr>
                <w:rFonts w:ascii="宋体" w:hAnsi="宋体"/>
                <w:b/>
                <w:sz w:val="18"/>
                <w:szCs w:val="18"/>
              </w:rPr>
              <w:t>指标</w:t>
            </w:r>
          </w:p>
        </w:tc>
        <w:tc>
          <w:tcPr>
            <w:tcW w:w="1418" w:type="dxa"/>
            <w:vMerge w:val="restart"/>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评（扣）分标准</w:t>
            </w:r>
          </w:p>
        </w:tc>
        <w:tc>
          <w:tcPr>
            <w:tcW w:w="1701" w:type="dxa"/>
            <w:vMerge w:val="restart"/>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绩效指标</w:t>
            </w:r>
          </w:p>
          <w:p>
            <w:pPr>
              <w:widowControl/>
              <w:adjustRightInd w:val="0"/>
              <w:snapToGrid w:val="0"/>
              <w:jc w:val="center"/>
              <w:rPr>
                <w:rFonts w:ascii="宋体" w:hAnsi="宋体"/>
                <w:b/>
                <w:sz w:val="18"/>
                <w:szCs w:val="18"/>
              </w:rPr>
            </w:pPr>
            <w:r>
              <w:rPr>
                <w:rFonts w:ascii="宋体" w:hAnsi="宋体"/>
                <w:b/>
                <w:sz w:val="18"/>
                <w:szCs w:val="18"/>
              </w:rPr>
              <w:t>描述</w:t>
            </w:r>
          </w:p>
        </w:tc>
        <w:tc>
          <w:tcPr>
            <w:tcW w:w="2971" w:type="dxa"/>
            <w:gridSpan w:val="3"/>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指标值</w:t>
            </w:r>
          </w:p>
        </w:tc>
        <w:tc>
          <w:tcPr>
            <w:tcW w:w="3019" w:type="dxa"/>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指标值</w:t>
            </w:r>
          </w:p>
          <w:p>
            <w:pPr>
              <w:widowControl/>
              <w:adjustRightInd w:val="0"/>
              <w:snapToGrid w:val="0"/>
              <w:jc w:val="center"/>
              <w:rPr>
                <w:rFonts w:ascii="宋体" w:hAnsi="宋体"/>
                <w:b/>
                <w:sz w:val="18"/>
                <w:szCs w:val="18"/>
              </w:rPr>
            </w:pPr>
            <w:r>
              <w:rPr>
                <w:rFonts w:ascii="宋体" w:hAnsi="宋体"/>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558" w:type="dxa"/>
            <w:vMerge w:val="continue"/>
            <w:tcBorders>
              <w:tl2br w:val="nil"/>
              <w:tr2bl w:val="nil"/>
            </w:tcBorders>
            <w:vAlign w:val="center"/>
          </w:tcPr>
          <w:p>
            <w:pPr>
              <w:rPr>
                <w:rFonts w:ascii="宋体" w:hAnsi="宋体"/>
                <w:sz w:val="18"/>
                <w:szCs w:val="18"/>
              </w:rPr>
            </w:pPr>
          </w:p>
        </w:tc>
        <w:tc>
          <w:tcPr>
            <w:tcW w:w="825" w:type="dxa"/>
            <w:vMerge w:val="continue"/>
            <w:tcBorders>
              <w:tl2br w:val="nil"/>
              <w:tr2bl w:val="nil"/>
            </w:tcBorders>
            <w:vAlign w:val="center"/>
          </w:tcPr>
          <w:p>
            <w:pPr>
              <w:rPr>
                <w:rFonts w:ascii="宋体" w:hAnsi="宋体"/>
                <w:sz w:val="18"/>
                <w:szCs w:val="18"/>
              </w:rPr>
            </w:pPr>
          </w:p>
        </w:tc>
        <w:tc>
          <w:tcPr>
            <w:tcW w:w="2430" w:type="dxa"/>
            <w:vMerge w:val="continue"/>
            <w:tcBorders>
              <w:tl2br w:val="nil"/>
              <w:tr2bl w:val="nil"/>
            </w:tcBorders>
            <w:vAlign w:val="center"/>
          </w:tcPr>
          <w:p>
            <w:pPr>
              <w:rPr>
                <w:rFonts w:ascii="宋体" w:hAnsi="宋体"/>
                <w:sz w:val="18"/>
                <w:szCs w:val="18"/>
              </w:rPr>
            </w:pPr>
          </w:p>
        </w:tc>
        <w:tc>
          <w:tcPr>
            <w:tcW w:w="1418" w:type="dxa"/>
            <w:vMerge w:val="continue"/>
            <w:tcBorders>
              <w:tl2br w:val="nil"/>
              <w:tr2bl w:val="nil"/>
            </w:tcBorders>
            <w:vAlign w:val="center"/>
          </w:tcPr>
          <w:p>
            <w:pPr>
              <w:rPr>
                <w:rFonts w:ascii="宋体" w:hAnsi="宋体"/>
                <w:sz w:val="18"/>
                <w:szCs w:val="18"/>
              </w:rPr>
            </w:pPr>
          </w:p>
        </w:tc>
        <w:tc>
          <w:tcPr>
            <w:tcW w:w="1701" w:type="dxa"/>
            <w:vMerge w:val="continue"/>
            <w:tcBorders>
              <w:tl2br w:val="nil"/>
              <w:tr2bl w:val="nil"/>
            </w:tcBorders>
            <w:vAlign w:val="center"/>
          </w:tcPr>
          <w:p>
            <w:pPr>
              <w:rPr>
                <w:rFonts w:ascii="宋体" w:hAnsi="宋体"/>
                <w:sz w:val="18"/>
                <w:szCs w:val="18"/>
              </w:rPr>
            </w:pPr>
          </w:p>
        </w:tc>
        <w:tc>
          <w:tcPr>
            <w:tcW w:w="987" w:type="dxa"/>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符号</w:t>
            </w:r>
          </w:p>
        </w:tc>
        <w:tc>
          <w:tcPr>
            <w:tcW w:w="892" w:type="dxa"/>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值</w:t>
            </w:r>
          </w:p>
        </w:tc>
        <w:tc>
          <w:tcPr>
            <w:tcW w:w="1092" w:type="dxa"/>
            <w:tcBorders>
              <w:tl2br w:val="nil"/>
              <w:tr2bl w:val="nil"/>
            </w:tcBorders>
            <w:vAlign w:val="center"/>
          </w:tcPr>
          <w:p>
            <w:pPr>
              <w:widowControl/>
              <w:adjustRightInd w:val="0"/>
              <w:snapToGrid w:val="0"/>
              <w:jc w:val="center"/>
              <w:rPr>
                <w:rFonts w:ascii="宋体" w:hAnsi="宋体"/>
                <w:b/>
                <w:sz w:val="18"/>
                <w:szCs w:val="18"/>
              </w:rPr>
            </w:pPr>
            <w:r>
              <w:rPr>
                <w:rFonts w:ascii="宋体" w:hAnsi="宋体"/>
                <w:b/>
                <w:sz w:val="18"/>
                <w:szCs w:val="18"/>
              </w:rPr>
              <w:t>单位</w:t>
            </w:r>
          </w:p>
        </w:tc>
        <w:tc>
          <w:tcPr>
            <w:tcW w:w="3019" w:type="dxa"/>
            <w:tcBorders>
              <w:tl2br w:val="nil"/>
              <w:tr2bl w:val="nil"/>
            </w:tcBorders>
            <w:vAlign w:val="center"/>
          </w:tcPr>
          <w:p>
            <w:pPr>
              <w:rPr>
                <w:rFonts w:ascii="宋体" w:hAnsi="宋体"/>
                <w:sz w:val="18"/>
                <w:szCs w:val="18"/>
              </w:rPr>
            </w:pPr>
            <w:r>
              <w:rPr>
                <w:rFonts w:hint="eastAsia" w:ascii="宋体" w:hAnsi="宋体"/>
                <w:sz w:val="18"/>
                <w:szCs w:val="18"/>
              </w:rPr>
              <w:t>《教育指导纲要》文件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restart"/>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部门产出</w:t>
            </w: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数量</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保证人数</w:t>
            </w:r>
          </w:p>
        </w:tc>
        <w:tc>
          <w:tcPr>
            <w:tcW w:w="1418"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人数达标率</w:t>
            </w:r>
          </w:p>
        </w:tc>
        <w:tc>
          <w:tcPr>
            <w:tcW w:w="1701"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25</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《教育指导纲要》文件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质量</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cs="Calibri"/>
                <w:color w:val="000000"/>
                <w:kern w:val="0"/>
                <w:sz w:val="18"/>
                <w:szCs w:val="18"/>
              </w:rPr>
              <w:t>教学质量</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教学质量达标率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教育教学活动合理、科学</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《教育指导纲要》文件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时效</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教学工作实效</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教学工作实效率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教育教学活动开展及时</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《教育指导纲要》文件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成本</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经费使用达标</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经费使用达标率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经费合理分配、提高利用率</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《教育指导纲要》文件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restart"/>
            <w:tcBorders>
              <w:tl2br w:val="nil"/>
              <w:tr2bl w:val="nil"/>
            </w:tcBorders>
            <w:vAlign w:val="center"/>
          </w:tcPr>
          <w:p>
            <w:pPr>
              <w:adjustRightInd w:val="0"/>
              <w:snapToGrid w:val="0"/>
              <w:jc w:val="center"/>
              <w:rPr>
                <w:rFonts w:ascii="宋体" w:hAnsi="宋体"/>
                <w:sz w:val="18"/>
                <w:szCs w:val="18"/>
              </w:rPr>
            </w:pPr>
            <w:r>
              <w:rPr>
                <w:rFonts w:ascii="宋体" w:hAnsi="宋体"/>
                <w:sz w:val="18"/>
                <w:szCs w:val="18"/>
              </w:rPr>
              <w:t>部门</w:t>
            </w:r>
            <w:r>
              <w:rPr>
                <w:rFonts w:hint="eastAsia" w:ascii="宋体" w:hAnsi="宋体"/>
                <w:sz w:val="18"/>
                <w:szCs w:val="18"/>
              </w:rPr>
              <w:t>效果</w:t>
            </w: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sz w:val="18"/>
                <w:szCs w:val="18"/>
              </w:rPr>
              <w:t>社会</w:t>
            </w:r>
          </w:p>
          <w:p>
            <w:pPr>
              <w:widowControl/>
              <w:adjustRightInd w:val="0"/>
              <w:snapToGrid w:val="0"/>
              <w:jc w:val="center"/>
              <w:rPr>
                <w:rFonts w:ascii="宋体" w:hAnsi="宋体"/>
                <w:sz w:val="18"/>
                <w:szCs w:val="18"/>
              </w:rPr>
            </w:pPr>
            <w:r>
              <w:rPr>
                <w:rFonts w:ascii="宋体" w:hAnsi="宋体"/>
                <w:sz w:val="18"/>
                <w:szCs w:val="18"/>
              </w:rPr>
              <w:t>效益</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提高学校知名度</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经费使用社会效益满意率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提高学校知名度、得到学生家长及教师认可</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《教育指导纲要》文件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经济</w:t>
            </w:r>
          </w:p>
          <w:p>
            <w:pPr>
              <w:widowControl/>
              <w:adjustRightInd w:val="0"/>
              <w:snapToGrid w:val="0"/>
              <w:jc w:val="center"/>
              <w:rPr>
                <w:rFonts w:ascii="宋体" w:hAnsi="宋体"/>
                <w:sz w:val="18"/>
                <w:szCs w:val="18"/>
              </w:rPr>
            </w:pPr>
            <w:r>
              <w:rPr>
                <w:rFonts w:hint="eastAsia" w:ascii="宋体" w:hAnsi="宋体"/>
                <w:sz w:val="18"/>
                <w:szCs w:val="18"/>
              </w:rPr>
              <w:t>效益</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经费使用合理</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经费使用合理率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经费分配合理</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《教育指导纲要》文件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生态</w:t>
            </w:r>
          </w:p>
          <w:p>
            <w:pPr>
              <w:widowControl/>
              <w:adjustRightInd w:val="0"/>
              <w:snapToGrid w:val="0"/>
              <w:jc w:val="center"/>
              <w:rPr>
                <w:rFonts w:ascii="宋体" w:hAnsi="宋体"/>
                <w:sz w:val="18"/>
                <w:szCs w:val="18"/>
              </w:rPr>
            </w:pPr>
            <w:r>
              <w:rPr>
                <w:rFonts w:hint="eastAsia" w:ascii="宋体" w:hAnsi="宋体"/>
                <w:sz w:val="18"/>
                <w:szCs w:val="18"/>
              </w:rPr>
              <w:t>效益</w:t>
            </w:r>
          </w:p>
        </w:tc>
        <w:tc>
          <w:tcPr>
            <w:tcW w:w="2430"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教学硬件环境达标</w:t>
            </w:r>
          </w:p>
        </w:tc>
        <w:tc>
          <w:tcPr>
            <w:tcW w:w="1418"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教学硬件环境达标率</w:t>
            </w:r>
          </w:p>
        </w:tc>
        <w:tc>
          <w:tcPr>
            <w:tcW w:w="1701"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教学硬件环境达标</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ascii="宋体" w:hAnsi="宋体"/>
                <w:color w:val="333333"/>
                <w:sz w:val="18"/>
                <w:szCs w:val="18"/>
                <w:shd w:val="clear" w:color="auto" w:fill="FFFFFF"/>
              </w:rPr>
              <w:t>≤</w:t>
            </w:r>
          </w:p>
        </w:tc>
        <w:tc>
          <w:tcPr>
            <w:tcW w:w="892"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100</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《教育指导纲要》文件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可持续影响</w:t>
            </w:r>
          </w:p>
        </w:tc>
        <w:tc>
          <w:tcPr>
            <w:tcW w:w="2430"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保障学生身心健康</w:t>
            </w:r>
          </w:p>
        </w:tc>
        <w:tc>
          <w:tcPr>
            <w:tcW w:w="1418"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学生身心健康达标</w:t>
            </w:r>
          </w:p>
        </w:tc>
        <w:tc>
          <w:tcPr>
            <w:tcW w:w="1701"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学生身心健康</w:t>
            </w:r>
          </w:p>
        </w:tc>
        <w:tc>
          <w:tcPr>
            <w:tcW w:w="987"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文字描述</w:t>
            </w:r>
          </w:p>
        </w:tc>
        <w:tc>
          <w:tcPr>
            <w:tcW w:w="8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改善教学环境</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《教育指导纲要》文件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trPr>
        <w:tc>
          <w:tcPr>
            <w:tcW w:w="558" w:type="dxa"/>
            <w:vMerge w:val="continue"/>
            <w:tcBorders>
              <w:tl2br w:val="nil"/>
              <w:tr2bl w:val="nil"/>
            </w:tcBorders>
            <w:vAlign w:val="center"/>
          </w:tcPr>
          <w:p>
            <w:pPr>
              <w:rPr>
                <w:rFonts w:ascii="宋体" w:hAnsi="宋体"/>
                <w:sz w:val="18"/>
                <w:szCs w:val="18"/>
              </w:rPr>
            </w:pPr>
          </w:p>
        </w:tc>
        <w:tc>
          <w:tcPr>
            <w:tcW w:w="825"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满意度</w:t>
            </w:r>
          </w:p>
        </w:tc>
        <w:tc>
          <w:tcPr>
            <w:tcW w:w="2430"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家长、学生满意</w:t>
            </w:r>
          </w:p>
        </w:tc>
        <w:tc>
          <w:tcPr>
            <w:tcW w:w="1418"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家长、学生教职工对学校满意率</w:t>
            </w:r>
          </w:p>
        </w:tc>
        <w:tc>
          <w:tcPr>
            <w:tcW w:w="1701" w:type="dxa"/>
            <w:tcBorders>
              <w:tl2br w:val="nil"/>
              <w:tr2bl w:val="nil"/>
            </w:tcBorders>
            <w:noWrap/>
            <w:vAlign w:val="center"/>
          </w:tcPr>
          <w:p>
            <w:pPr>
              <w:widowControl/>
              <w:adjustRightInd w:val="0"/>
              <w:snapToGrid w:val="0"/>
              <w:rPr>
                <w:rFonts w:ascii="宋体" w:hAnsi="宋体"/>
                <w:sz w:val="18"/>
                <w:szCs w:val="18"/>
              </w:rPr>
            </w:pPr>
            <w:r>
              <w:rPr>
                <w:rFonts w:hint="eastAsia" w:ascii="宋体" w:hAnsi="宋体"/>
                <w:sz w:val="18"/>
                <w:szCs w:val="18"/>
              </w:rPr>
              <w:t>家长、学生教职工对学校满意</w:t>
            </w:r>
          </w:p>
        </w:tc>
        <w:tc>
          <w:tcPr>
            <w:tcW w:w="987"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文字描述</w:t>
            </w:r>
          </w:p>
        </w:tc>
        <w:tc>
          <w:tcPr>
            <w:tcW w:w="892"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家长、学生教职工对学校满意度</w:t>
            </w:r>
          </w:p>
        </w:tc>
        <w:tc>
          <w:tcPr>
            <w:tcW w:w="1092" w:type="dxa"/>
            <w:tcBorders>
              <w:tl2br w:val="nil"/>
              <w:tr2bl w:val="nil"/>
            </w:tcBorders>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019" w:type="dxa"/>
            <w:tcBorders>
              <w:tl2br w:val="nil"/>
              <w:tr2bl w:val="nil"/>
            </w:tcBorders>
            <w:vAlign w:val="center"/>
          </w:tcPr>
          <w:p>
            <w:pPr>
              <w:widowControl/>
              <w:adjustRightInd w:val="0"/>
              <w:snapToGrid w:val="0"/>
              <w:rPr>
                <w:rFonts w:ascii="宋体" w:hAnsi="宋体"/>
                <w:sz w:val="18"/>
                <w:szCs w:val="18"/>
              </w:rPr>
            </w:pPr>
            <w:r>
              <w:rPr>
                <w:rFonts w:hint="eastAsia" w:ascii="宋体" w:hAnsi="宋体"/>
                <w:sz w:val="18"/>
                <w:szCs w:val="18"/>
              </w:rPr>
              <w:t>《教育指导纲要》文件</w:t>
            </w:r>
          </w:p>
        </w:tc>
      </w:tr>
    </w:tbl>
    <w:p>
      <w:pPr>
        <w:spacing w:line="584" w:lineRule="exact"/>
        <w:rPr>
          <w:rFonts w:ascii="楷体_GB2312" w:eastAsia="楷体_GB2312" w:cs="Times New Roman"/>
          <w:b/>
          <w:sz w:val="32"/>
          <w:szCs w:val="32"/>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rPr>
          <w:rFonts w:ascii="Times New Roman" w:hAnsi="Times New Roman" w:eastAsia="黑体" w:cs="Times New Roman"/>
          <w:sz w:val="32"/>
          <w:szCs w:val="32"/>
        </w:rPr>
      </w:pPr>
      <w:r>
        <w:rPr>
          <w:rFonts w:ascii="Times New Roman" w:hAnsi="Times New Roman" w:eastAsia="仿宋_GB2312" w:cs="Times New Roman"/>
          <w:sz w:val="28"/>
        </w:rPr>
        <w:t>1.</w:t>
      </w:r>
      <w:r>
        <w:rPr>
          <w:rFonts w:hint="eastAsia" w:ascii="Times New Roman" w:hAnsi="Times New Roman" w:eastAsia="仿宋_GB2312" w:cs="Times New Roman"/>
          <w:sz w:val="28"/>
        </w:rPr>
        <w:t>大城县留各庄镇北曹中学</w:t>
      </w:r>
      <w:r>
        <w:rPr>
          <w:rFonts w:ascii="Times New Roman" w:hAnsi="Times New Roman" w:eastAsia="仿宋_GB2312" w:cs="Times New Roman"/>
          <w:sz w:val="28"/>
        </w:rPr>
        <w:t>（项目名称）绩效目标表</w:t>
      </w:r>
      <w:bookmarkStart w:id="0" w:name="_Toc29799657"/>
      <w:bookmarkEnd w:id="0"/>
      <w:r>
        <w:rPr>
          <w:rFonts w:hint="eastAsia" w:ascii="Times New Roman" w:hAnsi="Times New Roman" w:eastAsia="仿宋_GB2312" w:cs="Times New Roman"/>
          <w:sz w:val="28"/>
        </w:rPr>
        <w:t xml:space="preserve">                                            单位：万元</w:t>
      </w:r>
    </w:p>
    <w:p>
      <w:pPr>
        <w:spacing w:line="14" w:lineRule="exact"/>
        <w:ind w:firstLine="420" w:firstLineChars="200"/>
        <w:jc w:val="center"/>
        <w:rPr>
          <w:rFonts w:ascii="Times New Roman" w:hAnsi="Times New Roman" w:eastAsia="仿宋_GB2312" w:cs="Times New Roman"/>
        </w:rPr>
      </w:pPr>
    </w:p>
    <w:tbl>
      <w:tblPr>
        <w:tblStyle w:val="8"/>
        <w:tblW w:w="14213" w:type="dxa"/>
        <w:tblInd w:w="83" w:type="dxa"/>
        <w:tblLayout w:type="autofit"/>
        <w:tblCellMar>
          <w:top w:w="0" w:type="dxa"/>
          <w:left w:w="108" w:type="dxa"/>
          <w:bottom w:w="0" w:type="dxa"/>
          <w:right w:w="108" w:type="dxa"/>
        </w:tblCellMar>
      </w:tblPr>
      <w:tblGrid>
        <w:gridCol w:w="894"/>
        <w:gridCol w:w="1130"/>
        <w:gridCol w:w="3050"/>
        <w:gridCol w:w="5810"/>
        <w:gridCol w:w="537"/>
        <w:gridCol w:w="490"/>
        <w:gridCol w:w="1250"/>
        <w:gridCol w:w="222"/>
        <w:gridCol w:w="1250"/>
      </w:tblGrid>
      <w:tr>
        <w:tblPrEx>
          <w:tblCellMar>
            <w:top w:w="0" w:type="dxa"/>
            <w:left w:w="108" w:type="dxa"/>
            <w:bottom w:w="0" w:type="dxa"/>
            <w:right w:w="108" w:type="dxa"/>
          </w:tblCellMar>
        </w:tblPrEx>
        <w:trPr>
          <w:trHeight w:val="375" w:hRule="atLeast"/>
        </w:trPr>
        <w:tc>
          <w:tcPr>
            <w:tcW w:w="14213"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8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项目编码及名称</w:t>
            </w:r>
          </w:p>
        </w:tc>
        <w:tc>
          <w:tcPr>
            <w:tcW w:w="999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[13102522D3B7F611D6D00]2022年人员类项目</w:t>
            </w:r>
          </w:p>
        </w:tc>
        <w:tc>
          <w:tcPr>
            <w:tcW w:w="7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主管部门</w:t>
            </w:r>
          </w:p>
        </w:tc>
        <w:tc>
          <w:tcPr>
            <w:tcW w:w="255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[360]大城县教育和体育局</w:t>
            </w:r>
          </w:p>
        </w:tc>
      </w:tr>
      <w:tr>
        <w:tblPrEx>
          <w:tblCellMar>
            <w:top w:w="0" w:type="dxa"/>
            <w:left w:w="108" w:type="dxa"/>
            <w:bottom w:w="0" w:type="dxa"/>
            <w:right w:w="108" w:type="dxa"/>
          </w:tblCellMar>
        </w:tblPrEx>
        <w:trPr>
          <w:trHeight w:val="300" w:hRule="atLeast"/>
        </w:trPr>
        <w:tc>
          <w:tcPr>
            <w:tcW w:w="8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项目单位</w:t>
            </w:r>
          </w:p>
        </w:tc>
        <w:tc>
          <w:tcPr>
            <w:tcW w:w="999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[360188]大城县留各庄镇北曹中学</w:t>
            </w:r>
          </w:p>
        </w:tc>
        <w:tc>
          <w:tcPr>
            <w:tcW w:w="7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年度资金总额</w:t>
            </w:r>
          </w:p>
        </w:tc>
        <w:tc>
          <w:tcPr>
            <w:tcW w:w="255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305.097000</w:t>
            </w:r>
          </w:p>
        </w:tc>
      </w:tr>
      <w:tr>
        <w:tblPrEx>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资金用途</w:t>
            </w:r>
          </w:p>
        </w:tc>
        <w:tc>
          <w:tcPr>
            <w:tcW w:w="13319"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用于保障我单位2022年财政供养人员工资待遇</w:t>
            </w:r>
          </w:p>
        </w:tc>
      </w:tr>
      <w:tr>
        <w:tblPrEx>
          <w:tblCellMar>
            <w:top w:w="0" w:type="dxa"/>
            <w:left w:w="108" w:type="dxa"/>
            <w:bottom w:w="0" w:type="dxa"/>
            <w:right w:w="108" w:type="dxa"/>
          </w:tblCellMar>
        </w:tblPrEx>
        <w:trPr>
          <w:trHeight w:val="405" w:hRule="atLeast"/>
        </w:trPr>
        <w:tc>
          <w:tcPr>
            <w:tcW w:w="8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b/>
                <w:bCs/>
                <w:kern w:val="0"/>
                <w:sz w:val="18"/>
                <w:szCs w:val="18"/>
              </w:rPr>
            </w:pPr>
            <w:r>
              <w:rPr>
                <w:rFonts w:cs="宋体"/>
                <w:b/>
                <w:bCs/>
                <w:kern w:val="0"/>
                <w:sz w:val="18"/>
                <w:szCs w:val="18"/>
              </w:rPr>
              <w:t>资金支出计划</w:t>
            </w:r>
            <w:r>
              <w:rPr>
                <w:rFonts w:cs="宋体"/>
                <w:b/>
                <w:bCs/>
                <w:kern w:val="0"/>
                <w:sz w:val="18"/>
                <w:szCs w:val="18"/>
              </w:rPr>
              <w:br w:type="textWrapping"/>
            </w:r>
            <w:r>
              <w:rPr>
                <w:rFonts w:cs="宋体"/>
                <w:b/>
                <w:bCs/>
                <w:kern w:val="0"/>
                <w:sz w:val="18"/>
                <w:szCs w:val="18"/>
              </w:rPr>
              <w:t>（累计支出比例）</w:t>
            </w:r>
          </w:p>
        </w:tc>
        <w:tc>
          <w:tcPr>
            <w:tcW w:w="4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3月底</w:t>
            </w:r>
          </w:p>
        </w:tc>
        <w:tc>
          <w:tcPr>
            <w:tcW w:w="5810" w:type="dxa"/>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6月底</w:t>
            </w:r>
          </w:p>
        </w:tc>
        <w:tc>
          <w:tcPr>
            <w:tcW w:w="202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10月底</w:t>
            </w:r>
          </w:p>
        </w:tc>
        <w:tc>
          <w:tcPr>
            <w:tcW w:w="130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12月底</w:t>
            </w:r>
          </w:p>
        </w:tc>
      </w:tr>
      <w:tr>
        <w:tblPrEx>
          <w:tblCellMar>
            <w:top w:w="0" w:type="dxa"/>
            <w:left w:w="108" w:type="dxa"/>
            <w:bottom w:w="0" w:type="dxa"/>
            <w:right w:w="108" w:type="dxa"/>
          </w:tblCellMar>
        </w:tblPrEx>
        <w:trPr>
          <w:trHeight w:val="405"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4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30%</w:t>
            </w:r>
          </w:p>
        </w:tc>
        <w:tc>
          <w:tcPr>
            <w:tcW w:w="5810"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50%</w:t>
            </w:r>
          </w:p>
        </w:tc>
        <w:tc>
          <w:tcPr>
            <w:tcW w:w="202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80%</w:t>
            </w:r>
          </w:p>
        </w:tc>
        <w:tc>
          <w:tcPr>
            <w:tcW w:w="130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8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年度绩效目标</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2189"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1.主要用于人员工资福利等支出，保障办公正常运转。</w:t>
            </w:r>
          </w:p>
        </w:tc>
      </w:tr>
      <w:tr>
        <w:tblPrEx>
          <w:tblCellMar>
            <w:top w:w="0" w:type="dxa"/>
            <w:left w:w="108" w:type="dxa"/>
            <w:bottom w:w="0" w:type="dxa"/>
            <w:right w:w="108" w:type="dxa"/>
          </w:tblCellMar>
        </w:tblPrEx>
        <w:trPr>
          <w:trHeight w:val="300" w:hRule="atLeast"/>
        </w:trPr>
        <w:tc>
          <w:tcPr>
            <w:tcW w:w="8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产出指标</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数量指标</w:t>
            </w:r>
          </w:p>
        </w:tc>
        <w:tc>
          <w:tcPr>
            <w:tcW w:w="30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保障人数</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保障人数</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w:t>
            </w:r>
          </w:p>
        </w:tc>
        <w:tc>
          <w:tcPr>
            <w:tcW w:w="236"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24</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人</w:t>
            </w:r>
          </w:p>
        </w:tc>
        <w:tc>
          <w:tcPr>
            <w:tcW w:w="5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≤**人</w:t>
            </w:r>
          </w:p>
        </w:tc>
      </w:tr>
      <w:tr>
        <w:tblPrEx>
          <w:tblCellMar>
            <w:top w:w="0" w:type="dxa"/>
            <w:left w:w="108" w:type="dxa"/>
            <w:bottom w:w="0" w:type="dxa"/>
            <w:right w:w="108" w:type="dxa"/>
          </w:tblCellMar>
        </w:tblPrEx>
        <w:trPr>
          <w:trHeight w:val="33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质量指标</w:t>
            </w:r>
          </w:p>
        </w:tc>
        <w:tc>
          <w:tcPr>
            <w:tcW w:w="30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工资（福利）等发放精准性</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工资福利等发放人员范围的精准性和发放数据的准确性</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w:t>
            </w:r>
          </w:p>
        </w:tc>
        <w:tc>
          <w:tcPr>
            <w:tcW w:w="236"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100</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1</w:t>
            </w:r>
          </w:p>
        </w:tc>
      </w:tr>
      <w:tr>
        <w:tblPrEx>
          <w:tblCellMar>
            <w:top w:w="0" w:type="dxa"/>
            <w:left w:w="108" w:type="dxa"/>
            <w:bottom w:w="0" w:type="dxa"/>
            <w:right w:w="108" w:type="dxa"/>
          </w:tblCellMar>
        </w:tblPrEx>
        <w:trPr>
          <w:trHeight w:val="33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质量指标</w:t>
            </w:r>
          </w:p>
        </w:tc>
        <w:tc>
          <w:tcPr>
            <w:tcW w:w="30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社会保障（公积金）缴纳的准确性</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社会保障（公积金）缴纳的准确性</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w:t>
            </w:r>
          </w:p>
        </w:tc>
        <w:tc>
          <w:tcPr>
            <w:tcW w:w="236"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100</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1</w:t>
            </w:r>
          </w:p>
        </w:tc>
      </w:tr>
      <w:tr>
        <w:tblPrEx>
          <w:tblCellMar>
            <w:top w:w="0" w:type="dxa"/>
            <w:left w:w="108" w:type="dxa"/>
            <w:bottom w:w="0" w:type="dxa"/>
            <w:right w:w="108" w:type="dxa"/>
          </w:tblCellMar>
        </w:tblPrEx>
        <w:trPr>
          <w:trHeight w:val="33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113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30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581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537"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236"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56"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r>
      <w:tr>
        <w:tblPrEx>
          <w:tblCellMar>
            <w:top w:w="0" w:type="dxa"/>
            <w:left w:w="108" w:type="dxa"/>
            <w:bottom w:w="0" w:type="dxa"/>
            <w:right w:w="108" w:type="dxa"/>
          </w:tblCellMar>
        </w:tblPrEx>
        <w:trPr>
          <w:trHeight w:val="33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113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时效指标</w:t>
            </w:r>
          </w:p>
        </w:tc>
        <w:tc>
          <w:tcPr>
            <w:tcW w:w="30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工资（福利）发放及时性</w:t>
            </w:r>
          </w:p>
        </w:tc>
        <w:tc>
          <w:tcPr>
            <w:tcW w:w="581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工资福利等发放的时效情况</w:t>
            </w:r>
          </w:p>
        </w:tc>
        <w:tc>
          <w:tcPr>
            <w:tcW w:w="537"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文字描述</w:t>
            </w:r>
          </w:p>
        </w:tc>
        <w:tc>
          <w:tcPr>
            <w:tcW w:w="236"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按规定时间发放</w:t>
            </w:r>
          </w:p>
        </w:tc>
        <w:tc>
          <w:tcPr>
            <w:tcW w:w="56"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按规定时间发放</w:t>
            </w:r>
          </w:p>
        </w:tc>
      </w:tr>
      <w:tr>
        <w:tblPrEx>
          <w:tblCellMar>
            <w:top w:w="0" w:type="dxa"/>
            <w:left w:w="108" w:type="dxa"/>
            <w:bottom w:w="0" w:type="dxa"/>
            <w:right w:w="108" w:type="dxa"/>
          </w:tblCellMar>
        </w:tblPrEx>
        <w:trPr>
          <w:trHeight w:val="33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113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时效指标</w:t>
            </w:r>
          </w:p>
        </w:tc>
        <w:tc>
          <w:tcPr>
            <w:tcW w:w="30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社会保障（公积金）缴纳的及时性</w:t>
            </w:r>
          </w:p>
        </w:tc>
        <w:tc>
          <w:tcPr>
            <w:tcW w:w="581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社会保障（公积金）等发放的时效情况</w:t>
            </w:r>
          </w:p>
        </w:tc>
        <w:tc>
          <w:tcPr>
            <w:tcW w:w="537"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文字描述</w:t>
            </w:r>
          </w:p>
        </w:tc>
        <w:tc>
          <w:tcPr>
            <w:tcW w:w="236"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按规定时间缴纳</w:t>
            </w:r>
          </w:p>
        </w:tc>
        <w:tc>
          <w:tcPr>
            <w:tcW w:w="56"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按规定时间缴纳</w:t>
            </w:r>
          </w:p>
        </w:tc>
      </w:tr>
      <w:tr>
        <w:tblPrEx>
          <w:tblCellMar>
            <w:top w:w="0" w:type="dxa"/>
            <w:left w:w="108" w:type="dxa"/>
            <w:bottom w:w="0" w:type="dxa"/>
            <w:right w:w="108" w:type="dxa"/>
          </w:tblCellMar>
        </w:tblPrEx>
        <w:trPr>
          <w:trHeight w:val="33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113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成本指标</w:t>
            </w:r>
          </w:p>
        </w:tc>
        <w:tc>
          <w:tcPr>
            <w:tcW w:w="30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工资（福利）、社会保障（公积金）等发放（缴纳）标准</w:t>
            </w:r>
          </w:p>
        </w:tc>
        <w:tc>
          <w:tcPr>
            <w:tcW w:w="581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工资（福利）、社会保障（公积金）等发放（缴纳）标准</w:t>
            </w:r>
          </w:p>
        </w:tc>
        <w:tc>
          <w:tcPr>
            <w:tcW w:w="537"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文字描述</w:t>
            </w:r>
          </w:p>
        </w:tc>
        <w:tc>
          <w:tcPr>
            <w:tcW w:w="236"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按规定执行</w:t>
            </w:r>
          </w:p>
        </w:tc>
        <w:tc>
          <w:tcPr>
            <w:tcW w:w="56"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按规定执行</w:t>
            </w:r>
          </w:p>
        </w:tc>
      </w:tr>
      <w:tr>
        <w:tblPrEx>
          <w:tblCellMar>
            <w:top w:w="0" w:type="dxa"/>
            <w:left w:w="108" w:type="dxa"/>
            <w:bottom w:w="0" w:type="dxa"/>
            <w:right w:w="108" w:type="dxa"/>
          </w:tblCellMar>
        </w:tblPrEx>
        <w:trPr>
          <w:trHeight w:val="330" w:hRule="atLeast"/>
        </w:trPr>
        <w:tc>
          <w:tcPr>
            <w:tcW w:w="8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效益指标</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社会效益指标</w:t>
            </w:r>
          </w:p>
        </w:tc>
        <w:tc>
          <w:tcPr>
            <w:tcW w:w="30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加强工作人员归属感，保持干部队伍稳定</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通过按时按标准发放工资福利等，进一步增强干部职工得归属感，保持干部队伍相对稳定，保障办公正常运转</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文字描述</w:t>
            </w:r>
          </w:p>
        </w:tc>
        <w:tc>
          <w:tcPr>
            <w:tcW w:w="236"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保持干部队伍相对稳定</w:t>
            </w:r>
          </w:p>
        </w:tc>
        <w:tc>
          <w:tcPr>
            <w:tcW w:w="5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保持干部队伍相对稳定</w:t>
            </w:r>
          </w:p>
        </w:tc>
      </w:tr>
      <w:tr>
        <w:tblPrEx>
          <w:tblCellMar>
            <w:top w:w="0" w:type="dxa"/>
            <w:left w:w="108" w:type="dxa"/>
            <w:bottom w:w="0" w:type="dxa"/>
            <w:right w:w="108" w:type="dxa"/>
          </w:tblCellMar>
        </w:tblPrEx>
        <w:trPr>
          <w:trHeight w:val="30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0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36"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0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36"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满意度指标</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服务对象满意度指标</w:t>
            </w:r>
          </w:p>
        </w:tc>
        <w:tc>
          <w:tcPr>
            <w:tcW w:w="30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单位人员满意度</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单位人员对工资福利等发放工作的满意程度</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w:t>
            </w:r>
          </w:p>
        </w:tc>
        <w:tc>
          <w:tcPr>
            <w:tcW w:w="236"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100</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1</w:t>
            </w:r>
          </w:p>
        </w:tc>
      </w:tr>
      <w:tr>
        <w:tblPrEx>
          <w:tblCellMar>
            <w:top w:w="0" w:type="dxa"/>
            <w:left w:w="108" w:type="dxa"/>
            <w:bottom w:w="0" w:type="dxa"/>
            <w:right w:w="108" w:type="dxa"/>
          </w:tblCellMar>
        </w:tblPrEx>
        <w:trPr>
          <w:trHeight w:val="30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0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36"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0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36"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大城县留各庄镇北曹中学</w:t>
      </w:r>
      <w:r>
        <w:rPr>
          <w:rFonts w:ascii="Times New Roman" w:hAnsi="Times New Roman" w:eastAsia="仿宋_GB2312" w:cs="Times New Roman"/>
          <w:sz w:val="28"/>
        </w:rPr>
        <w:t>绩效目标表</w:t>
      </w:r>
      <w:r>
        <w:rPr>
          <w:rFonts w:hint="eastAsia" w:ascii="Times New Roman" w:hAnsi="Times New Roman" w:eastAsia="仿宋_GB2312" w:cs="Times New Roman"/>
          <w:sz w:val="28"/>
        </w:rPr>
        <w:t xml:space="preserve">                                                          单位：万元</w:t>
      </w:r>
    </w:p>
    <w:tbl>
      <w:tblPr>
        <w:tblStyle w:val="8"/>
        <w:tblW w:w="15193" w:type="dxa"/>
        <w:tblInd w:w="83" w:type="dxa"/>
        <w:tblLayout w:type="autofit"/>
        <w:tblCellMar>
          <w:top w:w="0" w:type="dxa"/>
          <w:left w:w="108" w:type="dxa"/>
          <w:bottom w:w="0" w:type="dxa"/>
          <w:right w:w="108" w:type="dxa"/>
        </w:tblCellMar>
      </w:tblPr>
      <w:tblGrid>
        <w:gridCol w:w="1037"/>
        <w:gridCol w:w="793"/>
        <w:gridCol w:w="2151"/>
        <w:gridCol w:w="4497"/>
        <w:gridCol w:w="545"/>
        <w:gridCol w:w="783"/>
        <w:gridCol w:w="1985"/>
        <w:gridCol w:w="850"/>
        <w:gridCol w:w="2552"/>
      </w:tblGrid>
      <w:tr>
        <w:tblPrEx>
          <w:tblCellMar>
            <w:top w:w="0" w:type="dxa"/>
            <w:left w:w="108" w:type="dxa"/>
            <w:bottom w:w="0" w:type="dxa"/>
            <w:right w:w="108" w:type="dxa"/>
          </w:tblCellMar>
        </w:tblPrEx>
        <w:trPr>
          <w:trHeight w:val="375" w:hRule="atLeast"/>
        </w:trPr>
        <w:tc>
          <w:tcPr>
            <w:tcW w:w="15193"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10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项目编码及名称</w:t>
            </w:r>
          </w:p>
        </w:tc>
        <w:tc>
          <w:tcPr>
            <w:tcW w:w="744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[13102522D3B8424C06A80]2022年公用经费类项目</w:t>
            </w:r>
          </w:p>
        </w:tc>
        <w:tc>
          <w:tcPr>
            <w:tcW w:w="13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主管部门</w:t>
            </w:r>
          </w:p>
        </w:tc>
        <w:tc>
          <w:tcPr>
            <w:tcW w:w="538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[360]大城县教育和体育局</w:t>
            </w:r>
          </w:p>
        </w:tc>
      </w:tr>
      <w:tr>
        <w:tblPrEx>
          <w:tblCellMar>
            <w:top w:w="0" w:type="dxa"/>
            <w:left w:w="108" w:type="dxa"/>
            <w:bottom w:w="0" w:type="dxa"/>
            <w:right w:w="108" w:type="dxa"/>
          </w:tblCellMar>
        </w:tblPrEx>
        <w:trPr>
          <w:trHeight w:val="300" w:hRule="atLeast"/>
        </w:trPr>
        <w:tc>
          <w:tcPr>
            <w:tcW w:w="10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项目单位</w:t>
            </w:r>
          </w:p>
        </w:tc>
        <w:tc>
          <w:tcPr>
            <w:tcW w:w="744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[360188]大城县留各庄镇北曹中学</w:t>
            </w:r>
          </w:p>
        </w:tc>
        <w:tc>
          <w:tcPr>
            <w:tcW w:w="13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年度资金总额</w:t>
            </w:r>
          </w:p>
        </w:tc>
        <w:tc>
          <w:tcPr>
            <w:tcW w:w="538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17.463000</w:t>
            </w:r>
          </w:p>
        </w:tc>
      </w:tr>
      <w:tr>
        <w:tblPrEx>
          <w:tblCellMar>
            <w:top w:w="0" w:type="dxa"/>
            <w:left w:w="108" w:type="dxa"/>
            <w:bottom w:w="0" w:type="dxa"/>
            <w:right w:w="108" w:type="dxa"/>
          </w:tblCellMar>
        </w:tblPrEx>
        <w:trPr>
          <w:trHeight w:val="600" w:hRule="atLeast"/>
        </w:trPr>
        <w:tc>
          <w:tcPr>
            <w:tcW w:w="10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资金用途</w:t>
            </w:r>
          </w:p>
        </w:tc>
        <w:tc>
          <w:tcPr>
            <w:tcW w:w="1415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保障我单位2022年日常运转支出</w:t>
            </w:r>
          </w:p>
        </w:tc>
      </w:tr>
      <w:tr>
        <w:tblPrEx>
          <w:tblCellMar>
            <w:top w:w="0" w:type="dxa"/>
            <w:left w:w="108" w:type="dxa"/>
            <w:bottom w:w="0" w:type="dxa"/>
            <w:right w:w="108" w:type="dxa"/>
          </w:tblCellMar>
        </w:tblPrEx>
        <w:trPr>
          <w:trHeight w:val="405" w:hRule="atLeast"/>
        </w:trPr>
        <w:tc>
          <w:tcPr>
            <w:tcW w:w="10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b/>
                <w:bCs/>
                <w:kern w:val="0"/>
                <w:sz w:val="18"/>
                <w:szCs w:val="18"/>
              </w:rPr>
            </w:pPr>
            <w:r>
              <w:rPr>
                <w:rFonts w:cs="宋体"/>
                <w:b/>
                <w:bCs/>
                <w:kern w:val="0"/>
                <w:sz w:val="18"/>
                <w:szCs w:val="18"/>
              </w:rPr>
              <w:t>资金支出计划</w:t>
            </w:r>
            <w:r>
              <w:rPr>
                <w:rFonts w:cs="宋体"/>
                <w:b/>
                <w:bCs/>
                <w:kern w:val="0"/>
                <w:sz w:val="18"/>
                <w:szCs w:val="18"/>
              </w:rPr>
              <w:br w:type="textWrapping"/>
            </w:r>
            <w:r>
              <w:rPr>
                <w:rFonts w:cs="宋体"/>
                <w:b/>
                <w:bCs/>
                <w:kern w:val="0"/>
                <w:sz w:val="18"/>
                <w:szCs w:val="18"/>
              </w:rPr>
              <w:t>（累计支出比例）</w:t>
            </w:r>
          </w:p>
        </w:tc>
        <w:tc>
          <w:tcPr>
            <w:tcW w:w="29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3月底</w:t>
            </w:r>
          </w:p>
        </w:tc>
        <w:tc>
          <w:tcPr>
            <w:tcW w:w="4497" w:type="dxa"/>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6月底</w:t>
            </w:r>
          </w:p>
        </w:tc>
        <w:tc>
          <w:tcPr>
            <w:tcW w:w="331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10月底</w:t>
            </w:r>
          </w:p>
        </w:tc>
        <w:tc>
          <w:tcPr>
            <w:tcW w:w="340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12月底</w:t>
            </w:r>
          </w:p>
        </w:tc>
      </w:tr>
      <w:tr>
        <w:tblPrEx>
          <w:tblCellMar>
            <w:top w:w="0" w:type="dxa"/>
            <w:left w:w="108" w:type="dxa"/>
            <w:bottom w:w="0" w:type="dxa"/>
            <w:right w:w="108" w:type="dxa"/>
          </w:tblCellMar>
        </w:tblPrEx>
        <w:trPr>
          <w:trHeight w:val="405" w:hRule="atLeast"/>
        </w:trPr>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29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30%</w:t>
            </w:r>
          </w:p>
        </w:tc>
        <w:tc>
          <w:tcPr>
            <w:tcW w:w="4497"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50%</w:t>
            </w:r>
          </w:p>
        </w:tc>
        <w:tc>
          <w:tcPr>
            <w:tcW w:w="331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80%</w:t>
            </w:r>
          </w:p>
        </w:tc>
        <w:tc>
          <w:tcPr>
            <w:tcW w:w="340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0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年度绩效目标</w:t>
            </w: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3363"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1.做好经费保障工作，保障办公正常运转。</w:t>
            </w:r>
          </w:p>
        </w:tc>
      </w:tr>
      <w:tr>
        <w:tblPrEx>
          <w:tblCellMar>
            <w:top w:w="0" w:type="dxa"/>
            <w:left w:w="108" w:type="dxa"/>
            <w:bottom w:w="0" w:type="dxa"/>
            <w:right w:w="108" w:type="dxa"/>
          </w:tblCellMar>
        </w:tblPrEx>
        <w:trPr>
          <w:trHeight w:val="300" w:hRule="atLeast"/>
        </w:trPr>
        <w:tc>
          <w:tcPr>
            <w:tcW w:w="103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一级指标</w:t>
            </w:r>
          </w:p>
        </w:tc>
        <w:tc>
          <w:tcPr>
            <w:tcW w:w="7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二级指标</w:t>
            </w:r>
          </w:p>
        </w:tc>
        <w:tc>
          <w:tcPr>
            <w:tcW w:w="21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三级指标</w:t>
            </w:r>
          </w:p>
        </w:tc>
        <w:tc>
          <w:tcPr>
            <w:tcW w:w="44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绩效指标描述（指标内容）</w:t>
            </w:r>
          </w:p>
        </w:tc>
        <w:tc>
          <w:tcPr>
            <w:tcW w:w="331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指标值</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指标确定依据</w:t>
            </w:r>
          </w:p>
        </w:tc>
        <w:tc>
          <w:tcPr>
            <w:tcW w:w="25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评（扣）分标准</w:t>
            </w:r>
          </w:p>
        </w:tc>
      </w:tr>
      <w:tr>
        <w:tblPrEx>
          <w:tblCellMar>
            <w:top w:w="0" w:type="dxa"/>
            <w:left w:w="108" w:type="dxa"/>
            <w:bottom w:w="0" w:type="dxa"/>
            <w:right w:w="108" w:type="dxa"/>
          </w:tblCellMar>
        </w:tblPrEx>
        <w:trPr>
          <w:trHeight w:val="300" w:hRule="atLeast"/>
        </w:trPr>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793"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2151"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4497"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符号</w:t>
            </w:r>
          </w:p>
        </w:tc>
        <w:tc>
          <w:tcPr>
            <w:tcW w:w="783" w:type="dxa"/>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值</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单位（文字描述）</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r>
      <w:tr>
        <w:tblPrEx>
          <w:tblCellMar>
            <w:top w:w="0" w:type="dxa"/>
            <w:left w:w="108" w:type="dxa"/>
            <w:bottom w:w="0" w:type="dxa"/>
            <w:right w:w="108" w:type="dxa"/>
          </w:tblCellMar>
        </w:tblPrEx>
        <w:trPr>
          <w:trHeight w:val="300" w:hRule="atLeast"/>
        </w:trPr>
        <w:tc>
          <w:tcPr>
            <w:tcW w:w="103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产出指标</w:t>
            </w: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数量指标</w:t>
            </w:r>
          </w:p>
        </w:tc>
        <w:tc>
          <w:tcPr>
            <w:tcW w:w="2151"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保障办公人数</w:t>
            </w:r>
          </w:p>
        </w:tc>
        <w:tc>
          <w:tcPr>
            <w:tcW w:w="449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保障办公人数</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24</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人</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≤**人</w:t>
            </w:r>
          </w:p>
        </w:tc>
      </w:tr>
      <w:tr>
        <w:tblPrEx>
          <w:tblCellMar>
            <w:top w:w="0" w:type="dxa"/>
            <w:left w:w="108" w:type="dxa"/>
            <w:bottom w:w="0" w:type="dxa"/>
            <w:right w:w="108" w:type="dxa"/>
          </w:tblCellMar>
        </w:tblPrEx>
        <w:trPr>
          <w:trHeight w:val="300" w:hRule="atLeast"/>
        </w:trPr>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质量指标</w:t>
            </w:r>
          </w:p>
        </w:tc>
        <w:tc>
          <w:tcPr>
            <w:tcW w:w="2151"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运转保障率</w:t>
            </w:r>
          </w:p>
        </w:tc>
        <w:tc>
          <w:tcPr>
            <w:tcW w:w="449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各项日常工作保障率</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100</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1</w:t>
            </w:r>
          </w:p>
        </w:tc>
      </w:tr>
      <w:tr>
        <w:tblPrEx>
          <w:tblCellMar>
            <w:top w:w="0" w:type="dxa"/>
            <w:left w:w="108" w:type="dxa"/>
            <w:bottom w:w="0" w:type="dxa"/>
            <w:right w:w="108" w:type="dxa"/>
          </w:tblCellMar>
        </w:tblPrEx>
        <w:trPr>
          <w:trHeight w:val="300" w:hRule="atLeast"/>
        </w:trPr>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时效指标</w:t>
            </w:r>
          </w:p>
        </w:tc>
        <w:tc>
          <w:tcPr>
            <w:tcW w:w="2151"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经费保障及时性</w:t>
            </w:r>
          </w:p>
        </w:tc>
        <w:tc>
          <w:tcPr>
            <w:tcW w:w="449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及时保障各项日常办公需要</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文字描述</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及时保障</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及时保障</w:t>
            </w:r>
          </w:p>
        </w:tc>
      </w:tr>
      <w:tr>
        <w:tblPrEx>
          <w:tblCellMar>
            <w:top w:w="0" w:type="dxa"/>
            <w:left w:w="108" w:type="dxa"/>
            <w:bottom w:w="0" w:type="dxa"/>
            <w:right w:w="108" w:type="dxa"/>
          </w:tblCellMar>
        </w:tblPrEx>
        <w:trPr>
          <w:trHeight w:val="330" w:hRule="atLeast"/>
        </w:trPr>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793"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成本指标</w:t>
            </w:r>
          </w:p>
        </w:tc>
        <w:tc>
          <w:tcPr>
            <w:tcW w:w="2151"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日常公用经费开支标准</w:t>
            </w:r>
          </w:p>
        </w:tc>
        <w:tc>
          <w:tcPr>
            <w:tcW w:w="4497"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办公费、水电费、交通费、会议费、工会经费、招待费及其他公用经费的开支标准</w:t>
            </w:r>
          </w:p>
        </w:tc>
        <w:tc>
          <w:tcPr>
            <w:tcW w:w="545"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文字描述</w:t>
            </w:r>
          </w:p>
        </w:tc>
        <w:tc>
          <w:tcPr>
            <w:tcW w:w="783"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1985"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按统一规定执行</w:t>
            </w:r>
          </w:p>
        </w:tc>
        <w:tc>
          <w:tcPr>
            <w:tcW w:w="8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2552"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按统一规定执行</w:t>
            </w:r>
          </w:p>
        </w:tc>
      </w:tr>
      <w:tr>
        <w:tblPrEx>
          <w:tblCellMar>
            <w:top w:w="0" w:type="dxa"/>
            <w:left w:w="108" w:type="dxa"/>
            <w:bottom w:w="0" w:type="dxa"/>
            <w:right w:w="108" w:type="dxa"/>
          </w:tblCellMar>
        </w:tblPrEx>
        <w:trPr>
          <w:trHeight w:val="300" w:hRule="atLeast"/>
        </w:trPr>
        <w:tc>
          <w:tcPr>
            <w:tcW w:w="103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效益指标</w:t>
            </w: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经济效益指标</w:t>
            </w:r>
          </w:p>
        </w:tc>
        <w:tc>
          <w:tcPr>
            <w:tcW w:w="2151"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保障日常办公需要，维持单位正常运转</w:t>
            </w:r>
          </w:p>
        </w:tc>
        <w:tc>
          <w:tcPr>
            <w:tcW w:w="449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保障日常办公需要，维持单位正常运转</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文字描述</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维持单位正常运转</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维持单位正常运转</w:t>
            </w:r>
          </w:p>
        </w:tc>
      </w:tr>
      <w:tr>
        <w:tblPrEx>
          <w:tblCellMar>
            <w:top w:w="0" w:type="dxa"/>
            <w:left w:w="108" w:type="dxa"/>
            <w:bottom w:w="0" w:type="dxa"/>
            <w:right w:w="108" w:type="dxa"/>
          </w:tblCellMar>
        </w:tblPrEx>
        <w:trPr>
          <w:trHeight w:val="300" w:hRule="atLeast"/>
        </w:trPr>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151"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449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151"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449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3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满意度指标</w:t>
            </w: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151"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449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151"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449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79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151"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449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bl>
    <w:p>
      <w:pPr>
        <w:tabs>
          <w:tab w:val="left" w:pos="312"/>
        </w:tabs>
        <w:ind w:left="560"/>
        <w:jc w:val="left"/>
        <w:outlineLvl w:val="1"/>
        <w:rPr>
          <w:rFonts w:ascii="Times New Roman" w:hAnsi="Times New Roman" w:eastAsia="仿宋_GB2312" w:cs="Times New Roman"/>
          <w:sz w:val="28"/>
        </w:rPr>
      </w:pPr>
    </w:p>
    <w:p>
      <w:pPr>
        <w:tabs>
          <w:tab w:val="left" w:pos="312"/>
        </w:tabs>
        <w:ind w:left="560"/>
        <w:jc w:val="left"/>
        <w:outlineLvl w:val="1"/>
        <w:rPr>
          <w:rFonts w:ascii="Times New Roman" w:hAnsi="Times New Roman" w:eastAsia="仿宋_GB2312" w:cs="Times New Roman"/>
          <w:sz w:val="28"/>
        </w:rPr>
      </w:pPr>
    </w:p>
    <w:p>
      <w:pPr>
        <w:tabs>
          <w:tab w:val="left" w:pos="312"/>
        </w:tabs>
        <w:ind w:left="560"/>
        <w:jc w:val="left"/>
        <w:outlineLvl w:val="1"/>
        <w:rPr>
          <w:rFonts w:ascii="Times New Roman" w:hAnsi="Times New Roman" w:eastAsia="仿宋_GB2312" w:cs="Times New Roman"/>
          <w:sz w:val="28"/>
        </w:rPr>
      </w:pPr>
    </w:p>
    <w:p>
      <w:pPr>
        <w:tabs>
          <w:tab w:val="left" w:pos="312"/>
        </w:tabs>
        <w:ind w:left="560"/>
        <w:jc w:val="left"/>
        <w:outlineLvl w:val="1"/>
        <w:rPr>
          <w:rFonts w:ascii="Times New Roman" w:hAnsi="Times New Roman" w:eastAsia="仿宋_GB2312" w:cs="Times New Roman"/>
          <w:sz w:val="28"/>
        </w:rPr>
      </w:pPr>
    </w:p>
    <w:p>
      <w:pPr>
        <w:tabs>
          <w:tab w:val="left" w:pos="312"/>
        </w:tabs>
        <w:ind w:left="560"/>
        <w:jc w:val="left"/>
        <w:outlineLvl w:val="1"/>
        <w:rPr>
          <w:rFonts w:ascii="Times New Roman" w:hAnsi="Times New Roman" w:eastAsia="仿宋_GB2312" w:cs="Times New Roman"/>
          <w:sz w:val="28"/>
        </w:rPr>
      </w:pPr>
    </w:p>
    <w:p>
      <w:pPr>
        <w:tabs>
          <w:tab w:val="left" w:pos="312"/>
        </w:tabs>
        <w:ind w:left="560"/>
        <w:jc w:val="left"/>
        <w:outlineLvl w:val="1"/>
        <w:rPr>
          <w:rFonts w:ascii="Times New Roman" w:hAnsi="Times New Roman" w:eastAsia="仿宋_GB2312" w:cs="Times New Roman"/>
          <w:sz w:val="28"/>
        </w:rPr>
      </w:pPr>
    </w:p>
    <w:p>
      <w:pPr>
        <w:tabs>
          <w:tab w:val="left" w:pos="312"/>
        </w:tabs>
        <w:ind w:left="560"/>
        <w:jc w:val="left"/>
        <w:outlineLvl w:val="1"/>
        <w:rPr>
          <w:rFonts w:ascii="Times New Roman" w:hAnsi="Times New Roman" w:eastAsia="仿宋_GB2312" w:cs="Times New Roman"/>
          <w:sz w:val="28"/>
        </w:rPr>
      </w:pPr>
    </w:p>
    <w:p>
      <w:pPr>
        <w:tabs>
          <w:tab w:val="left" w:pos="312"/>
        </w:tabs>
        <w:ind w:left="560"/>
        <w:jc w:val="left"/>
        <w:outlineLvl w:val="1"/>
        <w:rPr>
          <w:rFonts w:ascii="Times New Roman" w:hAnsi="Times New Roman" w:eastAsia="仿宋_GB2312" w:cs="Times New Roman"/>
          <w:sz w:val="28"/>
        </w:rPr>
      </w:pPr>
    </w:p>
    <w:p>
      <w:pPr>
        <w:tabs>
          <w:tab w:val="left" w:pos="312"/>
        </w:tabs>
        <w:ind w:left="560"/>
        <w:jc w:val="left"/>
        <w:outlineLvl w:val="1"/>
        <w:rPr>
          <w:rFonts w:ascii="Times New Roman" w:hAnsi="Times New Roman" w:eastAsia="仿宋_GB2312" w:cs="Times New Roman"/>
          <w:sz w:val="28"/>
        </w:rPr>
      </w:pPr>
    </w:p>
    <w:p>
      <w:pPr>
        <w:tabs>
          <w:tab w:val="left" w:pos="312"/>
        </w:tabs>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3.大城县留各庄镇北曹中学</w:t>
      </w:r>
      <w:r>
        <w:rPr>
          <w:rFonts w:ascii="Times New Roman" w:hAnsi="Times New Roman" w:eastAsia="仿宋_GB2312" w:cs="Times New Roman"/>
          <w:sz w:val="28"/>
        </w:rPr>
        <w:t>绩效目标表</w:t>
      </w:r>
      <w:r>
        <w:rPr>
          <w:rFonts w:hint="eastAsia" w:ascii="Times New Roman" w:hAnsi="Times New Roman" w:eastAsia="仿宋_GB2312" w:cs="Times New Roman"/>
          <w:sz w:val="28"/>
        </w:rPr>
        <w:t xml:space="preserve">                                                          单位：万元</w:t>
      </w:r>
    </w:p>
    <w:tbl>
      <w:tblPr>
        <w:tblStyle w:val="8"/>
        <w:tblW w:w="14253" w:type="dxa"/>
        <w:tblInd w:w="83" w:type="dxa"/>
        <w:tblLayout w:type="autofit"/>
        <w:tblCellMar>
          <w:top w:w="0" w:type="dxa"/>
          <w:left w:w="108" w:type="dxa"/>
          <w:bottom w:w="0" w:type="dxa"/>
          <w:right w:w="108" w:type="dxa"/>
        </w:tblCellMar>
      </w:tblPr>
      <w:tblGrid>
        <w:gridCol w:w="894"/>
        <w:gridCol w:w="1130"/>
        <w:gridCol w:w="2210"/>
        <w:gridCol w:w="5810"/>
        <w:gridCol w:w="537"/>
        <w:gridCol w:w="399"/>
        <w:gridCol w:w="1250"/>
        <w:gridCol w:w="773"/>
        <w:gridCol w:w="1250"/>
      </w:tblGrid>
      <w:tr>
        <w:tblPrEx>
          <w:tblCellMar>
            <w:top w:w="0" w:type="dxa"/>
            <w:left w:w="108" w:type="dxa"/>
            <w:bottom w:w="0" w:type="dxa"/>
            <w:right w:w="108" w:type="dxa"/>
          </w:tblCellMar>
        </w:tblPrEx>
        <w:trPr>
          <w:trHeight w:val="375" w:hRule="atLeast"/>
        </w:trPr>
        <w:tc>
          <w:tcPr>
            <w:tcW w:w="14253"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color w:val="000000"/>
                <w:kern w:val="0"/>
                <w:sz w:val="12"/>
                <w:szCs w:val="12"/>
              </w:rPr>
            </w:pPr>
            <w:r>
              <w:rPr>
                <w:rFonts w:cs="宋体"/>
                <w:color w:val="000000"/>
                <w:kern w:val="0"/>
                <w:sz w:val="12"/>
                <w:szCs w:val="12"/>
              </w:rPr>
              <w:t>年度目标（2022)</w:t>
            </w:r>
          </w:p>
        </w:tc>
      </w:tr>
      <w:tr>
        <w:tblPrEx>
          <w:tblCellMar>
            <w:top w:w="0" w:type="dxa"/>
            <w:left w:w="108" w:type="dxa"/>
            <w:bottom w:w="0" w:type="dxa"/>
            <w:right w:w="108" w:type="dxa"/>
          </w:tblCellMar>
        </w:tblPrEx>
        <w:trPr>
          <w:trHeight w:val="300" w:hRule="atLeast"/>
        </w:trPr>
        <w:tc>
          <w:tcPr>
            <w:tcW w:w="8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项目编码及名称</w:t>
            </w:r>
          </w:p>
        </w:tc>
        <w:tc>
          <w:tcPr>
            <w:tcW w:w="91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[13102522P00010010002Y]追加人事代理教师绩效奖金及工资</w:t>
            </w:r>
          </w:p>
        </w:tc>
        <w:tc>
          <w:tcPr>
            <w:tcW w:w="9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主管部门</w:t>
            </w:r>
          </w:p>
        </w:tc>
        <w:tc>
          <w:tcPr>
            <w:tcW w:w="327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[360]大城县教育和体育局</w:t>
            </w:r>
          </w:p>
        </w:tc>
      </w:tr>
      <w:tr>
        <w:tblPrEx>
          <w:tblCellMar>
            <w:top w:w="0" w:type="dxa"/>
            <w:left w:w="108" w:type="dxa"/>
            <w:bottom w:w="0" w:type="dxa"/>
            <w:right w:w="108" w:type="dxa"/>
          </w:tblCellMar>
        </w:tblPrEx>
        <w:trPr>
          <w:trHeight w:val="300" w:hRule="atLeast"/>
        </w:trPr>
        <w:tc>
          <w:tcPr>
            <w:tcW w:w="8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项目单位</w:t>
            </w:r>
          </w:p>
        </w:tc>
        <w:tc>
          <w:tcPr>
            <w:tcW w:w="91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[360188]大城县留各庄镇北曹中学</w:t>
            </w:r>
          </w:p>
        </w:tc>
        <w:tc>
          <w:tcPr>
            <w:tcW w:w="9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年度资金总额</w:t>
            </w:r>
          </w:p>
        </w:tc>
        <w:tc>
          <w:tcPr>
            <w:tcW w:w="327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1.378533</w:t>
            </w:r>
          </w:p>
        </w:tc>
      </w:tr>
      <w:tr>
        <w:tblPrEx>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资金用途</w:t>
            </w:r>
          </w:p>
        </w:tc>
        <w:tc>
          <w:tcPr>
            <w:tcW w:w="13359"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追加人事代理教师绩效奖金及工资</w:t>
            </w:r>
          </w:p>
        </w:tc>
      </w:tr>
      <w:tr>
        <w:tblPrEx>
          <w:tblCellMar>
            <w:top w:w="0" w:type="dxa"/>
            <w:left w:w="108" w:type="dxa"/>
            <w:bottom w:w="0" w:type="dxa"/>
            <w:right w:w="108" w:type="dxa"/>
          </w:tblCellMar>
        </w:tblPrEx>
        <w:trPr>
          <w:trHeight w:val="405" w:hRule="atLeast"/>
        </w:trPr>
        <w:tc>
          <w:tcPr>
            <w:tcW w:w="8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b/>
                <w:bCs/>
                <w:kern w:val="0"/>
                <w:sz w:val="12"/>
                <w:szCs w:val="12"/>
              </w:rPr>
            </w:pPr>
            <w:r>
              <w:rPr>
                <w:rFonts w:cs="宋体"/>
                <w:b/>
                <w:bCs/>
                <w:kern w:val="0"/>
                <w:sz w:val="12"/>
                <w:szCs w:val="12"/>
              </w:rPr>
              <w:t>资金支出计划</w:t>
            </w:r>
            <w:r>
              <w:rPr>
                <w:rFonts w:cs="宋体"/>
                <w:b/>
                <w:bCs/>
                <w:kern w:val="0"/>
                <w:sz w:val="12"/>
                <w:szCs w:val="12"/>
              </w:rPr>
              <w:br w:type="textWrapping"/>
            </w:r>
            <w:r>
              <w:rPr>
                <w:rFonts w:cs="宋体"/>
                <w:b/>
                <w:bCs/>
                <w:kern w:val="0"/>
                <w:sz w:val="12"/>
                <w:szCs w:val="12"/>
              </w:rPr>
              <w:t>（累计支出比例）</w:t>
            </w:r>
          </w:p>
        </w:tc>
        <w:tc>
          <w:tcPr>
            <w:tcW w:w="33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3月底</w:t>
            </w:r>
          </w:p>
        </w:tc>
        <w:tc>
          <w:tcPr>
            <w:tcW w:w="5810" w:type="dxa"/>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6月底</w:t>
            </w:r>
          </w:p>
        </w:tc>
        <w:tc>
          <w:tcPr>
            <w:tcW w:w="218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10月底</w:t>
            </w:r>
          </w:p>
        </w:tc>
        <w:tc>
          <w:tcPr>
            <w:tcW w:w="20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12月底</w:t>
            </w:r>
          </w:p>
        </w:tc>
      </w:tr>
      <w:tr>
        <w:tblPrEx>
          <w:tblCellMar>
            <w:top w:w="0" w:type="dxa"/>
            <w:left w:w="108" w:type="dxa"/>
            <w:bottom w:w="0" w:type="dxa"/>
            <w:right w:w="108" w:type="dxa"/>
          </w:tblCellMar>
        </w:tblPrEx>
        <w:trPr>
          <w:trHeight w:val="50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33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2"/>
                <w:szCs w:val="12"/>
              </w:rPr>
            </w:pPr>
            <w:r>
              <w:rPr>
                <w:rFonts w:cs="宋体"/>
                <w:color w:val="000000"/>
                <w:kern w:val="0"/>
                <w:sz w:val="12"/>
                <w:szCs w:val="12"/>
              </w:rPr>
              <w:t>30%</w:t>
            </w:r>
          </w:p>
        </w:tc>
        <w:tc>
          <w:tcPr>
            <w:tcW w:w="5810"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2"/>
                <w:szCs w:val="12"/>
              </w:rPr>
            </w:pPr>
            <w:r>
              <w:rPr>
                <w:rFonts w:cs="宋体"/>
                <w:color w:val="000000"/>
                <w:kern w:val="0"/>
                <w:sz w:val="12"/>
                <w:szCs w:val="12"/>
              </w:rPr>
              <w:t>50%</w:t>
            </w:r>
          </w:p>
        </w:tc>
        <w:tc>
          <w:tcPr>
            <w:tcW w:w="218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2"/>
                <w:szCs w:val="12"/>
              </w:rPr>
            </w:pPr>
            <w:r>
              <w:rPr>
                <w:rFonts w:cs="宋体"/>
                <w:color w:val="000000"/>
                <w:kern w:val="0"/>
                <w:sz w:val="12"/>
                <w:szCs w:val="12"/>
              </w:rPr>
              <w:t>80%</w:t>
            </w:r>
          </w:p>
        </w:tc>
        <w:tc>
          <w:tcPr>
            <w:tcW w:w="20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2"/>
                <w:szCs w:val="12"/>
              </w:rPr>
            </w:pPr>
            <w:r>
              <w:rPr>
                <w:rFonts w:cs="宋体"/>
                <w:color w:val="000000"/>
                <w:kern w:val="0"/>
                <w:sz w:val="12"/>
                <w:szCs w:val="12"/>
              </w:rPr>
              <w:t>100%</w:t>
            </w:r>
          </w:p>
        </w:tc>
      </w:tr>
      <w:tr>
        <w:tblPrEx>
          <w:tblCellMar>
            <w:top w:w="0" w:type="dxa"/>
            <w:left w:w="108" w:type="dxa"/>
            <w:bottom w:w="0" w:type="dxa"/>
            <w:right w:w="108" w:type="dxa"/>
          </w:tblCellMar>
        </w:tblPrEx>
        <w:trPr>
          <w:trHeight w:val="300" w:hRule="atLeast"/>
        </w:trPr>
        <w:tc>
          <w:tcPr>
            <w:tcW w:w="8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年度绩效目标</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目标1</w:t>
            </w:r>
          </w:p>
        </w:tc>
        <w:tc>
          <w:tcPr>
            <w:tcW w:w="12229"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追加人事代理教师绩效奖金及工资</w:t>
            </w:r>
          </w:p>
        </w:tc>
      </w:tr>
      <w:tr>
        <w:tblPrEx>
          <w:tblCellMar>
            <w:top w:w="0" w:type="dxa"/>
            <w:left w:w="108" w:type="dxa"/>
            <w:bottom w:w="0" w:type="dxa"/>
            <w:right w:w="108" w:type="dxa"/>
          </w:tblCellMar>
        </w:tblPrEx>
        <w:trPr>
          <w:trHeight w:val="300" w:hRule="atLeast"/>
        </w:trPr>
        <w:tc>
          <w:tcPr>
            <w:tcW w:w="8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一级指标</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二级指标</w:t>
            </w:r>
          </w:p>
        </w:tc>
        <w:tc>
          <w:tcPr>
            <w:tcW w:w="22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三级指标</w:t>
            </w:r>
          </w:p>
        </w:tc>
        <w:tc>
          <w:tcPr>
            <w:tcW w:w="58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绩效指标描述（指标内容）</w:t>
            </w:r>
          </w:p>
        </w:tc>
        <w:tc>
          <w:tcPr>
            <w:tcW w:w="218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指标值</w:t>
            </w:r>
          </w:p>
        </w:tc>
        <w:tc>
          <w:tcPr>
            <w:tcW w:w="7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指标确定依据</w:t>
            </w:r>
          </w:p>
        </w:tc>
        <w:tc>
          <w:tcPr>
            <w:tcW w:w="12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评（扣）分标准</w:t>
            </w:r>
          </w:p>
        </w:tc>
      </w:tr>
      <w:tr>
        <w:tblPrEx>
          <w:tblCellMar>
            <w:top w:w="0" w:type="dxa"/>
            <w:left w:w="108" w:type="dxa"/>
            <w:bottom w:w="0" w:type="dxa"/>
            <w:right w:w="108" w:type="dxa"/>
          </w:tblCellMar>
        </w:tblPrEx>
        <w:trPr>
          <w:trHeight w:val="30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130"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2210"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5810"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537" w:type="dxa"/>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符号</w:t>
            </w:r>
          </w:p>
        </w:tc>
        <w:tc>
          <w:tcPr>
            <w:tcW w:w="399" w:type="dxa"/>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值</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单位（文字描述）</w:t>
            </w:r>
          </w:p>
        </w:tc>
        <w:tc>
          <w:tcPr>
            <w:tcW w:w="773"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r>
      <w:tr>
        <w:tblPrEx>
          <w:tblCellMar>
            <w:top w:w="0" w:type="dxa"/>
            <w:left w:w="108" w:type="dxa"/>
            <w:bottom w:w="0" w:type="dxa"/>
            <w:right w:w="108" w:type="dxa"/>
          </w:tblCellMar>
        </w:tblPrEx>
        <w:trPr>
          <w:trHeight w:val="300" w:hRule="atLeast"/>
        </w:trPr>
        <w:tc>
          <w:tcPr>
            <w:tcW w:w="8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产出指标</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数量指标</w:t>
            </w:r>
          </w:p>
        </w:tc>
        <w:tc>
          <w:tcPr>
            <w:tcW w:w="22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保障人数</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保障人数</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w:t>
            </w:r>
          </w:p>
        </w:tc>
        <w:tc>
          <w:tcPr>
            <w:tcW w:w="399"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2"/>
                <w:szCs w:val="12"/>
              </w:rPr>
            </w:pPr>
            <w:r>
              <w:rPr>
                <w:rFonts w:cs="宋体"/>
                <w:color w:val="000000"/>
                <w:kern w:val="0"/>
                <w:sz w:val="12"/>
                <w:szCs w:val="12"/>
              </w:rPr>
              <w:t>1</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≤**人</w:t>
            </w:r>
          </w:p>
        </w:tc>
      </w:tr>
      <w:tr>
        <w:tblPrEx>
          <w:tblCellMar>
            <w:top w:w="0" w:type="dxa"/>
            <w:left w:w="108" w:type="dxa"/>
            <w:bottom w:w="0" w:type="dxa"/>
            <w:right w:w="108" w:type="dxa"/>
          </w:tblCellMar>
        </w:tblPrEx>
        <w:trPr>
          <w:trHeight w:val="33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质量指标</w:t>
            </w:r>
          </w:p>
        </w:tc>
        <w:tc>
          <w:tcPr>
            <w:tcW w:w="22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管理费等发放精准性</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管理费等发放人员范围的精准性和发放数据的准确性</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w:t>
            </w:r>
          </w:p>
        </w:tc>
        <w:tc>
          <w:tcPr>
            <w:tcW w:w="399"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2"/>
                <w:szCs w:val="12"/>
              </w:rPr>
            </w:pPr>
            <w:r>
              <w:rPr>
                <w:rFonts w:cs="宋体"/>
                <w:color w:val="000000"/>
                <w:kern w:val="0"/>
                <w:sz w:val="12"/>
                <w:szCs w:val="12"/>
              </w:rPr>
              <w:t>100</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1</w:t>
            </w:r>
          </w:p>
        </w:tc>
      </w:tr>
      <w:tr>
        <w:tblPrEx>
          <w:tblCellMar>
            <w:top w:w="0" w:type="dxa"/>
            <w:left w:w="108" w:type="dxa"/>
            <w:bottom w:w="0" w:type="dxa"/>
            <w:right w:w="108" w:type="dxa"/>
          </w:tblCellMar>
        </w:tblPrEx>
        <w:trPr>
          <w:trHeight w:val="30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时效指标</w:t>
            </w:r>
          </w:p>
        </w:tc>
        <w:tc>
          <w:tcPr>
            <w:tcW w:w="22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工资（管理费）发放及时性</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管理费等发放的时效情况</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文字描述</w:t>
            </w:r>
          </w:p>
        </w:tc>
        <w:tc>
          <w:tcPr>
            <w:tcW w:w="399"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按规定时间发放</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按规定时间发放</w:t>
            </w:r>
          </w:p>
        </w:tc>
      </w:tr>
      <w:tr>
        <w:tblPrEx>
          <w:tblCellMar>
            <w:top w:w="0" w:type="dxa"/>
            <w:left w:w="108" w:type="dxa"/>
            <w:bottom w:w="0" w:type="dxa"/>
            <w:right w:w="108" w:type="dxa"/>
          </w:tblCellMar>
        </w:tblPrEx>
        <w:trPr>
          <w:trHeight w:val="33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13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2"/>
                <w:szCs w:val="12"/>
              </w:rPr>
            </w:pPr>
            <w:r>
              <w:rPr>
                <w:rFonts w:cs="宋体"/>
                <w:color w:val="000000"/>
                <w:kern w:val="0"/>
                <w:sz w:val="12"/>
                <w:szCs w:val="12"/>
              </w:rPr>
              <w:t>成本指标</w:t>
            </w:r>
          </w:p>
        </w:tc>
        <w:tc>
          <w:tcPr>
            <w:tcW w:w="221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2"/>
                <w:szCs w:val="12"/>
              </w:rPr>
            </w:pPr>
            <w:r>
              <w:rPr>
                <w:rFonts w:cs="宋体"/>
                <w:color w:val="000000"/>
                <w:kern w:val="0"/>
                <w:sz w:val="12"/>
                <w:szCs w:val="12"/>
              </w:rPr>
              <w:t>（管理费）等发放（缴纳）标准</w:t>
            </w:r>
          </w:p>
        </w:tc>
        <w:tc>
          <w:tcPr>
            <w:tcW w:w="581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2"/>
                <w:szCs w:val="12"/>
              </w:rPr>
            </w:pPr>
            <w:r>
              <w:rPr>
                <w:rFonts w:cs="宋体"/>
                <w:color w:val="000000"/>
                <w:kern w:val="0"/>
                <w:sz w:val="12"/>
                <w:szCs w:val="12"/>
              </w:rPr>
              <w:t>（管理费）等发放（缴纳）标准</w:t>
            </w:r>
          </w:p>
        </w:tc>
        <w:tc>
          <w:tcPr>
            <w:tcW w:w="537"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2"/>
                <w:szCs w:val="12"/>
              </w:rPr>
            </w:pPr>
            <w:r>
              <w:rPr>
                <w:rFonts w:cs="宋体"/>
                <w:color w:val="000000"/>
                <w:kern w:val="0"/>
                <w:sz w:val="12"/>
                <w:szCs w:val="12"/>
              </w:rPr>
              <w:t>文字描述</w:t>
            </w:r>
          </w:p>
        </w:tc>
        <w:tc>
          <w:tcPr>
            <w:tcW w:w="399"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2"/>
                <w:szCs w:val="12"/>
              </w:rPr>
            </w:pPr>
            <w:r>
              <w:rPr>
                <w:rFonts w:cs="宋体"/>
                <w:color w:val="000000"/>
                <w:kern w:val="0"/>
                <w:sz w:val="12"/>
                <w:szCs w:val="12"/>
              </w:rPr>
              <w:t>按规定执行</w:t>
            </w:r>
          </w:p>
        </w:tc>
        <w:tc>
          <w:tcPr>
            <w:tcW w:w="773"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2"/>
                <w:szCs w:val="12"/>
              </w:rPr>
            </w:pPr>
            <w:r>
              <w:rPr>
                <w:rFonts w:cs="宋体"/>
                <w:color w:val="000000"/>
                <w:kern w:val="0"/>
                <w:sz w:val="12"/>
                <w:szCs w:val="12"/>
              </w:rPr>
              <w:t>按规定执行</w:t>
            </w:r>
          </w:p>
        </w:tc>
      </w:tr>
      <w:tr>
        <w:tblPrEx>
          <w:tblCellMar>
            <w:top w:w="0" w:type="dxa"/>
            <w:left w:w="108" w:type="dxa"/>
            <w:bottom w:w="0" w:type="dxa"/>
            <w:right w:w="108" w:type="dxa"/>
          </w:tblCellMar>
        </w:tblPrEx>
        <w:trPr>
          <w:trHeight w:val="300" w:hRule="atLeast"/>
        </w:trPr>
        <w:tc>
          <w:tcPr>
            <w:tcW w:w="8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效益指标</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社会效益指标</w:t>
            </w:r>
          </w:p>
        </w:tc>
        <w:tc>
          <w:tcPr>
            <w:tcW w:w="22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加强工作人员归属感，保持干部队伍稳定</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通过按时按标准发放工资福利等，进一步增强干部职工得归属感，保持干部队伍相对稳定，保障办公正常运转</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文字描述</w:t>
            </w:r>
          </w:p>
        </w:tc>
        <w:tc>
          <w:tcPr>
            <w:tcW w:w="399"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保持干部队伍相对稳定</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保持干部队伍相对稳定</w:t>
            </w:r>
          </w:p>
        </w:tc>
      </w:tr>
      <w:tr>
        <w:tblPrEx>
          <w:tblCellMar>
            <w:top w:w="0" w:type="dxa"/>
            <w:left w:w="108" w:type="dxa"/>
            <w:bottom w:w="0" w:type="dxa"/>
            <w:right w:w="108" w:type="dxa"/>
          </w:tblCellMar>
        </w:tblPrEx>
        <w:trPr>
          <w:trHeight w:val="30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22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399"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r>
      <w:tr>
        <w:tblPrEx>
          <w:tblCellMar>
            <w:top w:w="0" w:type="dxa"/>
            <w:left w:w="108" w:type="dxa"/>
            <w:bottom w:w="0" w:type="dxa"/>
            <w:right w:w="108" w:type="dxa"/>
          </w:tblCellMar>
        </w:tblPrEx>
        <w:trPr>
          <w:trHeight w:val="30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22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581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537"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399" w:type="dxa"/>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c>
          <w:tcPr>
            <w:tcW w:w="125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2"/>
                <w:szCs w:val="12"/>
              </w:rPr>
            </w:pPr>
            <w:r>
              <w:rPr>
                <w:rFonts w:cs="宋体"/>
                <w:color w:val="000000"/>
                <w:kern w:val="0"/>
                <w:sz w:val="12"/>
                <w:szCs w:val="12"/>
              </w:rPr>
              <w:t>　</w:t>
            </w:r>
          </w:p>
        </w:tc>
      </w:tr>
    </w:tbl>
    <w:p>
      <w:pPr>
        <w:tabs>
          <w:tab w:val="left" w:pos="312"/>
        </w:tabs>
        <w:ind w:left="560"/>
        <w:jc w:val="left"/>
        <w:outlineLvl w:val="1"/>
        <w:rPr>
          <w:rFonts w:ascii="Times New Roman" w:hAnsi="Times New Roman" w:eastAsia="仿宋_GB2312" w:cs="Times New Roman"/>
          <w:sz w:val="28"/>
        </w:rPr>
      </w:pPr>
    </w:p>
    <w:p>
      <w:pPr>
        <w:tabs>
          <w:tab w:val="left" w:pos="312"/>
        </w:tabs>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4.大城县留各庄镇北曹中学</w:t>
      </w:r>
      <w:r>
        <w:rPr>
          <w:rFonts w:ascii="Times New Roman" w:hAnsi="Times New Roman" w:eastAsia="仿宋_GB2312" w:cs="Times New Roman"/>
          <w:sz w:val="28"/>
        </w:rPr>
        <w:t>绩效目标表</w:t>
      </w:r>
      <w:r>
        <w:rPr>
          <w:rFonts w:hint="eastAsia" w:ascii="Times New Roman" w:hAnsi="Times New Roman" w:eastAsia="仿宋_GB2312" w:cs="Times New Roman"/>
          <w:sz w:val="28"/>
        </w:rPr>
        <w:t xml:space="preserve">                                                          单位：万元</w:t>
      </w:r>
    </w:p>
    <w:tbl>
      <w:tblPr>
        <w:tblStyle w:val="8"/>
        <w:tblW w:w="14626" w:type="dxa"/>
        <w:tblInd w:w="83" w:type="dxa"/>
        <w:tblLayout w:type="autofit"/>
        <w:tblCellMar>
          <w:top w:w="0" w:type="dxa"/>
          <w:left w:w="108" w:type="dxa"/>
          <w:bottom w:w="0" w:type="dxa"/>
          <w:right w:w="108" w:type="dxa"/>
        </w:tblCellMar>
      </w:tblPr>
      <w:tblGrid>
        <w:gridCol w:w="1062"/>
        <w:gridCol w:w="1343"/>
        <w:gridCol w:w="1343"/>
        <w:gridCol w:w="2699"/>
        <w:gridCol w:w="630"/>
        <w:gridCol w:w="460"/>
        <w:gridCol w:w="285"/>
        <w:gridCol w:w="1343"/>
        <w:gridCol w:w="641"/>
        <w:gridCol w:w="1276"/>
        <w:gridCol w:w="3544"/>
      </w:tblGrid>
      <w:tr>
        <w:tblPrEx>
          <w:tblCellMar>
            <w:top w:w="0" w:type="dxa"/>
            <w:left w:w="108" w:type="dxa"/>
            <w:bottom w:w="0" w:type="dxa"/>
            <w:right w:w="108" w:type="dxa"/>
          </w:tblCellMar>
        </w:tblPrEx>
        <w:trPr>
          <w:trHeight w:val="375" w:hRule="atLeast"/>
        </w:trPr>
        <w:tc>
          <w:tcPr>
            <w:tcW w:w="14626"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10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项目编码及名称</w:t>
            </w:r>
          </w:p>
        </w:tc>
        <w:tc>
          <w:tcPr>
            <w:tcW w:w="538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[13102521D47O0DAFDY56O]留各庄镇北曹中学2021年城乡义务教育省级补助资金-上级</w:t>
            </w:r>
          </w:p>
        </w:tc>
        <w:tc>
          <w:tcPr>
            <w:tcW w:w="10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主管部门</w:t>
            </w:r>
          </w:p>
        </w:tc>
        <w:tc>
          <w:tcPr>
            <w:tcW w:w="708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[360]大城县教育和体育局</w:t>
            </w:r>
          </w:p>
        </w:tc>
      </w:tr>
      <w:tr>
        <w:tblPrEx>
          <w:tblCellMar>
            <w:top w:w="0" w:type="dxa"/>
            <w:left w:w="108" w:type="dxa"/>
            <w:bottom w:w="0" w:type="dxa"/>
            <w:right w:w="108" w:type="dxa"/>
          </w:tblCellMar>
        </w:tblPrEx>
        <w:trPr>
          <w:trHeight w:val="300" w:hRule="atLeast"/>
        </w:trPr>
        <w:tc>
          <w:tcPr>
            <w:tcW w:w="10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项目单位</w:t>
            </w:r>
          </w:p>
        </w:tc>
        <w:tc>
          <w:tcPr>
            <w:tcW w:w="538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[360188]大城县留各庄镇北曹中学</w:t>
            </w:r>
          </w:p>
        </w:tc>
        <w:tc>
          <w:tcPr>
            <w:tcW w:w="10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年度资金总额</w:t>
            </w:r>
          </w:p>
        </w:tc>
        <w:tc>
          <w:tcPr>
            <w:tcW w:w="708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16.103000</w:t>
            </w:r>
          </w:p>
        </w:tc>
      </w:tr>
      <w:tr>
        <w:tblPrEx>
          <w:tblCellMar>
            <w:top w:w="0" w:type="dxa"/>
            <w:left w:w="108" w:type="dxa"/>
            <w:bottom w:w="0" w:type="dxa"/>
            <w:right w:w="108" w:type="dxa"/>
          </w:tblCellMar>
        </w:tblPrEx>
        <w:trPr>
          <w:trHeight w:val="600" w:hRule="atLeast"/>
        </w:trPr>
        <w:tc>
          <w:tcPr>
            <w:tcW w:w="10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资金用途</w:t>
            </w:r>
          </w:p>
        </w:tc>
        <w:tc>
          <w:tcPr>
            <w:tcW w:w="13564"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北曹中学甬路及操场硬化</w:t>
            </w:r>
          </w:p>
        </w:tc>
      </w:tr>
      <w:tr>
        <w:tblPrEx>
          <w:tblCellMar>
            <w:top w:w="0" w:type="dxa"/>
            <w:left w:w="108" w:type="dxa"/>
            <w:bottom w:w="0" w:type="dxa"/>
            <w:right w:w="108" w:type="dxa"/>
          </w:tblCellMar>
        </w:tblPrEx>
        <w:trPr>
          <w:trHeight w:val="405" w:hRule="atLeast"/>
        </w:trPr>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b/>
                <w:bCs/>
                <w:kern w:val="0"/>
                <w:sz w:val="12"/>
                <w:szCs w:val="12"/>
              </w:rPr>
            </w:pPr>
            <w:r>
              <w:rPr>
                <w:rFonts w:cs="宋体"/>
                <w:b/>
                <w:bCs/>
                <w:kern w:val="0"/>
                <w:sz w:val="12"/>
                <w:szCs w:val="12"/>
              </w:rPr>
              <w:t>资金支出计划</w:t>
            </w:r>
            <w:r>
              <w:rPr>
                <w:rFonts w:cs="宋体"/>
                <w:b/>
                <w:bCs/>
                <w:kern w:val="0"/>
                <w:sz w:val="12"/>
                <w:szCs w:val="12"/>
              </w:rPr>
              <w:br w:type="textWrapping"/>
            </w:r>
            <w:r>
              <w:rPr>
                <w:rFonts w:cs="宋体"/>
                <w:b/>
                <w:bCs/>
                <w:kern w:val="0"/>
                <w:sz w:val="12"/>
                <w:szCs w:val="12"/>
              </w:rPr>
              <w:t>（累计支出比例）</w:t>
            </w:r>
          </w:p>
        </w:tc>
        <w:tc>
          <w:tcPr>
            <w:tcW w:w="268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3月底</w:t>
            </w:r>
          </w:p>
        </w:tc>
        <w:tc>
          <w:tcPr>
            <w:tcW w:w="2699" w:type="dxa"/>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6月底</w:t>
            </w:r>
          </w:p>
        </w:tc>
        <w:tc>
          <w:tcPr>
            <w:tcW w:w="271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10月底</w:t>
            </w:r>
          </w:p>
        </w:tc>
        <w:tc>
          <w:tcPr>
            <w:tcW w:w="546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12月底</w:t>
            </w:r>
          </w:p>
        </w:tc>
      </w:tr>
      <w:tr>
        <w:trPr>
          <w:trHeight w:val="405"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268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30%</w:t>
            </w:r>
          </w:p>
        </w:tc>
        <w:tc>
          <w:tcPr>
            <w:tcW w:w="2699" w:type="dxa"/>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50%</w:t>
            </w:r>
          </w:p>
        </w:tc>
        <w:tc>
          <w:tcPr>
            <w:tcW w:w="271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80%</w:t>
            </w:r>
          </w:p>
        </w:tc>
        <w:tc>
          <w:tcPr>
            <w:tcW w:w="546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color w:val="000000"/>
                <w:kern w:val="0"/>
                <w:sz w:val="18"/>
                <w:szCs w:val="18"/>
              </w:rPr>
            </w:pPr>
            <w:r>
              <w:rPr>
                <w:rFonts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0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年度绩效目标</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2221"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北曹中学甬路及操场硬化</w:t>
            </w:r>
          </w:p>
        </w:tc>
      </w:tr>
      <w:tr>
        <w:tblPrEx>
          <w:tblCellMar>
            <w:top w:w="0" w:type="dxa"/>
            <w:left w:w="108" w:type="dxa"/>
            <w:bottom w:w="0" w:type="dxa"/>
            <w:right w:w="108" w:type="dxa"/>
          </w:tblCellMar>
        </w:tblPrEx>
        <w:trPr>
          <w:trHeight w:val="300" w:hRule="atLeast"/>
        </w:trPr>
        <w:tc>
          <w:tcPr>
            <w:tcW w:w="10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一级指标</w:t>
            </w:r>
          </w:p>
        </w:tc>
        <w:tc>
          <w:tcPr>
            <w:tcW w:w="13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二级指标</w:t>
            </w:r>
          </w:p>
        </w:tc>
        <w:tc>
          <w:tcPr>
            <w:tcW w:w="13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三级指标</w:t>
            </w:r>
          </w:p>
        </w:tc>
        <w:tc>
          <w:tcPr>
            <w:tcW w:w="26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绩效指标描述（指标内容）</w:t>
            </w:r>
          </w:p>
        </w:tc>
        <w:tc>
          <w:tcPr>
            <w:tcW w:w="335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指标值</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指标确定依据</w:t>
            </w:r>
          </w:p>
        </w:tc>
        <w:tc>
          <w:tcPr>
            <w:tcW w:w="35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评（扣）分标准</w:t>
            </w:r>
          </w:p>
        </w:tc>
      </w:tr>
      <w:tr>
        <w:tblPrEx>
          <w:tblCellMar>
            <w:top w:w="0" w:type="dxa"/>
            <w:left w:w="108" w:type="dxa"/>
            <w:bottom w:w="0" w:type="dxa"/>
            <w:right w:w="108" w:type="dxa"/>
          </w:tblCellMar>
        </w:tblPrEx>
        <w:trPr>
          <w:trHeight w:val="30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343"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1343"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630" w:type="dxa"/>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符号</w:t>
            </w:r>
          </w:p>
        </w:tc>
        <w:tc>
          <w:tcPr>
            <w:tcW w:w="74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值</w:t>
            </w:r>
          </w:p>
        </w:tc>
        <w:tc>
          <w:tcPr>
            <w:tcW w:w="19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b/>
                <w:bCs/>
                <w:kern w:val="0"/>
                <w:sz w:val="18"/>
                <w:szCs w:val="18"/>
              </w:rPr>
            </w:pPr>
            <w:r>
              <w:rPr>
                <w:rFonts w:cs="宋体"/>
                <w:b/>
                <w:bCs/>
                <w:kern w:val="0"/>
                <w:sz w:val="18"/>
                <w:szCs w:val="18"/>
              </w:rPr>
              <w:t>单位（文字描述）</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c>
          <w:tcPr>
            <w:tcW w:w="3544"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8"/>
                <w:szCs w:val="18"/>
              </w:rPr>
            </w:pPr>
          </w:p>
        </w:tc>
      </w:tr>
      <w:tr>
        <w:tblPrEx>
          <w:tblCellMar>
            <w:top w:w="0" w:type="dxa"/>
            <w:left w:w="108" w:type="dxa"/>
            <w:bottom w:w="0" w:type="dxa"/>
            <w:right w:w="108" w:type="dxa"/>
          </w:tblCellMar>
        </w:tblPrEx>
        <w:trPr>
          <w:trHeight w:val="300" w:hRule="atLeast"/>
        </w:trPr>
        <w:tc>
          <w:tcPr>
            <w:tcW w:w="10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产出指标</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数量指标</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竣工</w:t>
            </w:r>
          </w:p>
        </w:tc>
        <w:tc>
          <w:tcPr>
            <w:tcW w:w="269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&gt; 1000 平方米</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w:t>
            </w:r>
          </w:p>
        </w:tc>
        <w:tc>
          <w:tcPr>
            <w:tcW w:w="74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1000</w:t>
            </w:r>
          </w:p>
        </w:tc>
        <w:tc>
          <w:tcPr>
            <w:tcW w:w="1984" w:type="dxa"/>
            <w:gridSpan w:val="2"/>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平米</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平米</w:t>
            </w:r>
          </w:p>
        </w:tc>
      </w:tr>
      <w:tr>
        <w:tblPrEx>
          <w:tblCellMar>
            <w:top w:w="0" w:type="dxa"/>
            <w:left w:w="108" w:type="dxa"/>
            <w:bottom w:w="0" w:type="dxa"/>
            <w:right w:w="108" w:type="dxa"/>
          </w:tblCellMar>
        </w:tblPrEx>
        <w:trPr>
          <w:trHeight w:val="33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质量指标</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合格率</w:t>
            </w:r>
          </w:p>
        </w:tc>
        <w:tc>
          <w:tcPr>
            <w:tcW w:w="269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&gt; 100 验收合格</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w:t>
            </w:r>
          </w:p>
        </w:tc>
        <w:tc>
          <w:tcPr>
            <w:tcW w:w="74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100</w:t>
            </w:r>
          </w:p>
        </w:tc>
        <w:tc>
          <w:tcPr>
            <w:tcW w:w="1984" w:type="dxa"/>
            <w:gridSpan w:val="2"/>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验收合格</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验收合格</w:t>
            </w:r>
          </w:p>
        </w:tc>
      </w:tr>
      <w:tr>
        <w:tblPrEx>
          <w:tblCellMar>
            <w:top w:w="0" w:type="dxa"/>
            <w:left w:w="108" w:type="dxa"/>
            <w:bottom w:w="0" w:type="dxa"/>
            <w:right w:w="108" w:type="dxa"/>
          </w:tblCellMar>
        </w:tblPrEx>
        <w:trPr>
          <w:trHeight w:val="30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时效指标</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完成及时率</w:t>
            </w:r>
          </w:p>
        </w:tc>
        <w:tc>
          <w:tcPr>
            <w:tcW w:w="269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文字描述 0 及时</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文字描述</w:t>
            </w:r>
          </w:p>
        </w:tc>
        <w:tc>
          <w:tcPr>
            <w:tcW w:w="74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4" w:type="dxa"/>
            <w:gridSpan w:val="2"/>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按规定及时完成</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按规定及时完成</w:t>
            </w:r>
          </w:p>
        </w:tc>
      </w:tr>
      <w:tr>
        <w:tblPrEx>
          <w:tblCellMar>
            <w:top w:w="0" w:type="dxa"/>
            <w:left w:w="108" w:type="dxa"/>
            <w:bottom w:w="0" w:type="dxa"/>
            <w:right w:w="108" w:type="dxa"/>
          </w:tblCellMar>
        </w:tblPrEx>
        <w:trPr>
          <w:trHeight w:val="33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343"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成本指标</w:t>
            </w:r>
          </w:p>
        </w:tc>
        <w:tc>
          <w:tcPr>
            <w:tcW w:w="1343"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预算执行率（%）</w:t>
            </w:r>
          </w:p>
        </w:tc>
        <w:tc>
          <w:tcPr>
            <w:tcW w:w="2699"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文字描述 0 100%</w:t>
            </w:r>
          </w:p>
        </w:tc>
        <w:tc>
          <w:tcPr>
            <w:tcW w:w="630"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文字描述</w:t>
            </w:r>
          </w:p>
        </w:tc>
        <w:tc>
          <w:tcPr>
            <w:tcW w:w="745" w:type="dxa"/>
            <w:gridSpan w:val="2"/>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1984" w:type="dxa"/>
            <w:gridSpan w:val="2"/>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100</w:t>
            </w:r>
          </w:p>
        </w:tc>
        <w:tc>
          <w:tcPr>
            <w:tcW w:w="1276"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　</w:t>
            </w:r>
          </w:p>
        </w:tc>
        <w:tc>
          <w:tcPr>
            <w:tcW w:w="3544" w:type="dxa"/>
            <w:tcBorders>
              <w:top w:val="nil"/>
              <w:left w:val="nil"/>
              <w:bottom w:val="single" w:color="auto" w:sz="4" w:space="0"/>
              <w:right w:val="single" w:color="auto" w:sz="4" w:space="0"/>
            </w:tcBorders>
            <w:shd w:val="clear" w:color="auto" w:fill="auto"/>
            <w:noWrap/>
          </w:tcPr>
          <w:p>
            <w:pPr>
              <w:widowControl/>
              <w:jc w:val="left"/>
              <w:rPr>
                <w:rFonts w:cs="宋体"/>
                <w:color w:val="000000"/>
                <w:kern w:val="0"/>
                <w:sz w:val="18"/>
                <w:szCs w:val="18"/>
              </w:rPr>
            </w:pPr>
            <w:r>
              <w:rPr>
                <w:rFonts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0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效益指标</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社会效益指标</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监控教育教学质量</w:t>
            </w:r>
          </w:p>
        </w:tc>
        <w:tc>
          <w:tcPr>
            <w:tcW w:w="269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文字描述 0 项目完成后校园环境得到改善</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文字描述</w:t>
            </w:r>
          </w:p>
        </w:tc>
        <w:tc>
          <w:tcPr>
            <w:tcW w:w="74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4" w:type="dxa"/>
            <w:gridSpan w:val="2"/>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完成后校园环境得到改善</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完成后校园环境得到改善</w:t>
            </w:r>
          </w:p>
        </w:tc>
      </w:tr>
      <w:tr>
        <w:tblPrEx>
          <w:tblCellMar>
            <w:top w:w="0" w:type="dxa"/>
            <w:left w:w="108" w:type="dxa"/>
            <w:bottom w:w="0" w:type="dxa"/>
            <w:right w:w="108" w:type="dxa"/>
          </w:tblCellMar>
        </w:tblPrEx>
        <w:trPr>
          <w:trHeight w:val="30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69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74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4" w:type="dxa"/>
            <w:gridSpan w:val="2"/>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69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74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4" w:type="dxa"/>
            <w:gridSpan w:val="2"/>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b/>
                <w:bCs/>
                <w:kern w:val="0"/>
                <w:sz w:val="12"/>
                <w:szCs w:val="12"/>
              </w:rPr>
            </w:pPr>
            <w:r>
              <w:rPr>
                <w:rFonts w:cs="宋体"/>
                <w:b/>
                <w:bCs/>
                <w:kern w:val="0"/>
                <w:sz w:val="12"/>
                <w:szCs w:val="12"/>
              </w:rPr>
              <w:t>满意度指标</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服务对象满意度指标</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各级教育学生满意度</w:t>
            </w:r>
          </w:p>
        </w:tc>
        <w:tc>
          <w:tcPr>
            <w:tcW w:w="269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&gt; 90</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w:t>
            </w:r>
          </w:p>
        </w:tc>
        <w:tc>
          <w:tcPr>
            <w:tcW w:w="74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100</w:t>
            </w:r>
          </w:p>
        </w:tc>
        <w:tc>
          <w:tcPr>
            <w:tcW w:w="1984" w:type="dxa"/>
            <w:gridSpan w:val="2"/>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100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100</w:t>
            </w:r>
          </w:p>
        </w:tc>
      </w:tr>
      <w:tr>
        <w:tblPrEx>
          <w:tblCellMar>
            <w:top w:w="0" w:type="dxa"/>
            <w:left w:w="108" w:type="dxa"/>
            <w:bottom w:w="0" w:type="dxa"/>
            <w:right w:w="108" w:type="dxa"/>
          </w:tblCellMar>
        </w:tblPrEx>
        <w:trPr>
          <w:trHeight w:val="300" w:hRule="atLeast"/>
        </w:trPr>
        <w:tc>
          <w:tcPr>
            <w:tcW w:w="1062" w:type="dxa"/>
            <w:vMerge w:val="continue"/>
            <w:tcBorders>
              <w:top w:val="nil"/>
              <w:left w:val="single" w:color="auto" w:sz="4" w:space="0"/>
              <w:bottom w:val="single" w:color="auto" w:sz="4" w:space="0"/>
              <w:right w:val="single" w:color="auto" w:sz="4" w:space="0"/>
            </w:tcBorders>
            <w:vAlign w:val="center"/>
          </w:tcPr>
          <w:p>
            <w:pPr>
              <w:widowControl/>
              <w:jc w:val="left"/>
              <w:rPr>
                <w:rFonts w:cs="宋体"/>
                <w:b/>
                <w:bCs/>
                <w:kern w:val="0"/>
                <w:sz w:val="12"/>
                <w:szCs w:val="12"/>
              </w:rPr>
            </w:pP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2699"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630"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74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cs="宋体"/>
                <w:color w:val="000000"/>
                <w:kern w:val="0"/>
                <w:sz w:val="18"/>
                <w:szCs w:val="18"/>
              </w:rPr>
            </w:pPr>
            <w:r>
              <w:rPr>
                <w:rFonts w:cs="宋体"/>
                <w:color w:val="000000"/>
                <w:kern w:val="0"/>
                <w:sz w:val="18"/>
                <w:szCs w:val="18"/>
              </w:rPr>
              <w:t>　</w:t>
            </w:r>
          </w:p>
        </w:tc>
        <w:tc>
          <w:tcPr>
            <w:tcW w:w="1984" w:type="dxa"/>
            <w:gridSpan w:val="2"/>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cs="宋体"/>
                <w:color w:val="000000"/>
                <w:kern w:val="0"/>
                <w:sz w:val="18"/>
                <w:szCs w:val="18"/>
              </w:rPr>
            </w:pPr>
            <w:r>
              <w:rPr>
                <w:rFonts w:cs="宋体"/>
                <w:color w:val="000000"/>
                <w:kern w:val="0"/>
                <w:sz w:val="18"/>
                <w:szCs w:val="18"/>
              </w:rPr>
              <w:t>　</w:t>
            </w:r>
          </w:p>
        </w:tc>
      </w:tr>
    </w:tbl>
    <w:p>
      <w:pPr>
        <w:tabs>
          <w:tab w:val="left" w:pos="312"/>
        </w:tabs>
        <w:ind w:left="560"/>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Times New Roman" w:hAnsi="Times New Roman" w:eastAsia="仿宋_GB2312" w:cs="Times New Roman"/>
                <w:sz w:val="28"/>
              </w:rPr>
              <w:t>大城县留各庄镇北曹中学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371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总额为0.79万元，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（笔记本电脑、防撞栏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sz w:val="28"/>
              </w:rPr>
              <w:t>大城县留各庄镇北曹中学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2702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1702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141.3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16</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Tg0MzMyNGJiMDEzODc5ODNlMGVjODViOWRkZjg1MDgifQ=="/>
  </w:docVars>
  <w:rsids>
    <w:rsidRoot w:val="00D347CC"/>
    <w:rsid w:val="00067642"/>
    <w:rsid w:val="000F2649"/>
    <w:rsid w:val="001D72E0"/>
    <w:rsid w:val="002A5F1E"/>
    <w:rsid w:val="00302323"/>
    <w:rsid w:val="003222A4"/>
    <w:rsid w:val="003E5CB9"/>
    <w:rsid w:val="004A54AA"/>
    <w:rsid w:val="004A68B4"/>
    <w:rsid w:val="004B10C9"/>
    <w:rsid w:val="004F2086"/>
    <w:rsid w:val="00516B24"/>
    <w:rsid w:val="0063475B"/>
    <w:rsid w:val="006C0C24"/>
    <w:rsid w:val="00855AF6"/>
    <w:rsid w:val="008B2D36"/>
    <w:rsid w:val="008E3A7F"/>
    <w:rsid w:val="00A10EF3"/>
    <w:rsid w:val="00AE24D9"/>
    <w:rsid w:val="00B01C9B"/>
    <w:rsid w:val="00B62DE6"/>
    <w:rsid w:val="00B80935"/>
    <w:rsid w:val="00BB28A6"/>
    <w:rsid w:val="00C50802"/>
    <w:rsid w:val="00D347CC"/>
    <w:rsid w:val="00D83EFD"/>
    <w:rsid w:val="00E00D59"/>
    <w:rsid w:val="00ED5BC9"/>
    <w:rsid w:val="02732F88"/>
    <w:rsid w:val="08C172BE"/>
    <w:rsid w:val="201C2491"/>
    <w:rsid w:val="34B025C1"/>
    <w:rsid w:val="39A46005"/>
    <w:rsid w:val="3F8A033F"/>
    <w:rsid w:val="44B26FA1"/>
    <w:rsid w:val="46E71798"/>
    <w:rsid w:val="47AD45BE"/>
    <w:rsid w:val="49696071"/>
    <w:rsid w:val="4F750978"/>
    <w:rsid w:val="55E73D2F"/>
    <w:rsid w:val="59DA3394"/>
    <w:rsid w:val="687C0C91"/>
    <w:rsid w:val="6D0D4676"/>
    <w:rsid w:val="6D686D7A"/>
    <w:rsid w:val="70E349A0"/>
    <w:rsid w:val="7A3A3474"/>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5579</Words>
  <Characters>6012</Characters>
  <Lines>52</Lines>
  <Paragraphs>14</Paragraphs>
  <TotalTime>0</TotalTime>
  <ScaleCrop>false</ScaleCrop>
  <LinksUpToDate>false</LinksUpToDate>
  <CharactersWithSpaces>6415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2022-04-01T05:57:00Z</dcterms:created>
  <dc:creator>guest</dc:creator>
  <cp:lastModifiedBy>ASUS</cp:lastModifiedBy>
  <cp:lastPrinted>2022-03-28T07:13:00Z</cp:lastPrinted>
  <dcterms:modified xsi:type="dcterms:W3CDTF">2022-07-28T09:01:10Z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BED24AB6B50B4CCCBC7709C0FAABEF3D</vt:lpwstr>
  </property>
</Properties>
</file>