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廊坊市大城县食品药品监督管理局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lang w:val="zh-CN"/>
        </w:rPr>
        <w:t>廊坊市大城县食品药品监督管理局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C831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15</Words>
  <Characters>15</Characters>
  <Lines>1</Lines>
  <Paragraphs>0</Paragraphs>
  <TotalTime>22</TotalTime>
  <ScaleCrop>false</ScaleCrop>
  <LinksUpToDate>false</LinksUpToDate>
  <CharactersWithSpaces>15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2022-03-22T07:53:18Z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