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关于印发《中等职业学校国家助学金管理办法》的通知 </w:t>
      </w:r>
    </w:p>
    <w:p w:rsidR="003039A3" w:rsidRPr="003039A3" w:rsidRDefault="003039A3" w:rsidP="003039A3">
      <w:pPr>
        <w:widowControl/>
        <w:adjustRightInd w:val="0"/>
        <w:snapToGrid w:val="0"/>
        <w:spacing w:line="600" w:lineRule="exact"/>
        <w:jc w:val="left"/>
        <w:rPr>
          <w:rFonts w:ascii="仿宋" w:eastAsia="仿宋" w:hAnsi="仿宋" w:cs="Arial"/>
          <w:bCs/>
          <w:color w:val="000000" w:themeColor="text1"/>
          <w:kern w:val="0"/>
          <w:sz w:val="32"/>
          <w:szCs w:val="32"/>
        </w:rPr>
      </w:pPr>
    </w:p>
    <w:p w:rsidR="003039A3" w:rsidRPr="003039A3" w:rsidRDefault="003039A3" w:rsidP="003039A3">
      <w:pPr>
        <w:widowControl/>
        <w:adjustRightInd w:val="0"/>
        <w:snapToGrid w:val="0"/>
        <w:spacing w:line="600" w:lineRule="exact"/>
        <w:jc w:val="left"/>
        <w:rPr>
          <w:rFonts w:ascii="仿宋" w:eastAsia="仿宋" w:hAnsi="仿宋" w:cs="Arial"/>
          <w:bCs/>
          <w:color w:val="000000" w:themeColor="text1"/>
          <w:kern w:val="0"/>
          <w:sz w:val="32"/>
          <w:szCs w:val="32"/>
        </w:rPr>
      </w:pPr>
    </w:p>
    <w:p w:rsidR="003039A3" w:rsidRPr="003039A3" w:rsidRDefault="003039A3" w:rsidP="003039A3">
      <w:pPr>
        <w:widowControl/>
        <w:adjustRightInd w:val="0"/>
        <w:snapToGrid w:val="0"/>
        <w:spacing w:line="600" w:lineRule="exact"/>
        <w:jc w:val="left"/>
        <w:rPr>
          <w:rFonts w:ascii="仿宋" w:eastAsia="仿宋" w:hAnsi="仿宋" w:cs="Arial"/>
          <w:bCs/>
          <w:color w:val="000000" w:themeColor="text1"/>
          <w:kern w:val="0"/>
          <w:sz w:val="32"/>
          <w:szCs w:val="32"/>
        </w:rPr>
      </w:pP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财科教﹝2016﹞35号</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各省、自治区、直辖市、计划单列市财政厅（局）、教育厅（局、教委），新疆生产建设兵团财务局、教育局：</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为规范和加强中等职业学校国家助学金管理，提高资金使用效益，根据国家有关法律制度规定，财政部、教育部、人力资源和社会保障部修订了《中等职业学校国家助学金管理办法》，现予印发，请遵照执行。</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附件：中等职业学校国家助学金管理办法</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财政部 教育部 人力资源社会保障部   </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2016年12月6日</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附件：</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中等职业学校国家助学金管理办法</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第一条 为了规范中等职业学校国家助学金管理（以下简称国家助学金），确保资助工作顺利实施，根据国家有关法律制度规定，制定本办法。</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第二条 本办法所称中等职业学校是指经政府有关部门依法批准设立，实施全日制中等学历教育的各类职业学校，</w:t>
      </w:r>
      <w:r w:rsidRPr="003039A3">
        <w:rPr>
          <w:rFonts w:ascii="仿宋" w:eastAsia="仿宋" w:hAnsi="仿宋" w:cs="Arial" w:hint="eastAsia"/>
          <w:bCs/>
          <w:color w:val="000000" w:themeColor="text1"/>
          <w:kern w:val="0"/>
          <w:sz w:val="32"/>
          <w:szCs w:val="32"/>
        </w:rPr>
        <w:lastRenderedPageBreak/>
        <w:t>包括公办和民办的普通中专、成人中专、职业高中、技工学校和高等院校附属的中专部、中等职业学校等。</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第三条 国家助学金资助对象是具有中等职业学校全日制学历教育正式学籍的一、二年级在校涉农专业学生和非涉农专业家庭经济困难学生。</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六盘山区、秦巴山区、武陵山区、乌蒙山区、滇桂黔石漠化区、滇西边境山区、大兴安岭南麓山区、燕山—太行山区、吕梁山区、大别山区、罗霄山区等 11个连片特困地区和西藏及四省藏区、新疆南疆四地州中等职业学校农村学生（不含县城）全部纳入享受国家助学金范围。 </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第四条 国家助学金由中央和地方政府共同出资设立，主要资助受助学生的生活费开支，资助标准每生每年2000元。以后年度，将根据经济发展水平和财力状况适时调整资助标准。</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计算公式为：</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某省份中央财政应承担的国家助学金=该省份受助学生人数×资助标准×中央财政分担比例。</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第五条 国家助学金按学期申请和评定，按月发放。学校应将《中等职业学校国家助学金申请表》（附1） 及《中等职业学校国家助学金申请指南》（附2）随同入学通知书一并寄发给录取的新生。新生和二年级学生在新学年开学一周内向就读学校提出申请，并递交相关证明材料。</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lastRenderedPageBreak/>
        <w:t xml:space="preserve">　　中等职业学校应当根据本办法和各地制定的国家助学金实施细则，受理学生申请，组织初审，并通过全国中等职业学校学生管理信息系统和技工学校学生管理信息系统报至同级学生资助管理机构审核、汇总。学生资助管理机构将审核结果在相关学校内进行不少于5个工作日的公示。 </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第六条 财政部、教育部、人力资源和社会保障部于每年全国人民代表大会批准中央预算后九十日内正式下达国家助学金预算。每年10月31日前，向各省份提前下达下一年度国家助学金预计数。省级财政、教育、人力资源和社会保障部门在收到国家助学金（含提前下达预计数）后，应当在三十日内按照预算级次将预算合理分配、及时下达，并抄送财政部驻当地财政监察专员办事处。</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第七条 国家助学金通过学生</w:t>
      </w:r>
      <w:proofErr w:type="gramStart"/>
      <w:r w:rsidRPr="003039A3">
        <w:rPr>
          <w:rFonts w:ascii="仿宋" w:eastAsia="仿宋" w:hAnsi="仿宋" w:cs="Arial" w:hint="eastAsia"/>
          <w:bCs/>
          <w:color w:val="000000" w:themeColor="text1"/>
          <w:kern w:val="0"/>
          <w:sz w:val="32"/>
          <w:szCs w:val="32"/>
        </w:rPr>
        <w:t>资助卡</w:t>
      </w:r>
      <w:proofErr w:type="gramEnd"/>
      <w:r w:rsidRPr="003039A3">
        <w:rPr>
          <w:rFonts w:ascii="仿宋" w:eastAsia="仿宋" w:hAnsi="仿宋" w:cs="Arial" w:hint="eastAsia"/>
          <w:bCs/>
          <w:color w:val="000000" w:themeColor="text1"/>
          <w:kern w:val="0"/>
          <w:sz w:val="32"/>
          <w:szCs w:val="32"/>
        </w:rPr>
        <w:t>发放给受助学生。中等职业学校或学生资助管理机构为每位受助学生办理学生资助卡，学生本人持身份证原件和学生证，到发卡银行网点柜台激活</w:t>
      </w:r>
      <w:proofErr w:type="gramStart"/>
      <w:r w:rsidRPr="003039A3">
        <w:rPr>
          <w:rFonts w:ascii="仿宋" w:eastAsia="仿宋" w:hAnsi="仿宋" w:cs="Arial" w:hint="eastAsia"/>
          <w:bCs/>
          <w:color w:val="000000" w:themeColor="text1"/>
          <w:kern w:val="0"/>
          <w:sz w:val="32"/>
          <w:szCs w:val="32"/>
        </w:rPr>
        <w:t>资助卡后方</w:t>
      </w:r>
      <w:proofErr w:type="gramEnd"/>
      <w:r w:rsidRPr="003039A3">
        <w:rPr>
          <w:rFonts w:ascii="仿宋" w:eastAsia="仿宋" w:hAnsi="仿宋" w:cs="Arial" w:hint="eastAsia"/>
          <w:bCs/>
          <w:color w:val="000000" w:themeColor="text1"/>
          <w:kern w:val="0"/>
          <w:sz w:val="32"/>
          <w:szCs w:val="32"/>
        </w:rPr>
        <w:t>可使用。不得向学生</w:t>
      </w:r>
      <w:proofErr w:type="gramStart"/>
      <w:r w:rsidRPr="003039A3">
        <w:rPr>
          <w:rFonts w:ascii="仿宋" w:eastAsia="仿宋" w:hAnsi="仿宋" w:cs="Arial" w:hint="eastAsia"/>
          <w:bCs/>
          <w:color w:val="000000" w:themeColor="text1"/>
          <w:kern w:val="0"/>
          <w:sz w:val="32"/>
          <w:szCs w:val="32"/>
        </w:rPr>
        <w:t>收取卡</w:t>
      </w:r>
      <w:proofErr w:type="gramEnd"/>
      <w:r w:rsidRPr="003039A3">
        <w:rPr>
          <w:rFonts w:ascii="仿宋" w:eastAsia="仿宋" w:hAnsi="仿宋" w:cs="Arial" w:hint="eastAsia"/>
          <w:bCs/>
          <w:color w:val="000000" w:themeColor="text1"/>
          <w:kern w:val="0"/>
          <w:sz w:val="32"/>
          <w:szCs w:val="32"/>
        </w:rPr>
        <w:t>费或押金等费用，也不得以实物或服务等形式，抵顶或扣减国家助学金。</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第八条 中等职业学校国家助学金实行学校法人代表负责制，校长是第一责任人，对学校助学工作负主要责任。学校应当制定本校国家助学金具体实施办法，设立专门机构和配备专职人员具体负责助学工作。</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lastRenderedPageBreak/>
        <w:t xml:space="preserve">　　中等职业学校应当建立专门档案，将学生申请表、受理结果、资金发放等有关凭证和工作情况分年度建档备查。</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第九条 省级教育、人力资源社会保障、财政部门要根据实际情况，对享受资助政策的民办中等职业学校，在办学条件、学费标准、招生就业、资助家庭经济困难学生措施等方面做出明确规定，督促民办中等职业学校依法办学，规范收费。</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第十条 国家鼓励地方政府、行业企业和社会团体设立中等职业学校助学金、奖学金，鼓励和引导金融机构为接受中等职业教育的学生提供助学贷款。 </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中等职业学校应当开辟“绿色通道”，对携有可证明其家庭经济困难材料的新生，可先办理入学手续，根据核实后的家庭经济情况予以不同方式的资助，再办理学籍注册。</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第十一条 财政部、教育部、人力资源和社会保障部根据工作需要适时开展监督检查和绩效管理。地方各级财政、教育、人力资源和社会保障部门应当加强国家助学金的监督检查和绩效管理，建立健全</w:t>
      </w:r>
      <w:proofErr w:type="gramStart"/>
      <w:r w:rsidRPr="003039A3">
        <w:rPr>
          <w:rFonts w:ascii="仿宋" w:eastAsia="仿宋" w:hAnsi="仿宋" w:cs="Arial" w:hint="eastAsia"/>
          <w:bCs/>
          <w:color w:val="000000" w:themeColor="text1"/>
          <w:kern w:val="0"/>
          <w:sz w:val="32"/>
          <w:szCs w:val="32"/>
        </w:rPr>
        <w:t>全</w:t>
      </w:r>
      <w:proofErr w:type="gramEnd"/>
      <w:r w:rsidRPr="003039A3">
        <w:rPr>
          <w:rFonts w:ascii="仿宋" w:eastAsia="仿宋" w:hAnsi="仿宋" w:cs="Arial" w:hint="eastAsia"/>
          <w:bCs/>
          <w:color w:val="000000" w:themeColor="text1"/>
          <w:kern w:val="0"/>
          <w:sz w:val="32"/>
          <w:szCs w:val="32"/>
        </w:rPr>
        <w:t>过程预算绩效管理机制，不断提高资金使用效益，并按照规定做好信息公开工作。财政部驻各地财政监察专员办事处应当按照工作职责和财政部要求，对国家助学金实施监管。</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第十二条 国家助学金应当专款专用、专账核算。对于挤占、挪用、虚列、套取国家助学金等行为，将按照《预算</w:t>
      </w:r>
      <w:r w:rsidRPr="003039A3">
        <w:rPr>
          <w:rFonts w:ascii="仿宋" w:eastAsia="仿宋" w:hAnsi="仿宋" w:cs="Arial" w:hint="eastAsia"/>
          <w:bCs/>
          <w:color w:val="000000" w:themeColor="text1"/>
          <w:kern w:val="0"/>
          <w:sz w:val="32"/>
          <w:szCs w:val="32"/>
        </w:rPr>
        <w:lastRenderedPageBreak/>
        <w:t>法》、《财政违法行为处罚处分条例》等国家有关法律规定严肃处理。</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第十三条 各级财政、教育、人力资源和社会保障部门及其工作人员在国家助学金分配方案的制定和复核过程中，违反规定分配国家助学金或者向不符合条件的单位分配国家助学金以及滥用职权、玩忽职守、徇私舞弊的，按照《预算法》、《公务员法》、《行政监察法》、《财政违法行为处罚处分条例》等国家有关法律规定追究责任；涉嫌犯罪的，移送司法机关处理。</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第十四条 本办法由财政部、教育部、人力资源和社会保障部负责解释，各省（区、市）可依据本办法制定实施细则，并报财政部、教育部、人力资源社会保障部备案。</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第十五条 本办法自2017年1月1日起施行。原《中等职业学校国家助学金管理办法》（</w:t>
      </w:r>
      <w:proofErr w:type="gramStart"/>
      <w:r w:rsidRPr="003039A3">
        <w:rPr>
          <w:rFonts w:ascii="仿宋" w:eastAsia="仿宋" w:hAnsi="仿宋" w:cs="Arial" w:hint="eastAsia"/>
          <w:bCs/>
          <w:color w:val="000000" w:themeColor="text1"/>
          <w:kern w:val="0"/>
          <w:sz w:val="32"/>
          <w:szCs w:val="32"/>
        </w:rPr>
        <w:t>财教</w:t>
      </w:r>
      <w:proofErr w:type="gramEnd"/>
      <w:r w:rsidRPr="003039A3">
        <w:rPr>
          <w:rFonts w:ascii="仿宋" w:eastAsia="仿宋" w:hAnsi="仿宋" w:cs="Arial" w:hint="eastAsia"/>
          <w:bCs/>
          <w:color w:val="000000" w:themeColor="text1"/>
          <w:kern w:val="0"/>
          <w:sz w:val="32"/>
          <w:szCs w:val="32"/>
        </w:rPr>
        <w:t xml:space="preserve">﹝2013﹞110号）同时废止。 </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附：1.中等职业学校国家助学金申请表</w:t>
      </w:r>
    </w:p>
    <w:p w:rsidR="003039A3" w:rsidRP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r w:rsidRPr="003039A3">
        <w:rPr>
          <w:rFonts w:ascii="仿宋" w:eastAsia="仿宋" w:hAnsi="仿宋" w:cs="Arial" w:hint="eastAsia"/>
          <w:bCs/>
          <w:color w:val="000000" w:themeColor="text1"/>
          <w:kern w:val="0"/>
          <w:sz w:val="32"/>
          <w:szCs w:val="32"/>
        </w:rPr>
        <w:t xml:space="preserve">　　   2.中等职业学校国家助学金申请指南</w:t>
      </w:r>
    </w:p>
    <w:p w:rsid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p>
    <w:p w:rsidR="003039A3" w:rsidRDefault="003039A3" w:rsidP="003039A3">
      <w:pPr>
        <w:widowControl/>
        <w:adjustRightInd w:val="0"/>
        <w:snapToGrid w:val="0"/>
        <w:spacing w:line="600" w:lineRule="exact"/>
        <w:jc w:val="left"/>
        <w:rPr>
          <w:rFonts w:ascii="仿宋" w:eastAsia="仿宋" w:hAnsi="仿宋" w:cs="Arial" w:hint="eastAsia"/>
          <w:bCs/>
          <w:color w:val="000000" w:themeColor="text1"/>
          <w:kern w:val="0"/>
          <w:sz w:val="32"/>
          <w:szCs w:val="32"/>
        </w:rPr>
      </w:pPr>
    </w:p>
    <w:p w:rsidR="003039A3" w:rsidRPr="003039A3" w:rsidRDefault="003039A3" w:rsidP="003039A3">
      <w:pPr>
        <w:widowControl/>
        <w:adjustRightInd w:val="0"/>
        <w:snapToGrid w:val="0"/>
        <w:spacing w:line="600" w:lineRule="exact"/>
        <w:jc w:val="left"/>
        <w:rPr>
          <w:rFonts w:ascii="仿宋" w:eastAsia="仿宋" w:hAnsi="仿宋" w:cs="Arial"/>
          <w:bCs/>
          <w:color w:val="000000" w:themeColor="text1"/>
          <w:kern w:val="0"/>
          <w:sz w:val="32"/>
          <w:szCs w:val="32"/>
        </w:rPr>
      </w:pPr>
    </w:p>
    <w:p w:rsidR="003039A3" w:rsidRPr="003039A3" w:rsidRDefault="003039A3" w:rsidP="003039A3">
      <w:pPr>
        <w:widowControl/>
        <w:adjustRightInd w:val="0"/>
        <w:snapToGrid w:val="0"/>
        <w:spacing w:line="600" w:lineRule="exact"/>
        <w:jc w:val="left"/>
        <w:rPr>
          <w:rFonts w:ascii="仿宋" w:eastAsia="仿宋" w:hAnsi="仿宋" w:cs="Arial"/>
          <w:bCs/>
          <w:color w:val="000000" w:themeColor="text1"/>
          <w:kern w:val="0"/>
          <w:sz w:val="32"/>
          <w:szCs w:val="32"/>
        </w:rPr>
      </w:pPr>
    </w:p>
    <w:p w:rsidR="003039A3" w:rsidRPr="003039A3" w:rsidRDefault="003039A3" w:rsidP="003039A3">
      <w:pPr>
        <w:widowControl/>
        <w:adjustRightInd w:val="0"/>
        <w:snapToGrid w:val="0"/>
        <w:spacing w:line="600" w:lineRule="exact"/>
        <w:jc w:val="left"/>
        <w:rPr>
          <w:rFonts w:ascii="仿宋" w:eastAsia="仿宋" w:hAnsi="仿宋" w:cs="宋体" w:hint="eastAsia"/>
          <w:bCs/>
          <w:color w:val="000000" w:themeColor="text1"/>
          <w:kern w:val="0"/>
          <w:sz w:val="32"/>
          <w:szCs w:val="32"/>
        </w:rPr>
      </w:pPr>
    </w:p>
    <w:p w:rsidR="003039A3" w:rsidRPr="003039A3" w:rsidRDefault="003039A3" w:rsidP="003039A3">
      <w:pPr>
        <w:widowControl/>
        <w:adjustRightInd w:val="0"/>
        <w:snapToGrid w:val="0"/>
        <w:spacing w:line="600" w:lineRule="exact"/>
        <w:jc w:val="left"/>
        <w:rPr>
          <w:rFonts w:ascii="仿宋" w:eastAsia="仿宋" w:hAnsi="仿宋" w:cs="宋体" w:hint="eastAsia"/>
          <w:bCs/>
          <w:color w:val="000000" w:themeColor="text1"/>
          <w:kern w:val="0"/>
          <w:sz w:val="32"/>
          <w:szCs w:val="32"/>
        </w:rPr>
      </w:pPr>
    </w:p>
    <w:p w:rsidR="003039A3" w:rsidRPr="003039A3" w:rsidRDefault="003039A3" w:rsidP="003039A3">
      <w:pPr>
        <w:widowControl/>
        <w:adjustRightInd w:val="0"/>
        <w:snapToGrid w:val="0"/>
        <w:spacing w:line="600" w:lineRule="exact"/>
        <w:jc w:val="left"/>
        <w:rPr>
          <w:rFonts w:ascii="仿宋" w:eastAsia="仿宋" w:hAnsi="仿宋"/>
          <w:color w:val="000000" w:themeColor="text1"/>
          <w:kern w:val="0"/>
          <w:sz w:val="24"/>
          <w:szCs w:val="24"/>
        </w:rPr>
      </w:pPr>
      <w:r w:rsidRPr="003039A3">
        <w:rPr>
          <w:rFonts w:ascii="仿宋" w:eastAsia="仿宋" w:hAnsi="仿宋" w:cs="宋体" w:hint="eastAsia"/>
          <w:bCs/>
          <w:color w:val="000000" w:themeColor="text1"/>
          <w:kern w:val="0"/>
          <w:sz w:val="24"/>
          <w:szCs w:val="24"/>
        </w:rPr>
        <w:lastRenderedPageBreak/>
        <w:t>附１：</w:t>
      </w:r>
    </w:p>
    <w:p w:rsidR="003039A3" w:rsidRPr="003039A3" w:rsidRDefault="003039A3" w:rsidP="003039A3">
      <w:pPr>
        <w:widowControl/>
        <w:adjustRightInd w:val="0"/>
        <w:snapToGrid w:val="0"/>
        <w:spacing w:line="600" w:lineRule="exact"/>
        <w:jc w:val="center"/>
        <w:rPr>
          <w:rFonts w:ascii="仿宋" w:eastAsia="仿宋" w:hAnsi="仿宋" w:cs="黑体"/>
          <w:color w:val="000000" w:themeColor="text1"/>
          <w:kern w:val="0"/>
          <w:sz w:val="24"/>
          <w:szCs w:val="24"/>
        </w:rPr>
      </w:pPr>
    </w:p>
    <w:p w:rsidR="003039A3" w:rsidRPr="003039A3" w:rsidRDefault="003039A3" w:rsidP="003039A3">
      <w:pPr>
        <w:widowControl/>
        <w:adjustRightInd w:val="0"/>
        <w:snapToGrid w:val="0"/>
        <w:spacing w:line="600" w:lineRule="exact"/>
        <w:jc w:val="center"/>
        <w:rPr>
          <w:rFonts w:ascii="仿宋" w:eastAsia="仿宋" w:hAnsi="仿宋"/>
          <w:color w:val="000000" w:themeColor="text1"/>
          <w:kern w:val="0"/>
          <w:sz w:val="24"/>
          <w:szCs w:val="24"/>
        </w:rPr>
      </w:pPr>
      <w:r w:rsidRPr="003039A3">
        <w:rPr>
          <w:rFonts w:ascii="仿宋" w:eastAsia="仿宋" w:hAnsi="仿宋" w:cs="黑体" w:hint="eastAsia"/>
          <w:color w:val="000000" w:themeColor="text1"/>
          <w:kern w:val="0"/>
          <w:sz w:val="24"/>
          <w:szCs w:val="24"/>
        </w:rPr>
        <w:t>中等职业学校国家助学金申请表</w:t>
      </w:r>
    </w:p>
    <w:p w:rsidR="003039A3" w:rsidRPr="003039A3" w:rsidRDefault="003039A3" w:rsidP="003039A3">
      <w:pPr>
        <w:widowControl/>
        <w:adjustRightInd w:val="0"/>
        <w:snapToGrid w:val="0"/>
        <w:spacing w:line="600" w:lineRule="exact"/>
        <w:rPr>
          <w:rFonts w:ascii="仿宋" w:eastAsia="仿宋" w:hAnsi="仿宋"/>
          <w:color w:val="000000" w:themeColor="text1"/>
          <w:kern w:val="0"/>
          <w:sz w:val="24"/>
          <w:szCs w:val="24"/>
        </w:rPr>
      </w:pPr>
      <w:r w:rsidRPr="003039A3">
        <w:rPr>
          <w:rFonts w:ascii="仿宋" w:eastAsia="仿宋" w:hAnsi="仿宋" w:cs="宋体" w:hint="eastAsia"/>
          <w:color w:val="000000" w:themeColor="text1"/>
          <w:kern w:val="0"/>
          <w:sz w:val="24"/>
          <w:szCs w:val="24"/>
        </w:rPr>
        <w:t>学校名称：</w:t>
      </w:r>
    </w:p>
    <w:tbl>
      <w:tblPr>
        <w:tblW w:w="8650" w:type="dxa"/>
        <w:jc w:val="center"/>
        <w:tblBorders>
          <w:top w:val="single" w:sz="4" w:space="0" w:color="auto"/>
          <w:left w:val="single" w:sz="4" w:space="0" w:color="auto"/>
          <w:bottom w:val="single" w:sz="4" w:space="0" w:color="auto"/>
          <w:right w:val="single" w:sz="4" w:space="0" w:color="auto"/>
        </w:tblBorders>
        <w:tblLook w:val="0000"/>
      </w:tblPr>
      <w:tblGrid>
        <w:gridCol w:w="808"/>
        <w:gridCol w:w="1226"/>
        <w:gridCol w:w="440"/>
        <w:gridCol w:w="489"/>
        <w:gridCol w:w="921"/>
        <w:gridCol w:w="1078"/>
        <w:gridCol w:w="570"/>
        <w:gridCol w:w="838"/>
        <w:gridCol w:w="210"/>
        <w:gridCol w:w="105"/>
        <w:gridCol w:w="734"/>
        <w:gridCol w:w="1231"/>
      </w:tblGrid>
      <w:tr w:rsidR="003039A3" w:rsidRPr="003039A3" w:rsidTr="0053340F">
        <w:trPr>
          <w:trHeight w:val="284"/>
          <w:jc w:val="center"/>
        </w:trPr>
        <w:tc>
          <w:tcPr>
            <w:tcW w:w="808"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学生</w:t>
            </w:r>
          </w:p>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姓名</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489"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性别</w:t>
            </w:r>
          </w:p>
        </w:tc>
        <w:tc>
          <w:tcPr>
            <w:tcW w:w="921"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出生</w:t>
            </w:r>
          </w:p>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年月</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民族</w:t>
            </w:r>
          </w:p>
        </w:tc>
        <w:tc>
          <w:tcPr>
            <w:tcW w:w="1231"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r>
      <w:tr w:rsidR="003039A3" w:rsidRPr="003039A3" w:rsidTr="0053340F">
        <w:trPr>
          <w:trHeight w:val="567"/>
          <w:jc w:val="center"/>
        </w:trPr>
        <w:tc>
          <w:tcPr>
            <w:tcW w:w="808"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专业</w:t>
            </w:r>
          </w:p>
        </w:tc>
        <w:tc>
          <w:tcPr>
            <w:tcW w:w="3076" w:type="dxa"/>
            <w:gridSpan w:val="4"/>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□涉农   □非涉农</w:t>
            </w:r>
          </w:p>
        </w:tc>
        <w:tc>
          <w:tcPr>
            <w:tcW w:w="1078"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年级</w:t>
            </w:r>
          </w:p>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班级</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839"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入学</w:t>
            </w:r>
          </w:p>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时间</w:t>
            </w:r>
          </w:p>
        </w:tc>
        <w:tc>
          <w:tcPr>
            <w:tcW w:w="1231"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r>
      <w:tr w:rsidR="003039A3" w:rsidRPr="003039A3" w:rsidTr="0053340F">
        <w:trPr>
          <w:cantSplit/>
          <w:jc w:val="center"/>
        </w:trPr>
        <w:tc>
          <w:tcPr>
            <w:tcW w:w="808" w:type="dxa"/>
            <w:vMerge w:val="restart"/>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家庭成员情况</w:t>
            </w:r>
          </w:p>
        </w:tc>
        <w:tc>
          <w:tcPr>
            <w:tcW w:w="1226"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姓  名</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年龄</w:t>
            </w:r>
          </w:p>
        </w:tc>
        <w:tc>
          <w:tcPr>
            <w:tcW w:w="921"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与本人</w:t>
            </w:r>
          </w:p>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关系</w:t>
            </w: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工作或学习单位</w:t>
            </w:r>
          </w:p>
        </w:tc>
      </w:tr>
      <w:tr w:rsidR="003039A3" w:rsidRPr="003039A3" w:rsidTr="0053340F">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left"/>
              <w:rPr>
                <w:rFonts w:ascii="仿宋" w:eastAsia="仿宋" w:hAnsi="仿宋"/>
                <w:color w:val="000000" w:themeColor="text1"/>
                <w:spacing w:val="-4"/>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r>
      <w:tr w:rsidR="003039A3" w:rsidRPr="003039A3" w:rsidTr="0053340F">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left"/>
              <w:rPr>
                <w:rFonts w:ascii="仿宋" w:eastAsia="仿宋" w:hAnsi="仿宋"/>
                <w:color w:val="000000" w:themeColor="text1"/>
                <w:spacing w:val="-4"/>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r>
      <w:tr w:rsidR="003039A3" w:rsidRPr="003039A3" w:rsidTr="0053340F">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left"/>
              <w:rPr>
                <w:rFonts w:ascii="仿宋" w:eastAsia="仿宋" w:hAnsi="仿宋"/>
                <w:color w:val="000000" w:themeColor="text1"/>
                <w:spacing w:val="-4"/>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r>
      <w:tr w:rsidR="003039A3" w:rsidRPr="003039A3" w:rsidTr="0053340F">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left"/>
              <w:rPr>
                <w:rFonts w:ascii="仿宋" w:eastAsia="仿宋" w:hAnsi="仿宋"/>
                <w:color w:val="000000" w:themeColor="text1"/>
                <w:spacing w:val="-4"/>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r>
      <w:tr w:rsidR="003039A3" w:rsidRPr="003039A3" w:rsidTr="0053340F">
        <w:trPr>
          <w:cantSplit/>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left"/>
              <w:rPr>
                <w:rFonts w:ascii="仿宋" w:eastAsia="仿宋" w:hAnsi="仿宋"/>
                <w:color w:val="000000" w:themeColor="text1"/>
                <w:spacing w:val="-4"/>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4766" w:type="dxa"/>
            <w:gridSpan w:val="7"/>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r>
      <w:tr w:rsidR="003039A3" w:rsidRPr="003039A3" w:rsidTr="0053340F">
        <w:trPr>
          <w:cantSplit/>
          <w:trHeight w:val="567"/>
          <w:jc w:val="center"/>
        </w:trPr>
        <w:tc>
          <w:tcPr>
            <w:tcW w:w="808" w:type="dxa"/>
            <w:vMerge w:val="restart"/>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家庭经济状况</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户籍所在地</w:t>
            </w:r>
          </w:p>
        </w:tc>
        <w:tc>
          <w:tcPr>
            <w:tcW w:w="3058" w:type="dxa"/>
            <w:gridSpan w:val="4"/>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left"/>
              <w:rPr>
                <w:rFonts w:ascii="仿宋" w:eastAsia="仿宋" w:hAnsi="仿宋" w:cs="宋体" w:hint="eastAsia"/>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□农村</w:t>
            </w:r>
          </w:p>
          <w:p w:rsidR="003039A3" w:rsidRPr="003039A3" w:rsidRDefault="003039A3" w:rsidP="0053340F">
            <w:pPr>
              <w:widowControl/>
              <w:adjustRightInd w:val="0"/>
              <w:snapToGrid w:val="0"/>
              <w:spacing w:line="600" w:lineRule="exact"/>
              <w:jc w:val="left"/>
              <w:rPr>
                <w:rFonts w:ascii="仿宋" w:eastAsia="仿宋" w:hAnsi="仿宋" w:cs="宋体"/>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□县镇</w:t>
            </w:r>
          </w:p>
          <w:p w:rsidR="003039A3" w:rsidRPr="003039A3" w:rsidRDefault="003039A3" w:rsidP="0053340F">
            <w:pPr>
              <w:widowControl/>
              <w:adjustRightInd w:val="0"/>
              <w:snapToGrid w:val="0"/>
              <w:spacing w:line="600" w:lineRule="exact"/>
              <w:jc w:val="left"/>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□县城</w:t>
            </w:r>
          </w:p>
          <w:p w:rsidR="003039A3" w:rsidRPr="003039A3" w:rsidRDefault="003039A3" w:rsidP="0053340F">
            <w:pPr>
              <w:widowControl/>
              <w:adjustRightInd w:val="0"/>
              <w:snapToGrid w:val="0"/>
              <w:spacing w:line="600" w:lineRule="exact"/>
              <w:jc w:val="left"/>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□城市</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主要</w:t>
            </w:r>
          </w:p>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收入来源</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r>
      <w:tr w:rsidR="003039A3" w:rsidRPr="003039A3" w:rsidTr="0053340F">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left"/>
              <w:rPr>
                <w:rFonts w:ascii="仿宋" w:eastAsia="仿宋" w:hAnsi="仿宋"/>
                <w:color w:val="000000" w:themeColor="text1"/>
                <w:spacing w:val="-4"/>
                <w:kern w:val="0"/>
                <w:sz w:val="24"/>
                <w:szCs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家庭住址</w:t>
            </w:r>
          </w:p>
        </w:tc>
        <w:tc>
          <w:tcPr>
            <w:tcW w:w="3058" w:type="dxa"/>
            <w:gridSpan w:val="4"/>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邮编</w:t>
            </w:r>
          </w:p>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联系电话</w:t>
            </w: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r>
      <w:tr w:rsidR="003039A3" w:rsidRPr="003039A3" w:rsidTr="0053340F">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left"/>
              <w:rPr>
                <w:rFonts w:ascii="仿宋" w:eastAsia="仿宋" w:hAnsi="仿宋"/>
                <w:color w:val="000000" w:themeColor="text1"/>
                <w:spacing w:val="-4"/>
                <w:kern w:val="0"/>
                <w:sz w:val="24"/>
                <w:szCs w:val="24"/>
              </w:rPr>
            </w:pP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家庭人口总数</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1078"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家庭</w:t>
            </w:r>
          </w:p>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年收入</w:t>
            </w: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s="宋体"/>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人均</w:t>
            </w:r>
          </w:p>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年收入</w:t>
            </w:r>
          </w:p>
        </w:tc>
        <w:tc>
          <w:tcPr>
            <w:tcW w:w="1231"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tc>
      </w:tr>
      <w:tr w:rsidR="003039A3" w:rsidRPr="003039A3" w:rsidTr="0053340F">
        <w:trPr>
          <w:trHeight w:val="1630"/>
          <w:jc w:val="center"/>
        </w:trPr>
        <w:tc>
          <w:tcPr>
            <w:tcW w:w="808"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lastRenderedPageBreak/>
              <w:t>申请助学金的主要理由</w:t>
            </w:r>
          </w:p>
        </w:tc>
        <w:tc>
          <w:tcPr>
            <w:tcW w:w="7842" w:type="dxa"/>
            <w:gridSpan w:val="11"/>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left"/>
              <w:rPr>
                <w:rFonts w:ascii="仿宋" w:eastAsia="仿宋" w:hAnsi="仿宋"/>
                <w:color w:val="000000" w:themeColor="text1"/>
                <w:spacing w:val="-4"/>
                <w:kern w:val="0"/>
                <w:sz w:val="24"/>
                <w:szCs w:val="24"/>
              </w:rPr>
            </w:pPr>
          </w:p>
          <w:p w:rsidR="003039A3" w:rsidRPr="003039A3" w:rsidRDefault="003039A3" w:rsidP="0053340F">
            <w:pPr>
              <w:widowControl/>
              <w:adjustRightInd w:val="0"/>
              <w:snapToGrid w:val="0"/>
              <w:spacing w:line="600" w:lineRule="exact"/>
              <w:jc w:val="left"/>
              <w:rPr>
                <w:rFonts w:ascii="仿宋" w:eastAsia="仿宋" w:hAnsi="仿宋"/>
                <w:color w:val="000000" w:themeColor="text1"/>
                <w:spacing w:val="-4"/>
                <w:kern w:val="0"/>
                <w:sz w:val="24"/>
                <w:szCs w:val="24"/>
              </w:rPr>
            </w:pPr>
          </w:p>
          <w:p w:rsidR="003039A3" w:rsidRPr="003039A3" w:rsidRDefault="003039A3" w:rsidP="0053340F">
            <w:pPr>
              <w:widowControl/>
              <w:adjustRightInd w:val="0"/>
              <w:snapToGrid w:val="0"/>
              <w:spacing w:line="600" w:lineRule="exact"/>
              <w:jc w:val="left"/>
              <w:rPr>
                <w:rFonts w:ascii="仿宋" w:eastAsia="仿宋" w:hAnsi="仿宋"/>
                <w:color w:val="000000" w:themeColor="text1"/>
                <w:spacing w:val="-4"/>
                <w:kern w:val="0"/>
                <w:sz w:val="24"/>
                <w:szCs w:val="24"/>
              </w:rPr>
            </w:pPr>
          </w:p>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p w:rsidR="003039A3" w:rsidRPr="003039A3" w:rsidRDefault="003039A3" w:rsidP="0053340F">
            <w:pPr>
              <w:widowControl/>
              <w:adjustRightInd w:val="0"/>
              <w:snapToGrid w:val="0"/>
              <w:spacing w:line="600" w:lineRule="exact"/>
              <w:jc w:val="center"/>
              <w:rPr>
                <w:rFonts w:ascii="仿宋" w:eastAsia="仿宋" w:hAnsi="仿宋" w:cs="宋体" w:hint="eastAsia"/>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 xml:space="preserve">                 申请人签名：    　  家长签名：　　　</w:t>
            </w:r>
          </w:p>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 xml:space="preserve">           年　　月　　日</w:t>
            </w:r>
          </w:p>
        </w:tc>
      </w:tr>
      <w:tr w:rsidR="003039A3" w:rsidRPr="003039A3" w:rsidTr="0053340F">
        <w:trPr>
          <w:trHeight w:val="1864"/>
          <w:jc w:val="center"/>
        </w:trPr>
        <w:tc>
          <w:tcPr>
            <w:tcW w:w="808"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班级审核意见</w:t>
            </w:r>
          </w:p>
        </w:tc>
        <w:tc>
          <w:tcPr>
            <w:tcW w:w="7842" w:type="dxa"/>
            <w:gridSpan w:val="11"/>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p>
          <w:p w:rsidR="003039A3" w:rsidRPr="003039A3" w:rsidRDefault="003039A3" w:rsidP="0053340F">
            <w:pPr>
              <w:widowControl/>
              <w:adjustRightInd w:val="0"/>
              <w:snapToGrid w:val="0"/>
              <w:spacing w:line="600" w:lineRule="exact"/>
              <w:rPr>
                <w:rFonts w:ascii="仿宋" w:eastAsia="仿宋" w:hAnsi="仿宋" w:hint="eastAsia"/>
                <w:color w:val="000000" w:themeColor="text1"/>
                <w:spacing w:val="-4"/>
                <w:kern w:val="0"/>
                <w:sz w:val="24"/>
                <w:szCs w:val="24"/>
              </w:rPr>
            </w:pPr>
          </w:p>
          <w:p w:rsidR="003039A3" w:rsidRPr="003039A3" w:rsidRDefault="003039A3" w:rsidP="0053340F">
            <w:pPr>
              <w:widowControl/>
              <w:adjustRightInd w:val="0"/>
              <w:snapToGrid w:val="0"/>
              <w:spacing w:line="600" w:lineRule="exact"/>
              <w:rPr>
                <w:rFonts w:ascii="仿宋" w:eastAsia="仿宋" w:hAnsi="仿宋" w:hint="eastAsia"/>
                <w:color w:val="000000" w:themeColor="text1"/>
                <w:spacing w:val="-4"/>
                <w:kern w:val="0"/>
                <w:sz w:val="24"/>
                <w:szCs w:val="24"/>
              </w:rPr>
            </w:pPr>
          </w:p>
          <w:p w:rsidR="003039A3" w:rsidRPr="003039A3" w:rsidRDefault="003039A3" w:rsidP="0053340F">
            <w:pPr>
              <w:widowControl/>
              <w:adjustRightInd w:val="0"/>
              <w:snapToGrid w:val="0"/>
              <w:spacing w:line="600" w:lineRule="exact"/>
              <w:rPr>
                <w:rFonts w:ascii="仿宋" w:eastAsia="仿宋" w:hAnsi="仿宋"/>
                <w:color w:val="000000" w:themeColor="text1"/>
                <w:spacing w:val="-4"/>
                <w:kern w:val="0"/>
                <w:sz w:val="24"/>
                <w:szCs w:val="24"/>
              </w:rPr>
            </w:pPr>
          </w:p>
          <w:p w:rsidR="003039A3" w:rsidRPr="003039A3" w:rsidRDefault="003039A3" w:rsidP="0053340F">
            <w:pPr>
              <w:widowControl/>
              <w:adjustRightInd w:val="0"/>
              <w:snapToGrid w:val="0"/>
              <w:spacing w:line="600" w:lineRule="exact"/>
              <w:jc w:val="center"/>
              <w:rPr>
                <w:rFonts w:ascii="仿宋" w:eastAsia="仿宋" w:hAnsi="仿宋" w:cs="宋体" w:hint="eastAsia"/>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 xml:space="preserve">              班主任：　　　 签字　             </w:t>
            </w:r>
          </w:p>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 xml:space="preserve">            年　　月　　日</w:t>
            </w:r>
          </w:p>
        </w:tc>
      </w:tr>
      <w:tr w:rsidR="003039A3" w:rsidRPr="003039A3" w:rsidTr="0053340F">
        <w:trPr>
          <w:trHeight w:val="1789"/>
          <w:jc w:val="center"/>
        </w:trPr>
        <w:tc>
          <w:tcPr>
            <w:tcW w:w="808"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学校审核意见</w:t>
            </w:r>
          </w:p>
        </w:tc>
        <w:tc>
          <w:tcPr>
            <w:tcW w:w="7842" w:type="dxa"/>
            <w:gridSpan w:val="11"/>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rPr>
                <w:rFonts w:ascii="仿宋" w:eastAsia="仿宋" w:hAnsi="仿宋" w:hint="eastAsia"/>
                <w:color w:val="000000" w:themeColor="text1"/>
                <w:spacing w:val="-4"/>
                <w:kern w:val="0"/>
                <w:sz w:val="24"/>
                <w:szCs w:val="24"/>
              </w:rPr>
            </w:pPr>
          </w:p>
          <w:p w:rsidR="003039A3" w:rsidRPr="003039A3" w:rsidRDefault="003039A3" w:rsidP="0053340F">
            <w:pPr>
              <w:widowControl/>
              <w:adjustRightInd w:val="0"/>
              <w:snapToGrid w:val="0"/>
              <w:spacing w:line="600" w:lineRule="exact"/>
              <w:rPr>
                <w:rFonts w:ascii="仿宋" w:eastAsia="仿宋" w:hAnsi="仿宋" w:hint="eastAsia"/>
                <w:color w:val="000000" w:themeColor="text1"/>
                <w:spacing w:val="-4"/>
                <w:kern w:val="0"/>
                <w:sz w:val="24"/>
                <w:szCs w:val="24"/>
              </w:rPr>
            </w:pPr>
          </w:p>
          <w:p w:rsidR="003039A3" w:rsidRPr="003039A3" w:rsidRDefault="003039A3" w:rsidP="0053340F">
            <w:pPr>
              <w:widowControl/>
              <w:adjustRightInd w:val="0"/>
              <w:snapToGrid w:val="0"/>
              <w:spacing w:line="600" w:lineRule="exact"/>
              <w:rPr>
                <w:rFonts w:ascii="仿宋" w:eastAsia="仿宋" w:hAnsi="仿宋" w:hint="eastAsia"/>
                <w:color w:val="000000" w:themeColor="text1"/>
                <w:spacing w:val="-4"/>
                <w:kern w:val="0"/>
                <w:sz w:val="24"/>
                <w:szCs w:val="24"/>
              </w:rPr>
            </w:pPr>
          </w:p>
          <w:p w:rsidR="003039A3" w:rsidRPr="003039A3" w:rsidRDefault="003039A3" w:rsidP="003039A3">
            <w:pPr>
              <w:widowControl/>
              <w:adjustRightInd w:val="0"/>
              <w:snapToGrid w:val="0"/>
              <w:spacing w:line="600" w:lineRule="exact"/>
              <w:ind w:right="464" w:firstLineChars="1600" w:firstLine="3712"/>
              <w:rPr>
                <w:rFonts w:ascii="仿宋" w:eastAsia="仿宋" w:hAnsi="仿宋" w:cs="宋体" w:hint="eastAsia"/>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 xml:space="preserve">负责人：　　　公章　                </w:t>
            </w:r>
          </w:p>
          <w:p w:rsidR="003039A3" w:rsidRPr="003039A3" w:rsidRDefault="003039A3" w:rsidP="003039A3">
            <w:pPr>
              <w:widowControl/>
              <w:adjustRightInd w:val="0"/>
              <w:snapToGrid w:val="0"/>
              <w:spacing w:line="600" w:lineRule="exact"/>
              <w:ind w:right="464" w:firstLineChars="1650" w:firstLine="3828"/>
              <w:rPr>
                <w:rFonts w:ascii="仿宋" w:eastAsia="仿宋" w:hAnsi="仿宋"/>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年　　月　　日</w:t>
            </w:r>
          </w:p>
        </w:tc>
      </w:tr>
      <w:tr w:rsidR="003039A3" w:rsidRPr="003039A3" w:rsidTr="0053340F">
        <w:trPr>
          <w:trHeight w:val="1789"/>
          <w:jc w:val="center"/>
        </w:trPr>
        <w:tc>
          <w:tcPr>
            <w:tcW w:w="808" w:type="dxa"/>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jc w:val="center"/>
              <w:rPr>
                <w:rFonts w:ascii="仿宋" w:eastAsia="仿宋" w:hAnsi="仿宋" w:cs="宋体" w:hint="eastAsia"/>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同级资助部门公示结果</w:t>
            </w:r>
          </w:p>
        </w:tc>
        <w:tc>
          <w:tcPr>
            <w:tcW w:w="7842" w:type="dxa"/>
            <w:gridSpan w:val="11"/>
            <w:tcBorders>
              <w:top w:val="single" w:sz="4" w:space="0" w:color="auto"/>
              <w:left w:val="single" w:sz="4" w:space="0" w:color="auto"/>
              <w:bottom w:val="single" w:sz="4" w:space="0" w:color="auto"/>
              <w:right w:val="single" w:sz="4" w:space="0" w:color="auto"/>
            </w:tcBorders>
            <w:vAlign w:val="center"/>
          </w:tcPr>
          <w:p w:rsidR="003039A3" w:rsidRPr="003039A3" w:rsidRDefault="003039A3" w:rsidP="0053340F">
            <w:pPr>
              <w:widowControl/>
              <w:adjustRightInd w:val="0"/>
              <w:snapToGrid w:val="0"/>
              <w:spacing w:line="600" w:lineRule="exact"/>
              <w:rPr>
                <w:rFonts w:ascii="仿宋" w:eastAsia="仿宋" w:hAnsi="仿宋" w:cs="宋体" w:hint="eastAsia"/>
                <w:color w:val="000000" w:themeColor="text1"/>
                <w:spacing w:val="-4"/>
                <w:kern w:val="0"/>
                <w:sz w:val="24"/>
                <w:szCs w:val="24"/>
              </w:rPr>
            </w:pPr>
          </w:p>
          <w:p w:rsidR="003039A3" w:rsidRPr="003039A3" w:rsidRDefault="003039A3" w:rsidP="0053340F">
            <w:pPr>
              <w:widowControl/>
              <w:adjustRightInd w:val="0"/>
              <w:snapToGrid w:val="0"/>
              <w:spacing w:line="600" w:lineRule="exact"/>
              <w:rPr>
                <w:rFonts w:ascii="仿宋" w:eastAsia="仿宋" w:hAnsi="仿宋" w:cs="宋体" w:hint="eastAsia"/>
                <w:color w:val="000000" w:themeColor="text1"/>
                <w:spacing w:val="-4"/>
                <w:kern w:val="0"/>
                <w:sz w:val="24"/>
                <w:szCs w:val="24"/>
              </w:rPr>
            </w:pPr>
          </w:p>
          <w:p w:rsidR="003039A3" w:rsidRPr="003039A3" w:rsidRDefault="003039A3" w:rsidP="003039A3">
            <w:pPr>
              <w:widowControl/>
              <w:adjustRightInd w:val="0"/>
              <w:snapToGrid w:val="0"/>
              <w:spacing w:line="600" w:lineRule="exact"/>
              <w:ind w:firstLineChars="700" w:firstLine="1624"/>
              <w:rPr>
                <w:rFonts w:ascii="仿宋" w:eastAsia="仿宋" w:hAnsi="仿宋" w:cs="宋体" w:hint="eastAsia"/>
                <w:color w:val="000000" w:themeColor="text1"/>
                <w:spacing w:val="-4"/>
                <w:kern w:val="0"/>
                <w:sz w:val="24"/>
                <w:szCs w:val="24"/>
              </w:rPr>
            </w:pPr>
          </w:p>
          <w:p w:rsidR="003039A3" w:rsidRPr="003039A3" w:rsidRDefault="003039A3" w:rsidP="003039A3">
            <w:pPr>
              <w:widowControl/>
              <w:adjustRightInd w:val="0"/>
              <w:snapToGrid w:val="0"/>
              <w:spacing w:line="600" w:lineRule="exact"/>
              <w:ind w:right="464" w:firstLineChars="1550" w:firstLine="3596"/>
              <w:rPr>
                <w:rFonts w:ascii="仿宋" w:eastAsia="仿宋" w:hAnsi="仿宋" w:cs="宋体" w:hint="eastAsia"/>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 xml:space="preserve">负责人：　　　公章　                </w:t>
            </w:r>
          </w:p>
          <w:p w:rsidR="003039A3" w:rsidRPr="003039A3" w:rsidRDefault="003039A3" w:rsidP="003039A3">
            <w:pPr>
              <w:widowControl/>
              <w:adjustRightInd w:val="0"/>
              <w:snapToGrid w:val="0"/>
              <w:spacing w:line="600" w:lineRule="exact"/>
              <w:ind w:right="464" w:firstLineChars="1650" w:firstLine="3828"/>
              <w:rPr>
                <w:rFonts w:ascii="仿宋" w:eastAsia="仿宋" w:hAnsi="仿宋" w:hint="eastAsia"/>
                <w:color w:val="000000" w:themeColor="text1"/>
                <w:spacing w:val="-4"/>
                <w:kern w:val="0"/>
                <w:sz w:val="24"/>
                <w:szCs w:val="24"/>
              </w:rPr>
            </w:pPr>
            <w:r w:rsidRPr="003039A3">
              <w:rPr>
                <w:rFonts w:ascii="仿宋" w:eastAsia="仿宋" w:hAnsi="仿宋" w:cs="宋体" w:hint="eastAsia"/>
                <w:color w:val="000000" w:themeColor="text1"/>
                <w:spacing w:val="-4"/>
                <w:kern w:val="0"/>
                <w:sz w:val="24"/>
                <w:szCs w:val="24"/>
              </w:rPr>
              <w:t>年　　月　　日</w:t>
            </w:r>
          </w:p>
        </w:tc>
      </w:tr>
    </w:tbl>
    <w:p w:rsidR="003039A3" w:rsidRPr="003039A3" w:rsidRDefault="003039A3" w:rsidP="003039A3">
      <w:pPr>
        <w:widowControl/>
        <w:adjustRightInd w:val="0"/>
        <w:snapToGrid w:val="0"/>
        <w:spacing w:line="600" w:lineRule="exact"/>
        <w:jc w:val="left"/>
        <w:rPr>
          <w:rFonts w:ascii="仿宋" w:eastAsia="仿宋" w:hAnsi="仿宋"/>
          <w:bCs/>
          <w:color w:val="000000" w:themeColor="text1"/>
          <w:kern w:val="0"/>
          <w:sz w:val="24"/>
          <w:szCs w:val="24"/>
        </w:rPr>
      </w:pPr>
    </w:p>
    <w:p w:rsidR="003039A3" w:rsidRPr="003039A3" w:rsidRDefault="003039A3" w:rsidP="003039A3">
      <w:pPr>
        <w:widowControl/>
        <w:adjustRightInd w:val="0"/>
        <w:snapToGrid w:val="0"/>
        <w:spacing w:line="600" w:lineRule="exact"/>
        <w:jc w:val="left"/>
        <w:rPr>
          <w:rFonts w:ascii="仿宋" w:eastAsia="仿宋" w:hAnsi="仿宋"/>
          <w:color w:val="000000" w:themeColor="text1"/>
          <w:kern w:val="0"/>
          <w:sz w:val="32"/>
          <w:szCs w:val="32"/>
        </w:rPr>
      </w:pPr>
      <w:r w:rsidRPr="003039A3">
        <w:rPr>
          <w:rFonts w:ascii="仿宋" w:eastAsia="仿宋" w:hAnsi="仿宋" w:cs="宋体"/>
          <w:bCs/>
          <w:color w:val="000000" w:themeColor="text1"/>
          <w:kern w:val="0"/>
          <w:sz w:val="32"/>
          <w:szCs w:val="32"/>
        </w:rPr>
        <w:br w:type="page"/>
      </w:r>
      <w:r w:rsidRPr="003039A3">
        <w:rPr>
          <w:rFonts w:ascii="仿宋" w:eastAsia="仿宋" w:hAnsi="仿宋" w:cs="宋体" w:hint="eastAsia"/>
          <w:bCs/>
          <w:color w:val="000000" w:themeColor="text1"/>
          <w:kern w:val="0"/>
          <w:sz w:val="32"/>
          <w:szCs w:val="32"/>
        </w:rPr>
        <w:lastRenderedPageBreak/>
        <w:t>附⒉：</w:t>
      </w:r>
    </w:p>
    <w:p w:rsidR="003039A3" w:rsidRPr="003039A3" w:rsidRDefault="003039A3" w:rsidP="003039A3">
      <w:pPr>
        <w:widowControl/>
        <w:adjustRightInd w:val="0"/>
        <w:snapToGrid w:val="0"/>
        <w:spacing w:line="600" w:lineRule="exact"/>
        <w:jc w:val="center"/>
        <w:rPr>
          <w:rFonts w:ascii="仿宋" w:eastAsia="仿宋" w:hAnsi="仿宋" w:cs="黑体"/>
          <w:color w:val="000000" w:themeColor="text1"/>
          <w:kern w:val="0"/>
          <w:sz w:val="32"/>
          <w:szCs w:val="32"/>
        </w:rPr>
      </w:pPr>
    </w:p>
    <w:p w:rsidR="003039A3" w:rsidRPr="003039A3" w:rsidRDefault="003039A3" w:rsidP="003039A3">
      <w:pPr>
        <w:widowControl/>
        <w:adjustRightInd w:val="0"/>
        <w:snapToGrid w:val="0"/>
        <w:spacing w:line="600" w:lineRule="exact"/>
        <w:jc w:val="center"/>
        <w:rPr>
          <w:rFonts w:ascii="仿宋" w:eastAsia="仿宋" w:hAnsi="仿宋" w:cs="黑体"/>
          <w:color w:val="000000" w:themeColor="text1"/>
          <w:kern w:val="0"/>
          <w:sz w:val="32"/>
          <w:szCs w:val="32"/>
        </w:rPr>
      </w:pPr>
      <w:r w:rsidRPr="003039A3">
        <w:rPr>
          <w:rFonts w:ascii="仿宋" w:eastAsia="仿宋" w:hAnsi="仿宋" w:cs="黑体" w:hint="eastAsia"/>
          <w:color w:val="000000" w:themeColor="text1"/>
          <w:kern w:val="0"/>
          <w:sz w:val="32"/>
          <w:szCs w:val="32"/>
        </w:rPr>
        <w:t>中等职业学校国家助学金申请指南</w:t>
      </w:r>
    </w:p>
    <w:p w:rsidR="003039A3" w:rsidRPr="003039A3" w:rsidRDefault="003039A3" w:rsidP="003039A3">
      <w:pPr>
        <w:widowControl/>
        <w:adjustRightInd w:val="0"/>
        <w:snapToGrid w:val="0"/>
        <w:spacing w:line="600" w:lineRule="exact"/>
        <w:jc w:val="left"/>
        <w:rPr>
          <w:rFonts w:ascii="仿宋" w:eastAsia="仿宋" w:hAnsi="仿宋"/>
          <w:color w:val="000000" w:themeColor="text1"/>
          <w:kern w:val="0"/>
          <w:sz w:val="32"/>
          <w:szCs w:val="32"/>
        </w:rPr>
      </w:pPr>
      <w:r w:rsidRPr="003039A3">
        <w:rPr>
          <w:rFonts w:ascii="仿宋" w:eastAsia="仿宋" w:hAnsi="仿宋" w:cs="宋体" w:hint="eastAsia"/>
          <w:color w:val="000000" w:themeColor="text1"/>
          <w:kern w:val="0"/>
          <w:sz w:val="32"/>
          <w:szCs w:val="32"/>
        </w:rPr>
        <w:t xml:space="preserve">　　</w:t>
      </w:r>
    </w:p>
    <w:p w:rsidR="003039A3" w:rsidRPr="003039A3" w:rsidRDefault="003039A3" w:rsidP="003039A3">
      <w:pPr>
        <w:widowControl/>
        <w:adjustRightInd w:val="0"/>
        <w:snapToGrid w:val="0"/>
        <w:spacing w:line="600" w:lineRule="exact"/>
        <w:jc w:val="left"/>
        <w:rPr>
          <w:rFonts w:ascii="仿宋" w:eastAsia="仿宋" w:hAnsi="仿宋"/>
          <w:color w:val="000000" w:themeColor="text1"/>
          <w:kern w:val="0"/>
          <w:sz w:val="32"/>
          <w:szCs w:val="32"/>
        </w:rPr>
      </w:pPr>
      <w:r w:rsidRPr="003039A3">
        <w:rPr>
          <w:rFonts w:ascii="仿宋" w:eastAsia="仿宋" w:hAnsi="仿宋" w:cs="宋体" w:hint="eastAsia"/>
          <w:color w:val="000000" w:themeColor="text1"/>
          <w:kern w:val="0"/>
          <w:sz w:val="32"/>
          <w:szCs w:val="32"/>
        </w:rPr>
        <w:t xml:space="preserve">　　◆享受国家助学金政策的学校</w:t>
      </w:r>
    </w:p>
    <w:p w:rsidR="003039A3" w:rsidRPr="003039A3" w:rsidRDefault="003039A3" w:rsidP="003039A3">
      <w:pPr>
        <w:widowControl/>
        <w:adjustRightInd w:val="0"/>
        <w:snapToGrid w:val="0"/>
        <w:spacing w:line="600" w:lineRule="exact"/>
        <w:jc w:val="left"/>
        <w:rPr>
          <w:rFonts w:ascii="仿宋" w:eastAsia="仿宋" w:hAnsi="仿宋"/>
          <w:color w:val="000000" w:themeColor="text1"/>
          <w:kern w:val="0"/>
          <w:sz w:val="32"/>
          <w:szCs w:val="32"/>
        </w:rPr>
      </w:pPr>
      <w:r w:rsidRPr="003039A3">
        <w:rPr>
          <w:rFonts w:ascii="仿宋" w:eastAsia="仿宋" w:hAnsi="仿宋" w:cs="宋体" w:hint="eastAsia"/>
          <w:color w:val="000000" w:themeColor="text1"/>
          <w:kern w:val="0"/>
          <w:sz w:val="32"/>
          <w:szCs w:val="32"/>
        </w:rPr>
        <w:t xml:space="preserve">　　享受国家助学金政策的学校是</w:t>
      </w:r>
      <w:r w:rsidRPr="003039A3">
        <w:rPr>
          <w:rFonts w:ascii="仿宋" w:eastAsia="仿宋" w:hAnsi="仿宋" w:cs="宋体" w:hint="eastAsia"/>
          <w:color w:val="000000" w:themeColor="text1"/>
          <w:sz w:val="32"/>
          <w:szCs w:val="32"/>
        </w:rPr>
        <w:t>指经政府有关部门依法批准设立，实施全日制中等学历教育的各类职业学校，包括公办和民办的普通中专、成人中专、职业高中、技工学校和高等学校附属的中专部、中等职业学校等</w:t>
      </w:r>
      <w:r w:rsidRPr="003039A3">
        <w:rPr>
          <w:rFonts w:ascii="仿宋" w:eastAsia="仿宋" w:hAnsi="仿宋" w:cs="宋体" w:hint="eastAsia"/>
          <w:color w:val="000000" w:themeColor="text1"/>
          <w:kern w:val="0"/>
          <w:sz w:val="32"/>
          <w:szCs w:val="32"/>
        </w:rPr>
        <w:t>。</w:t>
      </w:r>
    </w:p>
    <w:p w:rsidR="003039A3" w:rsidRPr="003039A3" w:rsidRDefault="003039A3" w:rsidP="003039A3">
      <w:pPr>
        <w:widowControl/>
        <w:adjustRightInd w:val="0"/>
        <w:snapToGrid w:val="0"/>
        <w:spacing w:line="600" w:lineRule="exact"/>
        <w:jc w:val="left"/>
        <w:rPr>
          <w:rFonts w:ascii="仿宋" w:eastAsia="仿宋" w:hAnsi="仿宋"/>
          <w:color w:val="000000" w:themeColor="text1"/>
          <w:kern w:val="0"/>
          <w:sz w:val="32"/>
          <w:szCs w:val="32"/>
        </w:rPr>
      </w:pPr>
      <w:r w:rsidRPr="003039A3">
        <w:rPr>
          <w:rFonts w:ascii="仿宋" w:eastAsia="仿宋" w:hAnsi="仿宋" w:cs="宋体" w:hint="eastAsia"/>
          <w:color w:val="000000" w:themeColor="text1"/>
          <w:kern w:val="0"/>
          <w:sz w:val="32"/>
          <w:szCs w:val="32"/>
        </w:rPr>
        <w:t xml:space="preserve">　　◆国家助学金资助对象</w:t>
      </w:r>
    </w:p>
    <w:p w:rsidR="003039A3" w:rsidRPr="003039A3" w:rsidRDefault="003039A3" w:rsidP="003039A3">
      <w:pPr>
        <w:adjustRightInd w:val="0"/>
        <w:snapToGrid w:val="0"/>
        <w:spacing w:line="620" w:lineRule="exact"/>
        <w:ind w:firstLineChars="200" w:firstLine="640"/>
        <w:rPr>
          <w:rFonts w:ascii="仿宋" w:eastAsia="仿宋" w:hAnsi="仿宋" w:cs="宋体"/>
          <w:color w:val="000000" w:themeColor="text1"/>
          <w:sz w:val="32"/>
          <w:szCs w:val="32"/>
        </w:rPr>
      </w:pPr>
      <w:r w:rsidRPr="003039A3">
        <w:rPr>
          <w:rFonts w:ascii="仿宋" w:eastAsia="仿宋" w:hAnsi="仿宋" w:cs="宋体" w:hint="eastAsia"/>
          <w:color w:val="000000" w:themeColor="text1"/>
          <w:sz w:val="32"/>
          <w:szCs w:val="32"/>
        </w:rPr>
        <w:t>国家助学金资助对象是具有中等职业学校全日制学历教育正式学籍的在校一、二年级在校涉农专业学生和非涉农专业家庭经济困难学生。涉农专业范围，根据教育部发布的《中等职业学校专业目录（2010年修订）》（教职成〔2010〕4号）及专业设置管理办法等规定，涉农专业范围为：农林牧渔类所有32个专业，以及轻纺食品类的粮油饲料加工技术、粮油储运与检验技术和医药卫生类的农村医学专业等3个专业。</w:t>
      </w:r>
    </w:p>
    <w:p w:rsidR="003039A3" w:rsidRPr="003039A3" w:rsidRDefault="003039A3" w:rsidP="003039A3">
      <w:pPr>
        <w:adjustRightInd w:val="0"/>
        <w:snapToGrid w:val="0"/>
        <w:spacing w:line="600" w:lineRule="exact"/>
        <w:ind w:firstLineChars="200" w:firstLine="640"/>
        <w:rPr>
          <w:rFonts w:ascii="仿宋" w:eastAsia="仿宋" w:hAnsi="仿宋" w:cs="宋体"/>
          <w:color w:val="000000" w:themeColor="text1"/>
          <w:sz w:val="32"/>
          <w:szCs w:val="32"/>
        </w:rPr>
      </w:pPr>
      <w:r w:rsidRPr="003039A3">
        <w:rPr>
          <w:rFonts w:ascii="仿宋" w:eastAsia="仿宋" w:hAnsi="仿宋" w:cs="宋体" w:hint="eastAsia"/>
          <w:color w:val="000000" w:themeColor="text1"/>
          <w:sz w:val="32"/>
          <w:szCs w:val="32"/>
        </w:rPr>
        <w:t>六盘山区、秦巴山区、武陵山区、乌蒙山区、滇桂黔石漠化区、滇西边境山区、大兴安岭南麓山区、燕山—太行山区、吕梁山区、大别山区、罗霄山区等11个连片特困地区和西藏及四省藏区、新疆南疆四地州中等职业学校农村学生</w:t>
      </w:r>
      <w:r w:rsidRPr="003039A3">
        <w:rPr>
          <w:rFonts w:ascii="仿宋" w:eastAsia="仿宋" w:hAnsi="仿宋" w:cs="宋体" w:hint="eastAsia"/>
          <w:color w:val="000000" w:themeColor="text1"/>
          <w:sz w:val="32"/>
          <w:szCs w:val="32"/>
        </w:rPr>
        <w:lastRenderedPageBreak/>
        <w:t>（不含县城）全部纳入享受助学金范围。</w:t>
      </w:r>
    </w:p>
    <w:p w:rsidR="003039A3" w:rsidRPr="003039A3" w:rsidRDefault="003039A3" w:rsidP="003039A3">
      <w:pPr>
        <w:widowControl/>
        <w:adjustRightInd w:val="0"/>
        <w:snapToGrid w:val="0"/>
        <w:spacing w:line="600" w:lineRule="exact"/>
        <w:jc w:val="left"/>
        <w:rPr>
          <w:rFonts w:ascii="仿宋" w:eastAsia="仿宋" w:hAnsi="仿宋"/>
          <w:color w:val="000000" w:themeColor="text1"/>
          <w:kern w:val="0"/>
          <w:sz w:val="32"/>
          <w:szCs w:val="32"/>
        </w:rPr>
      </w:pPr>
      <w:r w:rsidRPr="003039A3">
        <w:rPr>
          <w:rFonts w:ascii="仿宋" w:eastAsia="仿宋" w:hAnsi="仿宋" w:cs="宋体" w:hint="eastAsia"/>
          <w:color w:val="000000" w:themeColor="text1"/>
          <w:kern w:val="0"/>
          <w:sz w:val="32"/>
          <w:szCs w:val="32"/>
        </w:rPr>
        <w:t xml:space="preserve">　　◆国家助学金资助标准</w:t>
      </w:r>
    </w:p>
    <w:p w:rsidR="003039A3" w:rsidRPr="003039A3" w:rsidRDefault="003039A3" w:rsidP="003039A3">
      <w:pPr>
        <w:widowControl/>
        <w:adjustRightInd w:val="0"/>
        <w:snapToGrid w:val="0"/>
        <w:spacing w:line="600" w:lineRule="exact"/>
        <w:jc w:val="left"/>
        <w:rPr>
          <w:rFonts w:ascii="仿宋" w:eastAsia="仿宋" w:hAnsi="仿宋"/>
          <w:color w:val="000000" w:themeColor="text1"/>
          <w:kern w:val="0"/>
          <w:sz w:val="32"/>
          <w:szCs w:val="32"/>
        </w:rPr>
      </w:pPr>
      <w:r w:rsidRPr="003039A3">
        <w:rPr>
          <w:rFonts w:ascii="仿宋" w:eastAsia="仿宋" w:hAnsi="仿宋" w:cs="宋体" w:hint="eastAsia"/>
          <w:color w:val="000000" w:themeColor="text1"/>
          <w:kern w:val="0"/>
          <w:sz w:val="32"/>
          <w:szCs w:val="32"/>
        </w:rPr>
        <w:t xml:space="preserve">　　国家助学金主要用于受助学生的生活费开支，资助标准为每生每年2000元。</w:t>
      </w:r>
    </w:p>
    <w:p w:rsidR="003039A3" w:rsidRPr="003039A3" w:rsidRDefault="003039A3" w:rsidP="003039A3">
      <w:pPr>
        <w:widowControl/>
        <w:adjustRightInd w:val="0"/>
        <w:snapToGrid w:val="0"/>
        <w:spacing w:line="600" w:lineRule="exact"/>
        <w:jc w:val="left"/>
        <w:rPr>
          <w:rFonts w:ascii="仿宋" w:eastAsia="仿宋" w:hAnsi="仿宋"/>
          <w:color w:val="000000" w:themeColor="text1"/>
          <w:kern w:val="0"/>
          <w:sz w:val="32"/>
          <w:szCs w:val="32"/>
        </w:rPr>
      </w:pPr>
      <w:r w:rsidRPr="003039A3">
        <w:rPr>
          <w:rFonts w:ascii="仿宋" w:eastAsia="仿宋" w:hAnsi="仿宋" w:cs="宋体" w:hint="eastAsia"/>
          <w:color w:val="000000" w:themeColor="text1"/>
          <w:kern w:val="0"/>
          <w:sz w:val="32"/>
          <w:szCs w:val="32"/>
        </w:rPr>
        <w:t xml:space="preserve">　　◆国家助学金申请、审批与发放程序</w:t>
      </w:r>
    </w:p>
    <w:p w:rsidR="003039A3" w:rsidRPr="003039A3" w:rsidRDefault="003039A3" w:rsidP="003039A3">
      <w:pPr>
        <w:widowControl/>
        <w:adjustRightInd w:val="0"/>
        <w:snapToGrid w:val="0"/>
        <w:spacing w:line="600" w:lineRule="exact"/>
        <w:jc w:val="left"/>
        <w:rPr>
          <w:rFonts w:ascii="仿宋" w:eastAsia="仿宋" w:hAnsi="仿宋"/>
          <w:color w:val="000000" w:themeColor="text1"/>
          <w:kern w:val="0"/>
          <w:sz w:val="32"/>
          <w:szCs w:val="32"/>
        </w:rPr>
      </w:pPr>
      <w:r w:rsidRPr="003039A3">
        <w:rPr>
          <w:rFonts w:ascii="仿宋" w:eastAsia="仿宋" w:hAnsi="仿宋" w:cs="宋体" w:hint="eastAsia"/>
          <w:color w:val="000000" w:themeColor="text1"/>
          <w:kern w:val="0"/>
          <w:sz w:val="32"/>
          <w:szCs w:val="32"/>
        </w:rPr>
        <w:t xml:space="preserve">　　国家助学金按学期申请和评定，按月发放。具体流程如下：</w:t>
      </w:r>
    </w:p>
    <w:p w:rsidR="003039A3" w:rsidRPr="003039A3" w:rsidRDefault="003039A3" w:rsidP="003039A3">
      <w:pPr>
        <w:widowControl/>
        <w:adjustRightInd w:val="0"/>
        <w:snapToGrid w:val="0"/>
        <w:spacing w:line="600" w:lineRule="exact"/>
        <w:ind w:firstLineChars="200" w:firstLine="640"/>
        <w:jc w:val="left"/>
        <w:rPr>
          <w:rFonts w:ascii="仿宋" w:eastAsia="仿宋" w:hAnsi="仿宋" w:cs="宋体"/>
          <w:color w:val="000000" w:themeColor="text1"/>
          <w:kern w:val="0"/>
          <w:sz w:val="32"/>
          <w:szCs w:val="32"/>
        </w:rPr>
      </w:pPr>
      <w:r w:rsidRPr="003039A3">
        <w:rPr>
          <w:rFonts w:ascii="仿宋" w:eastAsia="仿宋" w:hAnsi="仿宋" w:cs="宋体"/>
          <w:color w:val="000000" w:themeColor="text1"/>
          <w:kern w:val="0"/>
          <w:sz w:val="32"/>
          <w:szCs w:val="32"/>
        </w:rPr>
        <w:fldChar w:fldCharType="begin"/>
      </w:r>
      <w:r w:rsidRPr="003039A3">
        <w:rPr>
          <w:rFonts w:ascii="仿宋" w:eastAsia="仿宋" w:hAnsi="仿宋" w:cs="宋体"/>
          <w:color w:val="000000" w:themeColor="text1"/>
          <w:kern w:val="0"/>
          <w:sz w:val="32"/>
          <w:szCs w:val="32"/>
        </w:rPr>
        <w:instrText xml:space="preserve"> </w:instrText>
      </w:r>
      <w:r w:rsidRPr="003039A3">
        <w:rPr>
          <w:rFonts w:ascii="仿宋" w:eastAsia="仿宋" w:hAnsi="仿宋" w:cs="宋体" w:hint="eastAsia"/>
          <w:color w:val="000000" w:themeColor="text1"/>
          <w:kern w:val="0"/>
          <w:sz w:val="32"/>
          <w:szCs w:val="32"/>
        </w:rPr>
        <w:instrText>= 1 \* GB3</w:instrText>
      </w:r>
      <w:r w:rsidRPr="003039A3">
        <w:rPr>
          <w:rFonts w:ascii="仿宋" w:eastAsia="仿宋" w:hAnsi="仿宋" w:cs="宋体"/>
          <w:color w:val="000000" w:themeColor="text1"/>
          <w:kern w:val="0"/>
          <w:sz w:val="32"/>
          <w:szCs w:val="32"/>
        </w:rPr>
        <w:instrText xml:space="preserve"> </w:instrText>
      </w:r>
      <w:r w:rsidRPr="003039A3">
        <w:rPr>
          <w:rFonts w:ascii="仿宋" w:eastAsia="仿宋" w:hAnsi="仿宋" w:cs="宋体"/>
          <w:color w:val="000000" w:themeColor="text1"/>
          <w:kern w:val="0"/>
          <w:sz w:val="32"/>
          <w:szCs w:val="32"/>
        </w:rPr>
        <w:fldChar w:fldCharType="separate"/>
      </w:r>
      <w:r w:rsidRPr="003039A3">
        <w:rPr>
          <w:rFonts w:ascii="仿宋" w:eastAsia="仿宋" w:hAnsi="仿宋" w:cs="宋体" w:hint="eastAsia"/>
          <w:noProof/>
          <w:color w:val="000000" w:themeColor="text1"/>
          <w:kern w:val="0"/>
          <w:sz w:val="32"/>
          <w:szCs w:val="32"/>
        </w:rPr>
        <w:t>①</w:t>
      </w:r>
      <w:r w:rsidRPr="003039A3">
        <w:rPr>
          <w:rFonts w:ascii="仿宋" w:eastAsia="仿宋" w:hAnsi="仿宋" w:cs="宋体"/>
          <w:color w:val="000000" w:themeColor="text1"/>
          <w:kern w:val="0"/>
          <w:sz w:val="32"/>
          <w:szCs w:val="32"/>
        </w:rPr>
        <w:fldChar w:fldCharType="end"/>
      </w:r>
      <w:r w:rsidRPr="003039A3">
        <w:rPr>
          <w:rFonts w:ascii="仿宋" w:eastAsia="仿宋" w:hAnsi="仿宋" w:cs="宋体" w:hint="eastAsia"/>
          <w:color w:val="000000" w:themeColor="text1"/>
          <w:kern w:val="0"/>
          <w:sz w:val="32"/>
          <w:szCs w:val="32"/>
        </w:rPr>
        <w:t>学生应在入学前办理好身份证。</w:t>
      </w:r>
    </w:p>
    <w:p w:rsidR="003039A3" w:rsidRPr="003039A3" w:rsidRDefault="003039A3" w:rsidP="003039A3">
      <w:pPr>
        <w:widowControl/>
        <w:adjustRightInd w:val="0"/>
        <w:snapToGrid w:val="0"/>
        <w:spacing w:line="600" w:lineRule="exact"/>
        <w:ind w:firstLineChars="200" w:firstLine="640"/>
        <w:jc w:val="left"/>
        <w:rPr>
          <w:rFonts w:ascii="仿宋" w:eastAsia="仿宋" w:hAnsi="仿宋" w:cs="宋体"/>
          <w:color w:val="000000" w:themeColor="text1"/>
          <w:kern w:val="0"/>
          <w:sz w:val="32"/>
          <w:szCs w:val="32"/>
        </w:rPr>
      </w:pPr>
      <w:r w:rsidRPr="003039A3">
        <w:rPr>
          <w:rFonts w:ascii="仿宋" w:eastAsia="仿宋" w:hAnsi="仿宋" w:cs="宋体"/>
          <w:color w:val="000000" w:themeColor="text1"/>
          <w:kern w:val="0"/>
          <w:sz w:val="32"/>
          <w:szCs w:val="32"/>
        </w:rPr>
        <w:fldChar w:fldCharType="begin"/>
      </w:r>
      <w:r w:rsidRPr="003039A3">
        <w:rPr>
          <w:rFonts w:ascii="仿宋" w:eastAsia="仿宋" w:hAnsi="仿宋" w:cs="宋体"/>
          <w:color w:val="000000" w:themeColor="text1"/>
          <w:kern w:val="0"/>
          <w:sz w:val="32"/>
          <w:szCs w:val="32"/>
        </w:rPr>
        <w:instrText xml:space="preserve"> </w:instrText>
      </w:r>
      <w:r w:rsidRPr="003039A3">
        <w:rPr>
          <w:rFonts w:ascii="仿宋" w:eastAsia="仿宋" w:hAnsi="仿宋" w:cs="宋体" w:hint="eastAsia"/>
          <w:color w:val="000000" w:themeColor="text1"/>
          <w:kern w:val="0"/>
          <w:sz w:val="32"/>
          <w:szCs w:val="32"/>
        </w:rPr>
        <w:instrText>= 2 \* GB3</w:instrText>
      </w:r>
      <w:r w:rsidRPr="003039A3">
        <w:rPr>
          <w:rFonts w:ascii="仿宋" w:eastAsia="仿宋" w:hAnsi="仿宋" w:cs="宋体"/>
          <w:color w:val="000000" w:themeColor="text1"/>
          <w:kern w:val="0"/>
          <w:sz w:val="32"/>
          <w:szCs w:val="32"/>
        </w:rPr>
        <w:instrText xml:space="preserve"> </w:instrText>
      </w:r>
      <w:r w:rsidRPr="003039A3">
        <w:rPr>
          <w:rFonts w:ascii="仿宋" w:eastAsia="仿宋" w:hAnsi="仿宋" w:cs="宋体"/>
          <w:color w:val="000000" w:themeColor="text1"/>
          <w:kern w:val="0"/>
          <w:sz w:val="32"/>
          <w:szCs w:val="32"/>
        </w:rPr>
        <w:fldChar w:fldCharType="separate"/>
      </w:r>
      <w:r w:rsidRPr="003039A3">
        <w:rPr>
          <w:rFonts w:ascii="仿宋" w:eastAsia="仿宋" w:hAnsi="仿宋" w:cs="宋体" w:hint="eastAsia"/>
          <w:noProof/>
          <w:color w:val="000000" w:themeColor="text1"/>
          <w:kern w:val="0"/>
          <w:sz w:val="32"/>
          <w:szCs w:val="32"/>
        </w:rPr>
        <w:t>②</w:t>
      </w:r>
      <w:r w:rsidRPr="003039A3">
        <w:rPr>
          <w:rFonts w:ascii="仿宋" w:eastAsia="仿宋" w:hAnsi="仿宋" w:cs="宋体"/>
          <w:color w:val="000000" w:themeColor="text1"/>
          <w:kern w:val="0"/>
          <w:sz w:val="32"/>
          <w:szCs w:val="32"/>
        </w:rPr>
        <w:fldChar w:fldCharType="end"/>
      </w:r>
      <w:r w:rsidRPr="003039A3">
        <w:rPr>
          <w:rFonts w:ascii="仿宋" w:eastAsia="仿宋" w:hAnsi="仿宋" w:cs="宋体" w:hint="eastAsia"/>
          <w:color w:val="000000" w:themeColor="text1"/>
          <w:kern w:val="0"/>
          <w:sz w:val="32"/>
          <w:szCs w:val="32"/>
        </w:rPr>
        <w:t>学生填写《中等职业学校国家助学金申请表》，在新学年开学一周内向就读学校提交，并递交家庭经济困难相关证明材料；</w:t>
      </w:r>
    </w:p>
    <w:p w:rsidR="003039A3" w:rsidRPr="003039A3" w:rsidRDefault="003039A3" w:rsidP="003039A3">
      <w:pPr>
        <w:widowControl/>
        <w:adjustRightInd w:val="0"/>
        <w:snapToGrid w:val="0"/>
        <w:spacing w:line="600" w:lineRule="exact"/>
        <w:ind w:firstLineChars="200" w:firstLine="640"/>
        <w:jc w:val="left"/>
        <w:rPr>
          <w:rFonts w:ascii="仿宋" w:eastAsia="仿宋" w:hAnsi="仿宋" w:cs="宋体"/>
          <w:color w:val="000000" w:themeColor="text1"/>
          <w:kern w:val="0"/>
          <w:sz w:val="32"/>
          <w:szCs w:val="32"/>
        </w:rPr>
      </w:pPr>
      <w:r w:rsidRPr="003039A3">
        <w:rPr>
          <w:rFonts w:ascii="仿宋" w:eastAsia="仿宋" w:hAnsi="仿宋" w:cs="宋体"/>
          <w:color w:val="000000" w:themeColor="text1"/>
          <w:kern w:val="0"/>
          <w:sz w:val="32"/>
          <w:szCs w:val="32"/>
        </w:rPr>
        <w:fldChar w:fldCharType="begin"/>
      </w:r>
      <w:r w:rsidRPr="003039A3">
        <w:rPr>
          <w:rFonts w:ascii="仿宋" w:eastAsia="仿宋" w:hAnsi="仿宋" w:cs="宋体"/>
          <w:color w:val="000000" w:themeColor="text1"/>
          <w:kern w:val="0"/>
          <w:sz w:val="32"/>
          <w:szCs w:val="32"/>
        </w:rPr>
        <w:instrText xml:space="preserve"> </w:instrText>
      </w:r>
      <w:r w:rsidRPr="003039A3">
        <w:rPr>
          <w:rFonts w:ascii="仿宋" w:eastAsia="仿宋" w:hAnsi="仿宋" w:cs="宋体" w:hint="eastAsia"/>
          <w:color w:val="000000" w:themeColor="text1"/>
          <w:kern w:val="0"/>
          <w:sz w:val="32"/>
          <w:szCs w:val="32"/>
        </w:rPr>
        <w:instrText>= 3 \* GB3</w:instrText>
      </w:r>
      <w:r w:rsidRPr="003039A3">
        <w:rPr>
          <w:rFonts w:ascii="仿宋" w:eastAsia="仿宋" w:hAnsi="仿宋" w:cs="宋体"/>
          <w:color w:val="000000" w:themeColor="text1"/>
          <w:kern w:val="0"/>
          <w:sz w:val="32"/>
          <w:szCs w:val="32"/>
        </w:rPr>
        <w:instrText xml:space="preserve"> </w:instrText>
      </w:r>
      <w:r w:rsidRPr="003039A3">
        <w:rPr>
          <w:rFonts w:ascii="仿宋" w:eastAsia="仿宋" w:hAnsi="仿宋" w:cs="宋体"/>
          <w:color w:val="000000" w:themeColor="text1"/>
          <w:kern w:val="0"/>
          <w:sz w:val="32"/>
          <w:szCs w:val="32"/>
        </w:rPr>
        <w:fldChar w:fldCharType="separate"/>
      </w:r>
      <w:r w:rsidRPr="003039A3">
        <w:rPr>
          <w:rFonts w:ascii="仿宋" w:eastAsia="仿宋" w:hAnsi="仿宋" w:cs="宋体" w:hint="eastAsia"/>
          <w:noProof/>
          <w:color w:val="000000" w:themeColor="text1"/>
          <w:kern w:val="0"/>
          <w:sz w:val="32"/>
          <w:szCs w:val="32"/>
        </w:rPr>
        <w:t>③</w:t>
      </w:r>
      <w:r w:rsidRPr="003039A3">
        <w:rPr>
          <w:rFonts w:ascii="仿宋" w:eastAsia="仿宋" w:hAnsi="仿宋" w:cs="宋体"/>
          <w:color w:val="000000" w:themeColor="text1"/>
          <w:kern w:val="0"/>
          <w:sz w:val="32"/>
          <w:szCs w:val="32"/>
        </w:rPr>
        <w:fldChar w:fldCharType="end"/>
      </w:r>
      <w:r w:rsidRPr="003039A3">
        <w:rPr>
          <w:rFonts w:ascii="仿宋" w:eastAsia="仿宋" w:hAnsi="仿宋" w:cs="宋体" w:hint="eastAsia"/>
          <w:color w:val="000000" w:themeColor="text1"/>
          <w:kern w:val="0"/>
          <w:sz w:val="32"/>
          <w:szCs w:val="32"/>
        </w:rPr>
        <w:t>学校受理学生申请并组织初审；</w:t>
      </w:r>
    </w:p>
    <w:p w:rsidR="003039A3" w:rsidRPr="003039A3" w:rsidRDefault="003039A3" w:rsidP="003039A3">
      <w:pPr>
        <w:widowControl/>
        <w:adjustRightInd w:val="0"/>
        <w:snapToGrid w:val="0"/>
        <w:spacing w:line="600" w:lineRule="exact"/>
        <w:ind w:firstLineChars="200" w:firstLine="640"/>
        <w:jc w:val="left"/>
        <w:rPr>
          <w:rFonts w:ascii="仿宋" w:eastAsia="仿宋" w:hAnsi="仿宋"/>
          <w:color w:val="000000" w:themeColor="text1"/>
          <w:kern w:val="0"/>
          <w:sz w:val="32"/>
          <w:szCs w:val="32"/>
        </w:rPr>
      </w:pPr>
      <w:r w:rsidRPr="003039A3">
        <w:rPr>
          <w:rFonts w:ascii="仿宋" w:eastAsia="仿宋" w:hAnsi="仿宋" w:cs="宋体"/>
          <w:color w:val="000000" w:themeColor="text1"/>
          <w:kern w:val="0"/>
          <w:sz w:val="32"/>
          <w:szCs w:val="32"/>
        </w:rPr>
        <w:fldChar w:fldCharType="begin"/>
      </w:r>
      <w:r w:rsidRPr="003039A3">
        <w:rPr>
          <w:rFonts w:ascii="仿宋" w:eastAsia="仿宋" w:hAnsi="仿宋" w:cs="宋体"/>
          <w:color w:val="000000" w:themeColor="text1"/>
          <w:kern w:val="0"/>
          <w:sz w:val="32"/>
          <w:szCs w:val="32"/>
        </w:rPr>
        <w:instrText xml:space="preserve"> </w:instrText>
      </w:r>
      <w:r w:rsidRPr="003039A3">
        <w:rPr>
          <w:rFonts w:ascii="仿宋" w:eastAsia="仿宋" w:hAnsi="仿宋" w:cs="宋体" w:hint="eastAsia"/>
          <w:color w:val="000000" w:themeColor="text1"/>
          <w:kern w:val="0"/>
          <w:sz w:val="32"/>
          <w:szCs w:val="32"/>
        </w:rPr>
        <w:instrText>= 4 \* GB3</w:instrText>
      </w:r>
      <w:r w:rsidRPr="003039A3">
        <w:rPr>
          <w:rFonts w:ascii="仿宋" w:eastAsia="仿宋" w:hAnsi="仿宋" w:cs="宋体"/>
          <w:color w:val="000000" w:themeColor="text1"/>
          <w:kern w:val="0"/>
          <w:sz w:val="32"/>
          <w:szCs w:val="32"/>
        </w:rPr>
        <w:instrText xml:space="preserve"> </w:instrText>
      </w:r>
      <w:r w:rsidRPr="003039A3">
        <w:rPr>
          <w:rFonts w:ascii="仿宋" w:eastAsia="仿宋" w:hAnsi="仿宋" w:cs="宋体"/>
          <w:color w:val="000000" w:themeColor="text1"/>
          <w:kern w:val="0"/>
          <w:sz w:val="32"/>
          <w:szCs w:val="32"/>
        </w:rPr>
        <w:fldChar w:fldCharType="separate"/>
      </w:r>
      <w:r w:rsidRPr="003039A3">
        <w:rPr>
          <w:rFonts w:ascii="仿宋" w:eastAsia="仿宋" w:hAnsi="仿宋" w:cs="宋体" w:hint="eastAsia"/>
          <w:noProof/>
          <w:color w:val="000000" w:themeColor="text1"/>
          <w:kern w:val="0"/>
          <w:sz w:val="32"/>
          <w:szCs w:val="32"/>
        </w:rPr>
        <w:t>④</w:t>
      </w:r>
      <w:r w:rsidRPr="003039A3">
        <w:rPr>
          <w:rFonts w:ascii="仿宋" w:eastAsia="仿宋" w:hAnsi="仿宋" w:cs="宋体"/>
          <w:color w:val="000000" w:themeColor="text1"/>
          <w:kern w:val="0"/>
          <w:sz w:val="32"/>
          <w:szCs w:val="32"/>
        </w:rPr>
        <w:fldChar w:fldCharType="end"/>
      </w:r>
      <w:r w:rsidRPr="003039A3">
        <w:rPr>
          <w:rFonts w:ascii="仿宋" w:eastAsia="仿宋" w:hAnsi="仿宋" w:cs="宋体" w:hint="eastAsia"/>
          <w:color w:val="000000" w:themeColor="text1"/>
          <w:kern w:val="0"/>
          <w:sz w:val="32"/>
          <w:szCs w:val="32"/>
        </w:rPr>
        <w:t>有关部门审批，并将拟资助学生名单在学校内进行不少于5个工作日的公示；</w:t>
      </w:r>
    </w:p>
    <w:p w:rsidR="003039A3" w:rsidRPr="003039A3" w:rsidRDefault="003039A3" w:rsidP="003039A3">
      <w:pPr>
        <w:widowControl/>
        <w:adjustRightInd w:val="0"/>
        <w:snapToGrid w:val="0"/>
        <w:spacing w:line="600" w:lineRule="exact"/>
        <w:ind w:firstLineChars="200" w:firstLine="640"/>
        <w:jc w:val="left"/>
        <w:rPr>
          <w:rFonts w:ascii="仿宋" w:eastAsia="仿宋" w:hAnsi="仿宋" w:cs="宋体" w:hint="eastAsia"/>
          <w:color w:val="000000" w:themeColor="text1"/>
          <w:kern w:val="0"/>
          <w:sz w:val="32"/>
          <w:szCs w:val="32"/>
        </w:rPr>
      </w:pPr>
      <w:r w:rsidRPr="003039A3">
        <w:rPr>
          <w:rFonts w:ascii="仿宋" w:eastAsia="仿宋" w:hAnsi="仿宋" w:cs="宋体"/>
          <w:color w:val="000000" w:themeColor="text1"/>
          <w:kern w:val="0"/>
          <w:sz w:val="32"/>
          <w:szCs w:val="32"/>
        </w:rPr>
        <w:fldChar w:fldCharType="begin"/>
      </w:r>
      <w:r w:rsidRPr="003039A3">
        <w:rPr>
          <w:rFonts w:ascii="仿宋" w:eastAsia="仿宋" w:hAnsi="仿宋" w:cs="宋体"/>
          <w:color w:val="000000" w:themeColor="text1"/>
          <w:kern w:val="0"/>
          <w:sz w:val="32"/>
          <w:szCs w:val="32"/>
        </w:rPr>
        <w:instrText xml:space="preserve"> </w:instrText>
      </w:r>
      <w:r w:rsidRPr="003039A3">
        <w:rPr>
          <w:rFonts w:ascii="仿宋" w:eastAsia="仿宋" w:hAnsi="仿宋" w:cs="宋体" w:hint="eastAsia"/>
          <w:color w:val="000000" w:themeColor="text1"/>
          <w:kern w:val="0"/>
          <w:sz w:val="32"/>
          <w:szCs w:val="32"/>
        </w:rPr>
        <w:instrText>= 5 \* GB3</w:instrText>
      </w:r>
      <w:r w:rsidRPr="003039A3">
        <w:rPr>
          <w:rFonts w:ascii="仿宋" w:eastAsia="仿宋" w:hAnsi="仿宋" w:cs="宋体"/>
          <w:color w:val="000000" w:themeColor="text1"/>
          <w:kern w:val="0"/>
          <w:sz w:val="32"/>
          <w:szCs w:val="32"/>
        </w:rPr>
        <w:instrText xml:space="preserve"> </w:instrText>
      </w:r>
      <w:r w:rsidRPr="003039A3">
        <w:rPr>
          <w:rFonts w:ascii="仿宋" w:eastAsia="仿宋" w:hAnsi="仿宋" w:cs="宋体"/>
          <w:color w:val="000000" w:themeColor="text1"/>
          <w:kern w:val="0"/>
          <w:sz w:val="32"/>
          <w:szCs w:val="32"/>
        </w:rPr>
        <w:fldChar w:fldCharType="separate"/>
      </w:r>
      <w:r w:rsidRPr="003039A3">
        <w:rPr>
          <w:rFonts w:ascii="仿宋" w:eastAsia="仿宋" w:hAnsi="仿宋" w:cs="宋体" w:hint="eastAsia"/>
          <w:noProof/>
          <w:color w:val="000000" w:themeColor="text1"/>
          <w:kern w:val="0"/>
          <w:sz w:val="32"/>
          <w:szCs w:val="32"/>
        </w:rPr>
        <w:t>⑤</w:t>
      </w:r>
      <w:r w:rsidRPr="003039A3">
        <w:rPr>
          <w:rFonts w:ascii="仿宋" w:eastAsia="仿宋" w:hAnsi="仿宋" w:cs="宋体"/>
          <w:color w:val="000000" w:themeColor="text1"/>
          <w:kern w:val="0"/>
          <w:sz w:val="32"/>
          <w:szCs w:val="32"/>
        </w:rPr>
        <w:fldChar w:fldCharType="end"/>
      </w:r>
      <w:r w:rsidRPr="003039A3">
        <w:rPr>
          <w:rFonts w:ascii="仿宋" w:eastAsia="仿宋" w:hAnsi="仿宋" w:cs="宋体" w:hint="eastAsia"/>
          <w:color w:val="000000" w:themeColor="text1"/>
          <w:kern w:val="0"/>
          <w:sz w:val="32"/>
          <w:szCs w:val="32"/>
        </w:rPr>
        <w:t>学校或学生资助管理机构为每位受助学生办理中职学生资助卡。由有关部门将助学金直接发放到资助卡中，学生凭本人身份证、学生证至相关银行激活资助卡，方可取款。发卡银行不得向学生</w:t>
      </w:r>
      <w:proofErr w:type="gramStart"/>
      <w:r w:rsidRPr="003039A3">
        <w:rPr>
          <w:rFonts w:ascii="仿宋" w:eastAsia="仿宋" w:hAnsi="仿宋" w:cs="宋体" w:hint="eastAsia"/>
          <w:color w:val="000000" w:themeColor="text1"/>
          <w:kern w:val="0"/>
          <w:sz w:val="32"/>
          <w:szCs w:val="32"/>
        </w:rPr>
        <w:t>收取卡</w:t>
      </w:r>
      <w:proofErr w:type="gramEnd"/>
      <w:r w:rsidRPr="003039A3">
        <w:rPr>
          <w:rFonts w:ascii="仿宋" w:eastAsia="仿宋" w:hAnsi="仿宋" w:cs="宋体" w:hint="eastAsia"/>
          <w:color w:val="000000" w:themeColor="text1"/>
          <w:kern w:val="0"/>
          <w:sz w:val="32"/>
          <w:szCs w:val="32"/>
        </w:rPr>
        <w:t>费或押金等费用，也不得从学生享受的国家助学金中抵扣。</w:t>
      </w:r>
    </w:p>
    <w:p w:rsidR="006108B0" w:rsidRPr="003039A3" w:rsidRDefault="003039A3">
      <w:pPr>
        <w:rPr>
          <w:rFonts w:ascii="仿宋" w:eastAsia="仿宋" w:hAnsi="仿宋" w:hint="eastAsia"/>
          <w:color w:val="000000" w:themeColor="text1"/>
          <w:sz w:val="32"/>
          <w:szCs w:val="32"/>
        </w:rPr>
      </w:pPr>
    </w:p>
    <w:sectPr w:rsidR="006108B0" w:rsidRPr="003039A3" w:rsidSect="0022017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39A3"/>
    <w:rsid w:val="00034CA7"/>
    <w:rsid w:val="000525D5"/>
    <w:rsid w:val="00110D1B"/>
    <w:rsid w:val="0014331C"/>
    <w:rsid w:val="001D7DFF"/>
    <w:rsid w:val="00220170"/>
    <w:rsid w:val="00254E97"/>
    <w:rsid w:val="00297677"/>
    <w:rsid w:val="002A417B"/>
    <w:rsid w:val="003039A3"/>
    <w:rsid w:val="00330A78"/>
    <w:rsid w:val="003627F3"/>
    <w:rsid w:val="00417A4F"/>
    <w:rsid w:val="004949DB"/>
    <w:rsid w:val="004C19DD"/>
    <w:rsid w:val="004F6E83"/>
    <w:rsid w:val="005B6FF9"/>
    <w:rsid w:val="005E35F0"/>
    <w:rsid w:val="005E4899"/>
    <w:rsid w:val="005E788A"/>
    <w:rsid w:val="006273D2"/>
    <w:rsid w:val="006C507F"/>
    <w:rsid w:val="006D0CB4"/>
    <w:rsid w:val="007314FF"/>
    <w:rsid w:val="007B14D8"/>
    <w:rsid w:val="0086496B"/>
    <w:rsid w:val="008D2EB7"/>
    <w:rsid w:val="009377E2"/>
    <w:rsid w:val="00945F23"/>
    <w:rsid w:val="00A1477D"/>
    <w:rsid w:val="00AD3E83"/>
    <w:rsid w:val="00C25B3C"/>
    <w:rsid w:val="00C74D22"/>
    <w:rsid w:val="00CB677B"/>
    <w:rsid w:val="00D20CF7"/>
    <w:rsid w:val="00DA44D6"/>
    <w:rsid w:val="00E03F85"/>
    <w:rsid w:val="00E213A4"/>
    <w:rsid w:val="00EE4FCF"/>
    <w:rsid w:val="00FE2F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9A3"/>
    <w:pPr>
      <w:widowControl/>
      <w:spacing w:before="100" w:beforeAutospacing="1" w:after="100" w:afterAutospacing="1"/>
      <w:jc w:val="left"/>
    </w:pPr>
    <w:rPr>
      <w:rFonts w:ascii="宋体" w:eastAsia="宋体" w:hAnsi="宋体" w:cs="宋体"/>
      <w:kern w:val="0"/>
      <w:sz w:val="24"/>
      <w:szCs w:val="24"/>
    </w:rPr>
  </w:style>
  <w:style w:type="paragraph" w:customStyle="1" w:styleId="Char">
    <w:name w:val=" Char"/>
    <w:basedOn w:val="a"/>
    <w:rsid w:val="003039A3"/>
    <w:rPr>
      <w:rFonts w:ascii="Tahoma" w:eastAsia="宋体" w:hAnsi="Tahoma" w:cs="Times New Roman"/>
      <w:sz w:val="24"/>
      <w:szCs w:val="20"/>
    </w:rPr>
  </w:style>
</w:styles>
</file>

<file path=word/webSettings.xml><?xml version="1.0" encoding="utf-8"?>
<w:webSettings xmlns:r="http://schemas.openxmlformats.org/officeDocument/2006/relationships" xmlns:w="http://schemas.openxmlformats.org/wordprocessingml/2006/main">
  <w:divs>
    <w:div w:id="1869483919">
      <w:bodyDiv w:val="1"/>
      <w:marLeft w:val="0"/>
      <w:marRight w:val="0"/>
      <w:marTop w:val="0"/>
      <w:marBottom w:val="0"/>
      <w:divBdr>
        <w:top w:val="none" w:sz="0" w:space="0" w:color="auto"/>
        <w:left w:val="none" w:sz="0" w:space="0" w:color="auto"/>
        <w:bottom w:val="none" w:sz="0" w:space="0" w:color="auto"/>
        <w:right w:val="none" w:sz="0" w:space="0" w:color="auto"/>
      </w:divBdr>
      <w:divsChild>
        <w:div w:id="1623883150">
          <w:marLeft w:val="0"/>
          <w:marRight w:val="0"/>
          <w:marTop w:val="0"/>
          <w:marBottom w:val="0"/>
          <w:divBdr>
            <w:top w:val="none" w:sz="0" w:space="0" w:color="auto"/>
            <w:left w:val="none" w:sz="0" w:space="0" w:color="auto"/>
            <w:bottom w:val="none" w:sz="0" w:space="0" w:color="auto"/>
            <w:right w:val="none" w:sz="0" w:space="0" w:color="auto"/>
          </w:divBdr>
          <w:divsChild>
            <w:div w:id="1116407080">
              <w:marLeft w:val="0"/>
              <w:marRight w:val="0"/>
              <w:marTop w:val="0"/>
              <w:marBottom w:val="0"/>
              <w:divBdr>
                <w:top w:val="none" w:sz="0" w:space="0" w:color="auto"/>
                <w:left w:val="none" w:sz="0" w:space="0" w:color="auto"/>
                <w:bottom w:val="none" w:sz="0" w:space="0" w:color="auto"/>
                <w:right w:val="none" w:sz="0" w:space="0" w:color="auto"/>
              </w:divBdr>
              <w:divsChild>
                <w:div w:id="341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549</Words>
  <Characters>3131</Characters>
  <Application>Microsoft Office Word</Application>
  <DocSecurity>0</DocSecurity>
  <Lines>26</Lines>
  <Paragraphs>7</Paragraphs>
  <ScaleCrop>false</ScaleCrop>
  <Company>Microsoft</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2017-03-02T00:53:00Z</dcterms:created>
  <dcterms:modified xsi:type="dcterms:W3CDTF">2017-03-02T00:57:00Z</dcterms:modified>
</cp:coreProperties>
</file>