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河北省廊坊市大城行政审批局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