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-方正超大字符集" w:eastAsia="方正小标宋简体" w:cs="宋体-方正超大字符集"/>
          <w:sz w:val="44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2020年大城县文学艺术界联合会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val="en-US" w:eastAsia="zh-CN"/>
        </w:rPr>
        <w:t xml:space="preserve">                  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eastAsia="zh-CN"/>
        </w:rPr>
        <w:t>部门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预算信息公开目录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一、2020年部门预算公开表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1、部门预算收支总表</w:t>
      </w:r>
      <w:bookmarkStart w:id="0" w:name="_GoBack"/>
      <w:bookmarkEnd w:id="0"/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2、部门预算收入总表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3、部门预算支出总表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4、部门预算财政拨款收支总表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5、部门预算一般公共预算财政拨款支出表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6、部门预算一般公共预算财政拨款基本支出表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7、部门预算政府性基金预算财政拨款支出表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8、部门预算国有资本经营预算财政拨款支出表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9、部门预算财政拨款“三公”经费支出表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二、2020年部门预算公开情况说明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部门职责及机构设置情况</w:t>
      </w:r>
    </w:p>
    <w:p>
      <w:pPr>
        <w:spacing w:after="0"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2、部门预算安排的总体情况</w:t>
      </w:r>
    </w:p>
    <w:p>
      <w:pPr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5、绩效预算信息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spacing w:after="0" w:line="58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9、其他需要说明的事项</w:t>
      </w:r>
    </w:p>
    <w:sectPr>
      <w:pgSz w:w="11906" w:h="16838"/>
      <w:pgMar w:top="2098" w:right="1800" w:bottom="2211" w:left="1800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rawingGridVerticalSpacing w:val="16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07BD"/>
    <w:rsid w:val="000C5A47"/>
    <w:rsid w:val="002E5CA6"/>
    <w:rsid w:val="00323B43"/>
    <w:rsid w:val="003D37D8"/>
    <w:rsid w:val="00426133"/>
    <w:rsid w:val="004358AB"/>
    <w:rsid w:val="00484036"/>
    <w:rsid w:val="00560BC4"/>
    <w:rsid w:val="005B66E4"/>
    <w:rsid w:val="006238C9"/>
    <w:rsid w:val="006C4ABD"/>
    <w:rsid w:val="0083506A"/>
    <w:rsid w:val="008B7726"/>
    <w:rsid w:val="009C69BB"/>
    <w:rsid w:val="009E24A9"/>
    <w:rsid w:val="009F4BA9"/>
    <w:rsid w:val="00D31D50"/>
    <w:rsid w:val="00E9434A"/>
    <w:rsid w:val="00EC7D58"/>
    <w:rsid w:val="1E7754F8"/>
    <w:rsid w:val="6E82510F"/>
    <w:rsid w:val="701864AA"/>
    <w:rsid w:val="772037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54</Words>
  <Characters>308</Characters>
  <Lines>2</Lines>
  <Paragraphs>1</Paragraphs>
  <TotalTime>0</TotalTime>
  <ScaleCrop>false</ScaleCrop>
  <LinksUpToDate>false</LinksUpToDate>
  <CharactersWithSpaces>361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吕小布-</cp:lastModifiedBy>
  <dcterms:modified xsi:type="dcterms:W3CDTF">2020-02-20T02:34:53Z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