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1A6" w:rsidRDefault="00D811A6">
      <w:pPr>
        <w:spacing w:line="584" w:lineRule="exact"/>
        <w:rPr>
          <w:sz w:val="30"/>
          <w:szCs w:val="30"/>
        </w:rPr>
      </w:pPr>
    </w:p>
    <w:p w:rsidR="00D811A6" w:rsidRDefault="00D811A6">
      <w:pPr>
        <w:spacing w:line="584" w:lineRule="exact"/>
        <w:jc w:val="center"/>
        <w:rPr>
          <w:b/>
          <w:sz w:val="72"/>
          <w:szCs w:val="72"/>
        </w:rPr>
      </w:pPr>
    </w:p>
    <w:p w:rsidR="00D811A6" w:rsidRDefault="00D811A6">
      <w:pPr>
        <w:spacing w:line="584" w:lineRule="exact"/>
        <w:jc w:val="center"/>
        <w:rPr>
          <w:b/>
          <w:sz w:val="72"/>
          <w:szCs w:val="72"/>
        </w:rPr>
      </w:pPr>
    </w:p>
    <w:p w:rsidR="00D811A6" w:rsidRDefault="00D811A6">
      <w:pPr>
        <w:spacing w:line="584" w:lineRule="exact"/>
        <w:jc w:val="center"/>
        <w:rPr>
          <w:b/>
          <w:sz w:val="72"/>
          <w:szCs w:val="72"/>
        </w:rPr>
      </w:pPr>
    </w:p>
    <w:p w:rsidR="00D811A6" w:rsidRDefault="00157E83">
      <w:pPr>
        <w:spacing w:line="1000" w:lineRule="exact"/>
        <w:jc w:val="center"/>
        <w:rPr>
          <w:color w:val="002060"/>
          <w:sz w:val="84"/>
          <w:szCs w:val="84"/>
        </w:rPr>
      </w:pPr>
      <w:r>
        <w:rPr>
          <w:color w:val="002060"/>
          <w:sz w:val="84"/>
          <w:szCs w:val="84"/>
        </w:rPr>
        <w:t>2017</w:t>
      </w:r>
      <w:r>
        <w:rPr>
          <w:rFonts w:hint="eastAsia"/>
          <w:color w:val="002060"/>
          <w:sz w:val="84"/>
          <w:szCs w:val="84"/>
        </w:rPr>
        <w:t>年度部门决算公开</w:t>
      </w:r>
    </w:p>
    <w:p w:rsidR="00D811A6" w:rsidRDefault="00D811A6">
      <w:pPr>
        <w:spacing w:line="584" w:lineRule="exact"/>
        <w:jc w:val="center"/>
        <w:rPr>
          <w:b/>
          <w:sz w:val="72"/>
          <w:szCs w:val="72"/>
        </w:rPr>
      </w:pPr>
    </w:p>
    <w:p w:rsidR="00D811A6" w:rsidRDefault="00D811A6">
      <w:pPr>
        <w:spacing w:line="584" w:lineRule="exact"/>
        <w:jc w:val="center"/>
        <w:rPr>
          <w:b/>
          <w:sz w:val="72"/>
          <w:szCs w:val="72"/>
        </w:rPr>
      </w:pPr>
    </w:p>
    <w:p w:rsidR="00D811A6" w:rsidRDefault="00D811A6">
      <w:pPr>
        <w:spacing w:line="584" w:lineRule="exact"/>
        <w:jc w:val="center"/>
        <w:rPr>
          <w:b/>
          <w:sz w:val="72"/>
          <w:szCs w:val="72"/>
        </w:rPr>
      </w:pPr>
    </w:p>
    <w:p w:rsidR="00D811A6" w:rsidRDefault="00D811A6">
      <w:pPr>
        <w:spacing w:line="584" w:lineRule="exact"/>
        <w:jc w:val="center"/>
        <w:rPr>
          <w:b/>
          <w:sz w:val="72"/>
          <w:szCs w:val="72"/>
        </w:rPr>
      </w:pPr>
    </w:p>
    <w:p w:rsidR="00D811A6" w:rsidRDefault="00D811A6">
      <w:pPr>
        <w:spacing w:line="584" w:lineRule="exact"/>
        <w:jc w:val="center"/>
        <w:rPr>
          <w:b/>
          <w:sz w:val="72"/>
          <w:szCs w:val="72"/>
        </w:rPr>
      </w:pPr>
    </w:p>
    <w:p w:rsidR="00D811A6" w:rsidRDefault="00D811A6">
      <w:pPr>
        <w:spacing w:line="584" w:lineRule="exact"/>
        <w:jc w:val="center"/>
        <w:rPr>
          <w:b/>
          <w:sz w:val="72"/>
          <w:szCs w:val="72"/>
        </w:rPr>
      </w:pPr>
    </w:p>
    <w:p w:rsidR="00D811A6" w:rsidRDefault="00D811A6">
      <w:pPr>
        <w:spacing w:line="584" w:lineRule="exact"/>
        <w:jc w:val="center"/>
        <w:rPr>
          <w:b/>
          <w:sz w:val="72"/>
          <w:szCs w:val="72"/>
        </w:rPr>
      </w:pPr>
    </w:p>
    <w:p w:rsidR="00D811A6" w:rsidRDefault="00D811A6">
      <w:pPr>
        <w:spacing w:line="584" w:lineRule="exact"/>
        <w:jc w:val="center"/>
        <w:rPr>
          <w:b/>
          <w:sz w:val="44"/>
          <w:szCs w:val="44"/>
        </w:rPr>
      </w:pPr>
    </w:p>
    <w:p w:rsidR="00D811A6" w:rsidRDefault="00D811A6">
      <w:pPr>
        <w:spacing w:line="584" w:lineRule="exact"/>
        <w:jc w:val="center"/>
        <w:rPr>
          <w:rFonts w:eastAsia="方正小标宋_GBK"/>
          <w:sz w:val="44"/>
          <w:szCs w:val="44"/>
        </w:rPr>
      </w:pPr>
    </w:p>
    <w:p w:rsidR="00D811A6" w:rsidRDefault="00D811A6">
      <w:pPr>
        <w:spacing w:line="584" w:lineRule="exact"/>
        <w:jc w:val="center"/>
        <w:rPr>
          <w:rFonts w:eastAsia="方正小标宋_GBK"/>
          <w:sz w:val="44"/>
          <w:szCs w:val="44"/>
        </w:rPr>
      </w:pPr>
    </w:p>
    <w:p w:rsidR="00D811A6" w:rsidRDefault="00D811A6">
      <w:pPr>
        <w:spacing w:line="584" w:lineRule="exact"/>
        <w:jc w:val="center"/>
        <w:rPr>
          <w:rFonts w:eastAsia="方正小标宋_GBK"/>
          <w:sz w:val="44"/>
          <w:szCs w:val="44"/>
        </w:rPr>
      </w:pPr>
    </w:p>
    <w:p w:rsidR="00D811A6" w:rsidRDefault="00157E83">
      <w:pPr>
        <w:spacing w:line="584" w:lineRule="exact"/>
        <w:jc w:val="center"/>
        <w:rPr>
          <w:b/>
          <w:sz w:val="44"/>
          <w:szCs w:val="44"/>
        </w:rPr>
      </w:pPr>
      <w:r>
        <w:rPr>
          <w:rFonts w:hint="eastAsia"/>
          <w:b/>
          <w:sz w:val="44"/>
          <w:szCs w:val="44"/>
        </w:rPr>
        <w:t>廊坊市大城县畜牧兽医局部门</w:t>
      </w:r>
    </w:p>
    <w:p w:rsidR="00D811A6" w:rsidRDefault="00D811A6">
      <w:pPr>
        <w:spacing w:line="584" w:lineRule="exact"/>
        <w:jc w:val="center"/>
        <w:rPr>
          <w:rFonts w:eastAsia="方正小标宋_GBK"/>
          <w:sz w:val="44"/>
          <w:szCs w:val="44"/>
        </w:rPr>
      </w:pPr>
    </w:p>
    <w:p w:rsidR="00D811A6" w:rsidRDefault="00D811A6">
      <w:pPr>
        <w:spacing w:line="584" w:lineRule="exact"/>
        <w:jc w:val="center"/>
        <w:rPr>
          <w:rFonts w:eastAsia="方正小标宋_GBK"/>
          <w:sz w:val="44"/>
          <w:szCs w:val="44"/>
        </w:rPr>
      </w:pPr>
    </w:p>
    <w:p w:rsidR="00D811A6" w:rsidRDefault="00D811A6">
      <w:pPr>
        <w:spacing w:line="584" w:lineRule="exact"/>
        <w:jc w:val="center"/>
        <w:rPr>
          <w:rFonts w:eastAsia="方正小标宋_GBK"/>
          <w:sz w:val="44"/>
          <w:szCs w:val="44"/>
        </w:rPr>
      </w:pPr>
    </w:p>
    <w:p w:rsidR="00D811A6" w:rsidRDefault="00D811A6">
      <w:pPr>
        <w:spacing w:line="584" w:lineRule="exact"/>
        <w:jc w:val="center"/>
        <w:rPr>
          <w:rFonts w:eastAsia="方正小标宋_GBK"/>
          <w:sz w:val="44"/>
          <w:szCs w:val="44"/>
        </w:rPr>
      </w:pPr>
    </w:p>
    <w:p w:rsidR="00D811A6" w:rsidRDefault="00D811A6">
      <w:pPr>
        <w:spacing w:line="584" w:lineRule="exact"/>
        <w:jc w:val="center"/>
        <w:rPr>
          <w:rFonts w:eastAsia="黑体"/>
          <w:sz w:val="44"/>
          <w:szCs w:val="44"/>
        </w:rPr>
      </w:pPr>
    </w:p>
    <w:p w:rsidR="00D811A6" w:rsidRDefault="00157E83">
      <w:pPr>
        <w:spacing w:line="584" w:lineRule="exact"/>
        <w:jc w:val="center"/>
        <w:rPr>
          <w:rFonts w:eastAsia="黑体"/>
          <w:sz w:val="44"/>
          <w:szCs w:val="44"/>
        </w:rPr>
      </w:pPr>
      <w:r>
        <w:rPr>
          <w:rFonts w:eastAsia="黑体" w:hint="eastAsia"/>
          <w:sz w:val="44"/>
          <w:szCs w:val="44"/>
        </w:rPr>
        <w:t>部门决算公开目录</w:t>
      </w:r>
    </w:p>
    <w:p w:rsidR="00D811A6" w:rsidRDefault="00D811A6">
      <w:pPr>
        <w:spacing w:line="584" w:lineRule="exact"/>
        <w:ind w:firstLineChars="200" w:firstLine="640"/>
        <w:rPr>
          <w:rFonts w:eastAsia="黑体"/>
          <w:sz w:val="32"/>
          <w:szCs w:val="32"/>
        </w:rPr>
      </w:pPr>
    </w:p>
    <w:p w:rsidR="00D811A6" w:rsidRDefault="00157E83">
      <w:pPr>
        <w:spacing w:line="584" w:lineRule="exact"/>
        <w:ind w:firstLineChars="200" w:firstLine="640"/>
        <w:rPr>
          <w:rFonts w:eastAsia="仿宋_GB2312"/>
          <w:sz w:val="24"/>
          <w:szCs w:val="32"/>
        </w:rPr>
      </w:pPr>
      <w:r>
        <w:rPr>
          <w:rFonts w:eastAsia="黑体" w:hint="eastAsia"/>
          <w:sz w:val="32"/>
          <w:szCs w:val="32"/>
        </w:rPr>
        <w:t>第一部分</w:t>
      </w:r>
      <w:r>
        <w:rPr>
          <w:rFonts w:eastAsia="黑体"/>
          <w:sz w:val="32"/>
          <w:szCs w:val="32"/>
        </w:rPr>
        <w:t xml:space="preserve">  </w:t>
      </w:r>
      <w:r>
        <w:rPr>
          <w:rFonts w:eastAsia="黑体" w:hint="eastAsia"/>
          <w:sz w:val="32"/>
          <w:szCs w:val="32"/>
        </w:rPr>
        <w:t>大城县畜牧兽医局部门概况</w:t>
      </w:r>
    </w:p>
    <w:p w:rsidR="00D811A6" w:rsidRDefault="00157E83" w:rsidP="00D811A6">
      <w:pPr>
        <w:spacing w:line="584" w:lineRule="exact"/>
        <w:ind w:firstLineChars="398" w:firstLine="1274"/>
        <w:rPr>
          <w:rFonts w:eastAsia="仿宋_GB2312"/>
          <w:sz w:val="32"/>
          <w:szCs w:val="32"/>
        </w:rPr>
      </w:pPr>
      <w:r>
        <w:rPr>
          <w:rFonts w:eastAsia="仿宋_GB2312" w:hint="eastAsia"/>
          <w:sz w:val="32"/>
          <w:szCs w:val="32"/>
        </w:rPr>
        <w:t>一、部门职责</w:t>
      </w:r>
    </w:p>
    <w:p w:rsidR="00D811A6" w:rsidRDefault="00157E83" w:rsidP="00D811A6">
      <w:pPr>
        <w:spacing w:line="584" w:lineRule="exact"/>
        <w:ind w:firstLineChars="398" w:firstLine="1274"/>
        <w:rPr>
          <w:rFonts w:eastAsia="仿宋_GB2312"/>
          <w:sz w:val="32"/>
          <w:szCs w:val="32"/>
        </w:rPr>
      </w:pPr>
      <w:r>
        <w:rPr>
          <w:rFonts w:eastAsia="仿宋_GB2312" w:hint="eastAsia"/>
          <w:sz w:val="32"/>
          <w:szCs w:val="32"/>
        </w:rPr>
        <w:t>二、部门决算单位构成</w:t>
      </w:r>
    </w:p>
    <w:p w:rsidR="00D811A6" w:rsidRDefault="00157E83">
      <w:pPr>
        <w:spacing w:line="584" w:lineRule="exact"/>
        <w:ind w:firstLineChars="200" w:firstLine="640"/>
        <w:rPr>
          <w:rFonts w:eastAsia="仿宋_GB2312"/>
          <w:sz w:val="20"/>
          <w:szCs w:val="32"/>
        </w:rPr>
      </w:pPr>
      <w:r>
        <w:rPr>
          <w:rFonts w:eastAsia="黑体" w:hint="eastAsia"/>
          <w:sz w:val="32"/>
          <w:szCs w:val="32"/>
        </w:rPr>
        <w:t>第二部分</w:t>
      </w:r>
      <w:r>
        <w:rPr>
          <w:rFonts w:eastAsia="黑体"/>
          <w:sz w:val="32"/>
          <w:szCs w:val="32"/>
        </w:rPr>
        <w:t xml:space="preserve">  </w:t>
      </w:r>
      <w:r>
        <w:rPr>
          <w:rFonts w:eastAsia="黑体" w:hint="eastAsia"/>
          <w:sz w:val="32"/>
          <w:szCs w:val="32"/>
        </w:rPr>
        <w:t>大城县畜牧兽医局部门</w:t>
      </w:r>
      <w:r>
        <w:rPr>
          <w:rFonts w:eastAsia="黑体"/>
          <w:sz w:val="32"/>
          <w:szCs w:val="32"/>
        </w:rPr>
        <w:t>2017</w:t>
      </w:r>
      <w:r>
        <w:rPr>
          <w:rFonts w:eastAsia="黑体" w:hint="eastAsia"/>
          <w:sz w:val="32"/>
          <w:szCs w:val="32"/>
        </w:rPr>
        <w:t>年度部门决算报表</w:t>
      </w:r>
    </w:p>
    <w:p w:rsidR="00D811A6" w:rsidRDefault="00157E83">
      <w:pPr>
        <w:spacing w:line="584" w:lineRule="exact"/>
        <w:ind w:left="640" w:firstLineChars="200" w:firstLine="640"/>
        <w:rPr>
          <w:rFonts w:eastAsia="仿宋_GB2312"/>
          <w:sz w:val="32"/>
          <w:szCs w:val="32"/>
        </w:rPr>
      </w:pPr>
      <w:r>
        <w:rPr>
          <w:rFonts w:eastAsia="仿宋_GB2312" w:hint="eastAsia"/>
          <w:sz w:val="32"/>
          <w:szCs w:val="32"/>
        </w:rPr>
        <w:t>一、收入支出决算总表</w:t>
      </w:r>
    </w:p>
    <w:p w:rsidR="00D811A6" w:rsidRDefault="00157E83">
      <w:pPr>
        <w:spacing w:line="584" w:lineRule="exact"/>
        <w:ind w:left="640" w:firstLineChars="200" w:firstLine="640"/>
        <w:rPr>
          <w:rFonts w:eastAsia="仿宋_GB2312"/>
          <w:sz w:val="32"/>
          <w:szCs w:val="32"/>
        </w:rPr>
      </w:pPr>
      <w:r>
        <w:rPr>
          <w:rFonts w:eastAsia="仿宋_GB2312" w:hint="eastAsia"/>
          <w:sz w:val="32"/>
          <w:szCs w:val="32"/>
        </w:rPr>
        <w:t>二、收入决算表</w:t>
      </w:r>
    </w:p>
    <w:p w:rsidR="00D811A6" w:rsidRDefault="00157E83">
      <w:pPr>
        <w:spacing w:line="584" w:lineRule="exact"/>
        <w:ind w:left="640" w:firstLineChars="200" w:firstLine="640"/>
        <w:rPr>
          <w:rFonts w:eastAsia="仿宋_GB2312"/>
          <w:sz w:val="32"/>
          <w:szCs w:val="32"/>
        </w:rPr>
      </w:pPr>
      <w:r>
        <w:rPr>
          <w:rFonts w:eastAsia="仿宋_GB2312" w:hint="eastAsia"/>
          <w:sz w:val="32"/>
          <w:szCs w:val="32"/>
        </w:rPr>
        <w:t>三、支出决算表</w:t>
      </w:r>
    </w:p>
    <w:p w:rsidR="00D811A6" w:rsidRDefault="00157E83">
      <w:pPr>
        <w:spacing w:line="584" w:lineRule="exact"/>
        <w:ind w:left="640" w:firstLineChars="200" w:firstLine="640"/>
        <w:rPr>
          <w:rFonts w:eastAsia="仿宋_GB2312"/>
          <w:sz w:val="32"/>
          <w:szCs w:val="32"/>
        </w:rPr>
      </w:pPr>
      <w:r>
        <w:rPr>
          <w:rFonts w:eastAsia="仿宋_GB2312" w:hint="eastAsia"/>
          <w:sz w:val="32"/>
          <w:szCs w:val="32"/>
        </w:rPr>
        <w:t>四、财政拨款收入支出决算总表</w:t>
      </w:r>
    </w:p>
    <w:p w:rsidR="00D811A6" w:rsidRDefault="00157E83">
      <w:pPr>
        <w:spacing w:line="584" w:lineRule="exact"/>
        <w:ind w:left="640" w:firstLineChars="200" w:firstLine="640"/>
        <w:rPr>
          <w:rFonts w:eastAsia="仿宋_GB2312"/>
          <w:sz w:val="32"/>
          <w:szCs w:val="32"/>
        </w:rPr>
      </w:pPr>
      <w:r>
        <w:rPr>
          <w:rFonts w:eastAsia="仿宋_GB2312" w:hint="eastAsia"/>
          <w:sz w:val="32"/>
          <w:szCs w:val="32"/>
        </w:rPr>
        <w:t>五、一般公共预算财政拨款收入支出决算表</w:t>
      </w:r>
    </w:p>
    <w:p w:rsidR="00D811A6" w:rsidRDefault="00157E83">
      <w:pPr>
        <w:spacing w:line="584" w:lineRule="exact"/>
        <w:ind w:left="640" w:firstLineChars="200" w:firstLine="640"/>
        <w:rPr>
          <w:rFonts w:eastAsia="仿宋_GB2312"/>
          <w:sz w:val="32"/>
          <w:szCs w:val="32"/>
        </w:rPr>
      </w:pPr>
      <w:r>
        <w:rPr>
          <w:rFonts w:eastAsia="仿宋_GB2312" w:hint="eastAsia"/>
          <w:sz w:val="32"/>
          <w:szCs w:val="32"/>
        </w:rPr>
        <w:t>六、一般公共预算财政拨款基本支出决算表</w:t>
      </w:r>
    </w:p>
    <w:p w:rsidR="00D811A6" w:rsidRDefault="00157E83">
      <w:pPr>
        <w:spacing w:line="584" w:lineRule="exact"/>
        <w:ind w:left="640" w:firstLineChars="200" w:firstLine="640"/>
        <w:rPr>
          <w:rFonts w:eastAsia="仿宋_GB2312"/>
          <w:sz w:val="32"/>
          <w:szCs w:val="32"/>
        </w:rPr>
      </w:pPr>
      <w:r>
        <w:rPr>
          <w:rFonts w:eastAsia="仿宋_GB2312" w:hint="eastAsia"/>
          <w:sz w:val="32"/>
          <w:szCs w:val="32"/>
        </w:rPr>
        <w:t>七、政府性基金预算财政拨款收入支出决算表</w:t>
      </w:r>
    </w:p>
    <w:p w:rsidR="00D811A6" w:rsidRDefault="00157E83">
      <w:pPr>
        <w:spacing w:line="584" w:lineRule="exact"/>
        <w:ind w:left="640" w:firstLineChars="200" w:firstLine="640"/>
        <w:rPr>
          <w:rFonts w:eastAsia="仿宋_GB2312"/>
          <w:sz w:val="32"/>
          <w:szCs w:val="32"/>
        </w:rPr>
      </w:pPr>
      <w:r>
        <w:rPr>
          <w:rFonts w:eastAsia="仿宋_GB2312" w:hint="eastAsia"/>
          <w:sz w:val="32"/>
          <w:szCs w:val="32"/>
        </w:rPr>
        <w:t>八、国有资本经营预算财政拨款收入支出决算表</w:t>
      </w:r>
    </w:p>
    <w:p w:rsidR="00D811A6" w:rsidRDefault="00157E83">
      <w:pPr>
        <w:spacing w:line="584"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经费及相关信息统计表</w:t>
      </w:r>
    </w:p>
    <w:p w:rsidR="00D811A6" w:rsidRDefault="00157E83">
      <w:pPr>
        <w:spacing w:line="584" w:lineRule="exact"/>
        <w:ind w:left="640" w:firstLineChars="200" w:firstLine="640"/>
        <w:rPr>
          <w:rFonts w:eastAsia="仿宋_GB2312"/>
          <w:sz w:val="32"/>
          <w:szCs w:val="32"/>
        </w:rPr>
      </w:pPr>
      <w:r>
        <w:rPr>
          <w:rFonts w:eastAsia="仿宋_GB2312" w:hint="eastAsia"/>
          <w:sz w:val="32"/>
          <w:szCs w:val="32"/>
        </w:rPr>
        <w:t>十、政府采购情况表</w:t>
      </w:r>
    </w:p>
    <w:p w:rsidR="00D811A6" w:rsidRDefault="00157E83">
      <w:pPr>
        <w:spacing w:line="584" w:lineRule="exact"/>
        <w:ind w:firstLineChars="200" w:firstLine="640"/>
        <w:rPr>
          <w:rFonts w:eastAsia="黑体"/>
          <w:sz w:val="32"/>
          <w:szCs w:val="32"/>
        </w:rPr>
      </w:pPr>
      <w:r>
        <w:rPr>
          <w:rFonts w:eastAsia="黑体" w:hint="eastAsia"/>
          <w:sz w:val="32"/>
          <w:szCs w:val="32"/>
        </w:rPr>
        <w:t>第三部分大城县畜牧兽医局部门</w:t>
      </w:r>
      <w:r>
        <w:rPr>
          <w:rFonts w:eastAsia="黑体"/>
          <w:sz w:val="32"/>
          <w:szCs w:val="32"/>
        </w:rPr>
        <w:t>2017</w:t>
      </w:r>
      <w:r>
        <w:rPr>
          <w:rFonts w:eastAsia="黑体" w:hint="eastAsia"/>
          <w:sz w:val="32"/>
          <w:szCs w:val="32"/>
        </w:rPr>
        <w:t>年部门决算情况说明</w:t>
      </w:r>
    </w:p>
    <w:p w:rsidR="00D811A6" w:rsidRDefault="00157E83">
      <w:pPr>
        <w:spacing w:line="584" w:lineRule="exact"/>
        <w:ind w:left="640" w:firstLineChars="200" w:firstLine="640"/>
        <w:rPr>
          <w:rFonts w:eastAsia="仿宋_GB2312"/>
          <w:sz w:val="32"/>
          <w:szCs w:val="32"/>
        </w:rPr>
      </w:pPr>
      <w:r>
        <w:rPr>
          <w:rFonts w:eastAsia="仿宋_GB2312" w:hint="eastAsia"/>
          <w:sz w:val="32"/>
          <w:szCs w:val="32"/>
        </w:rPr>
        <w:t>一、收入支出决算总体情况说明</w:t>
      </w:r>
    </w:p>
    <w:p w:rsidR="00D811A6" w:rsidRDefault="00157E83">
      <w:pPr>
        <w:spacing w:line="584" w:lineRule="exact"/>
        <w:ind w:left="640" w:firstLineChars="200" w:firstLine="640"/>
        <w:rPr>
          <w:rFonts w:eastAsia="仿宋_GB2312"/>
          <w:sz w:val="32"/>
          <w:szCs w:val="32"/>
        </w:rPr>
      </w:pPr>
      <w:r>
        <w:rPr>
          <w:rFonts w:eastAsia="仿宋_GB2312" w:hint="eastAsia"/>
          <w:sz w:val="32"/>
          <w:szCs w:val="32"/>
        </w:rPr>
        <w:t>二、收入决算情况说明</w:t>
      </w:r>
    </w:p>
    <w:p w:rsidR="00D811A6" w:rsidRDefault="00157E83">
      <w:pPr>
        <w:spacing w:line="584" w:lineRule="exact"/>
        <w:ind w:left="640" w:firstLineChars="200" w:firstLine="640"/>
        <w:rPr>
          <w:rFonts w:eastAsia="仿宋_GB2312"/>
          <w:sz w:val="32"/>
          <w:szCs w:val="32"/>
        </w:rPr>
      </w:pPr>
      <w:r>
        <w:rPr>
          <w:rFonts w:eastAsia="仿宋_GB2312" w:hint="eastAsia"/>
          <w:sz w:val="32"/>
          <w:szCs w:val="32"/>
        </w:rPr>
        <w:t>三、支出决算情况说明</w:t>
      </w:r>
    </w:p>
    <w:p w:rsidR="00D811A6" w:rsidRDefault="00157E83">
      <w:pPr>
        <w:spacing w:line="584" w:lineRule="exact"/>
        <w:ind w:left="640" w:firstLineChars="200" w:firstLine="640"/>
        <w:rPr>
          <w:rFonts w:eastAsia="仿宋_GB2312"/>
          <w:sz w:val="32"/>
          <w:szCs w:val="32"/>
        </w:rPr>
      </w:pPr>
      <w:r>
        <w:rPr>
          <w:rFonts w:eastAsia="仿宋_GB2312" w:hint="eastAsia"/>
          <w:sz w:val="32"/>
          <w:szCs w:val="32"/>
        </w:rPr>
        <w:t>四、财政拨款收入支出决算总体情况说明</w:t>
      </w:r>
    </w:p>
    <w:p w:rsidR="00D811A6" w:rsidRDefault="00157E83">
      <w:pPr>
        <w:spacing w:line="584" w:lineRule="exact"/>
        <w:ind w:left="640" w:firstLineChars="200" w:firstLine="640"/>
        <w:rPr>
          <w:rFonts w:eastAsia="仿宋_GB2312"/>
          <w:spacing w:val="-6"/>
          <w:sz w:val="32"/>
          <w:szCs w:val="32"/>
        </w:rPr>
      </w:pPr>
      <w:r>
        <w:rPr>
          <w:rFonts w:eastAsia="仿宋_GB2312" w:hint="eastAsia"/>
          <w:sz w:val="32"/>
          <w:szCs w:val="32"/>
        </w:rPr>
        <w:lastRenderedPageBreak/>
        <w:t>五、</w:t>
      </w:r>
      <w:r>
        <w:rPr>
          <w:rFonts w:eastAsia="仿宋_GB2312" w:hint="eastAsia"/>
          <w:spacing w:val="-6"/>
          <w:sz w:val="32"/>
          <w:szCs w:val="32"/>
        </w:rPr>
        <w:t>一般公共预算财政拨款</w:t>
      </w:r>
      <w:r>
        <w:rPr>
          <w:rFonts w:eastAsia="仿宋_GB2312"/>
          <w:spacing w:val="-6"/>
          <w:sz w:val="32"/>
          <w:szCs w:val="32"/>
        </w:rPr>
        <w:t>“</w:t>
      </w:r>
      <w:r>
        <w:rPr>
          <w:rFonts w:eastAsia="仿宋_GB2312" w:hint="eastAsia"/>
          <w:spacing w:val="-6"/>
          <w:sz w:val="32"/>
          <w:szCs w:val="32"/>
        </w:rPr>
        <w:t>三公</w:t>
      </w:r>
      <w:r>
        <w:rPr>
          <w:rFonts w:eastAsia="仿宋_GB2312"/>
          <w:spacing w:val="-6"/>
          <w:sz w:val="32"/>
          <w:szCs w:val="32"/>
        </w:rPr>
        <w:t>”</w:t>
      </w:r>
      <w:r>
        <w:rPr>
          <w:rFonts w:eastAsia="仿宋_GB2312" w:hint="eastAsia"/>
          <w:spacing w:val="-6"/>
          <w:sz w:val="32"/>
          <w:szCs w:val="32"/>
        </w:rPr>
        <w:t>经费支出决算情况说明</w:t>
      </w:r>
    </w:p>
    <w:p w:rsidR="00D811A6" w:rsidRDefault="00157E83">
      <w:pPr>
        <w:spacing w:line="584" w:lineRule="exact"/>
        <w:ind w:left="640" w:firstLineChars="200" w:firstLine="640"/>
        <w:rPr>
          <w:rFonts w:eastAsia="仿宋_GB2312"/>
          <w:sz w:val="32"/>
          <w:szCs w:val="32"/>
        </w:rPr>
      </w:pPr>
      <w:r>
        <w:rPr>
          <w:rFonts w:eastAsia="仿宋_GB2312" w:hint="eastAsia"/>
          <w:sz w:val="32"/>
          <w:szCs w:val="32"/>
        </w:rPr>
        <w:t>六、预算绩效管理工作开展情况说明</w:t>
      </w:r>
    </w:p>
    <w:p w:rsidR="00D811A6" w:rsidRDefault="00157E83">
      <w:pPr>
        <w:spacing w:line="584" w:lineRule="exact"/>
        <w:ind w:left="640" w:firstLineChars="200" w:firstLine="640"/>
        <w:rPr>
          <w:rFonts w:eastAsia="仿宋_GB2312"/>
          <w:sz w:val="32"/>
          <w:szCs w:val="32"/>
        </w:rPr>
      </w:pPr>
      <w:r>
        <w:rPr>
          <w:rFonts w:eastAsia="仿宋_GB2312" w:hint="eastAsia"/>
          <w:sz w:val="32"/>
          <w:szCs w:val="32"/>
        </w:rPr>
        <w:t>七、其他重要事项的说明</w:t>
      </w:r>
    </w:p>
    <w:p w:rsidR="00D811A6" w:rsidRDefault="00157E83">
      <w:pPr>
        <w:spacing w:line="584" w:lineRule="exact"/>
        <w:ind w:firstLineChars="600" w:firstLine="1920"/>
        <w:rPr>
          <w:rFonts w:eastAsia="仿宋_GB2312"/>
          <w:sz w:val="32"/>
          <w:szCs w:val="32"/>
        </w:rPr>
      </w:pPr>
      <w:r>
        <w:rPr>
          <w:rFonts w:eastAsia="仿宋_GB2312" w:hint="eastAsia"/>
          <w:sz w:val="32"/>
          <w:szCs w:val="32"/>
        </w:rPr>
        <w:t>（一）机关运行经费情况</w:t>
      </w:r>
    </w:p>
    <w:p w:rsidR="00D811A6" w:rsidRDefault="00157E83">
      <w:pPr>
        <w:spacing w:line="584" w:lineRule="exact"/>
        <w:ind w:firstLineChars="600" w:firstLine="1920"/>
        <w:rPr>
          <w:rFonts w:eastAsia="仿宋_GB2312"/>
          <w:sz w:val="32"/>
          <w:szCs w:val="32"/>
        </w:rPr>
      </w:pPr>
      <w:r>
        <w:rPr>
          <w:rFonts w:eastAsia="仿宋_GB2312" w:hint="eastAsia"/>
          <w:sz w:val="32"/>
          <w:szCs w:val="32"/>
        </w:rPr>
        <w:t>（二）</w:t>
      </w:r>
      <w:r>
        <w:rPr>
          <w:rFonts w:eastAsia="仿宋_GB2312"/>
          <w:sz w:val="32"/>
          <w:szCs w:val="32"/>
        </w:rPr>
        <w:t xml:space="preserve"> </w:t>
      </w:r>
      <w:r>
        <w:rPr>
          <w:rFonts w:eastAsia="仿宋_GB2312" w:hint="eastAsia"/>
          <w:sz w:val="32"/>
          <w:szCs w:val="32"/>
        </w:rPr>
        <w:t>政府采购情况</w:t>
      </w:r>
    </w:p>
    <w:p w:rsidR="00D811A6" w:rsidRDefault="00157E83">
      <w:pPr>
        <w:spacing w:line="584" w:lineRule="exact"/>
        <w:ind w:firstLineChars="600" w:firstLine="1920"/>
        <w:rPr>
          <w:rFonts w:eastAsia="仿宋_GB2312"/>
          <w:sz w:val="32"/>
          <w:szCs w:val="32"/>
        </w:rPr>
      </w:pPr>
      <w:r>
        <w:rPr>
          <w:rFonts w:eastAsia="仿宋_GB2312" w:hint="eastAsia"/>
          <w:sz w:val="32"/>
          <w:szCs w:val="32"/>
        </w:rPr>
        <w:t>（三）</w:t>
      </w:r>
      <w:r>
        <w:rPr>
          <w:rFonts w:eastAsia="仿宋_GB2312"/>
          <w:sz w:val="32"/>
          <w:szCs w:val="32"/>
        </w:rPr>
        <w:t xml:space="preserve"> </w:t>
      </w:r>
      <w:r>
        <w:rPr>
          <w:rFonts w:eastAsia="仿宋_GB2312" w:hint="eastAsia"/>
          <w:sz w:val="32"/>
          <w:szCs w:val="32"/>
        </w:rPr>
        <w:t>国有资产占用情况</w:t>
      </w:r>
    </w:p>
    <w:p w:rsidR="00D811A6" w:rsidRDefault="00157E83">
      <w:pPr>
        <w:spacing w:line="584" w:lineRule="exact"/>
        <w:ind w:firstLineChars="600" w:firstLine="1920"/>
        <w:rPr>
          <w:rFonts w:eastAsia="仿宋_GB2312"/>
          <w:sz w:val="32"/>
          <w:szCs w:val="32"/>
        </w:rPr>
      </w:pPr>
      <w:r>
        <w:rPr>
          <w:rFonts w:eastAsia="仿宋_GB2312" w:hint="eastAsia"/>
          <w:sz w:val="32"/>
          <w:szCs w:val="32"/>
        </w:rPr>
        <w:t>（四）</w:t>
      </w:r>
      <w:r>
        <w:rPr>
          <w:rFonts w:eastAsia="仿宋_GB2312"/>
          <w:sz w:val="32"/>
          <w:szCs w:val="32"/>
        </w:rPr>
        <w:t xml:space="preserve"> </w:t>
      </w:r>
      <w:r>
        <w:rPr>
          <w:rFonts w:eastAsia="仿宋_GB2312" w:hint="eastAsia"/>
          <w:sz w:val="32"/>
          <w:szCs w:val="32"/>
        </w:rPr>
        <w:t>其他需要说明的情况</w:t>
      </w:r>
    </w:p>
    <w:p w:rsidR="00D811A6" w:rsidRDefault="00157E83">
      <w:pPr>
        <w:spacing w:line="584" w:lineRule="exact"/>
        <w:ind w:firstLineChars="200" w:firstLine="640"/>
        <w:rPr>
          <w:rFonts w:eastAsia="黑体"/>
          <w:sz w:val="32"/>
          <w:szCs w:val="32"/>
        </w:rPr>
      </w:pPr>
      <w:r>
        <w:rPr>
          <w:rFonts w:eastAsia="黑体" w:hint="eastAsia"/>
          <w:sz w:val="32"/>
          <w:szCs w:val="32"/>
        </w:rPr>
        <w:t>第四部分</w:t>
      </w:r>
      <w:r>
        <w:rPr>
          <w:rFonts w:eastAsia="黑体"/>
          <w:sz w:val="32"/>
          <w:szCs w:val="32"/>
        </w:rPr>
        <w:t xml:space="preserve">  </w:t>
      </w:r>
      <w:r>
        <w:rPr>
          <w:rFonts w:eastAsia="黑体" w:hint="eastAsia"/>
          <w:sz w:val="32"/>
          <w:szCs w:val="32"/>
        </w:rPr>
        <w:t>名词解释</w:t>
      </w:r>
    </w:p>
    <w:p w:rsidR="00D811A6" w:rsidRDefault="00D811A6">
      <w:pPr>
        <w:spacing w:line="584" w:lineRule="exact"/>
        <w:rPr>
          <w:sz w:val="44"/>
          <w:szCs w:val="44"/>
        </w:rPr>
      </w:pPr>
    </w:p>
    <w:p w:rsidR="00D811A6" w:rsidRDefault="00D811A6">
      <w:pPr>
        <w:spacing w:line="584" w:lineRule="exact"/>
        <w:rPr>
          <w:sz w:val="44"/>
          <w:szCs w:val="44"/>
        </w:rPr>
      </w:pPr>
    </w:p>
    <w:p w:rsidR="00D811A6" w:rsidRDefault="00D811A6">
      <w:pPr>
        <w:spacing w:line="584" w:lineRule="exact"/>
        <w:rPr>
          <w:sz w:val="44"/>
          <w:szCs w:val="44"/>
        </w:rPr>
      </w:pPr>
    </w:p>
    <w:p w:rsidR="00D811A6" w:rsidRDefault="00D811A6">
      <w:pPr>
        <w:spacing w:line="584" w:lineRule="exact"/>
        <w:rPr>
          <w:sz w:val="44"/>
          <w:szCs w:val="44"/>
        </w:rPr>
      </w:pPr>
    </w:p>
    <w:p w:rsidR="00D811A6" w:rsidRDefault="00D811A6">
      <w:pPr>
        <w:spacing w:line="584" w:lineRule="exact"/>
        <w:rPr>
          <w:sz w:val="44"/>
          <w:szCs w:val="44"/>
        </w:rPr>
      </w:pPr>
    </w:p>
    <w:p w:rsidR="00D811A6" w:rsidRDefault="00D811A6">
      <w:pPr>
        <w:spacing w:line="584" w:lineRule="exact"/>
        <w:rPr>
          <w:sz w:val="44"/>
          <w:szCs w:val="44"/>
        </w:rPr>
      </w:pPr>
    </w:p>
    <w:p w:rsidR="00D811A6" w:rsidRDefault="00D811A6">
      <w:pPr>
        <w:spacing w:line="584" w:lineRule="exact"/>
        <w:rPr>
          <w:sz w:val="44"/>
          <w:szCs w:val="44"/>
        </w:rPr>
      </w:pPr>
    </w:p>
    <w:p w:rsidR="00D811A6" w:rsidRDefault="00D811A6">
      <w:pPr>
        <w:spacing w:line="584" w:lineRule="exact"/>
        <w:rPr>
          <w:sz w:val="44"/>
          <w:szCs w:val="44"/>
        </w:rPr>
      </w:pPr>
    </w:p>
    <w:p w:rsidR="00D811A6" w:rsidRDefault="00D811A6">
      <w:pPr>
        <w:spacing w:line="584" w:lineRule="exact"/>
        <w:rPr>
          <w:sz w:val="44"/>
          <w:szCs w:val="44"/>
        </w:rPr>
      </w:pPr>
    </w:p>
    <w:p w:rsidR="00D811A6" w:rsidRDefault="00D811A6">
      <w:pPr>
        <w:spacing w:line="584" w:lineRule="exact"/>
        <w:rPr>
          <w:sz w:val="44"/>
          <w:szCs w:val="44"/>
        </w:rPr>
      </w:pPr>
    </w:p>
    <w:p w:rsidR="00D811A6" w:rsidRDefault="00D811A6">
      <w:pPr>
        <w:spacing w:line="584" w:lineRule="exact"/>
        <w:rPr>
          <w:sz w:val="44"/>
          <w:szCs w:val="44"/>
        </w:rPr>
      </w:pPr>
    </w:p>
    <w:p w:rsidR="00D811A6" w:rsidRDefault="00D811A6">
      <w:pPr>
        <w:spacing w:line="584" w:lineRule="exact"/>
        <w:rPr>
          <w:sz w:val="44"/>
          <w:szCs w:val="44"/>
        </w:rPr>
      </w:pPr>
    </w:p>
    <w:p w:rsidR="00D811A6" w:rsidRDefault="00D811A6">
      <w:pPr>
        <w:spacing w:line="584" w:lineRule="exact"/>
        <w:rPr>
          <w:sz w:val="44"/>
          <w:szCs w:val="44"/>
        </w:rPr>
      </w:pPr>
    </w:p>
    <w:p w:rsidR="00D811A6" w:rsidRDefault="00D811A6">
      <w:pPr>
        <w:pStyle w:val="1"/>
        <w:spacing w:before="0" w:after="0" w:line="584" w:lineRule="exact"/>
        <w:jc w:val="center"/>
        <w:rPr>
          <w:color w:val="000000"/>
          <w:kern w:val="0"/>
        </w:rPr>
      </w:pPr>
    </w:p>
    <w:p w:rsidR="00D811A6" w:rsidRDefault="00157E83">
      <w:pPr>
        <w:pStyle w:val="1"/>
        <w:spacing w:before="0" w:after="0" w:line="584" w:lineRule="exact"/>
        <w:jc w:val="center"/>
        <w:rPr>
          <w:color w:val="000000"/>
          <w:kern w:val="0"/>
        </w:rPr>
      </w:pPr>
      <w:r>
        <w:rPr>
          <w:rFonts w:hint="eastAsia"/>
          <w:color w:val="000000"/>
          <w:kern w:val="0"/>
        </w:rPr>
        <w:t>第一部分</w:t>
      </w:r>
      <w:r>
        <w:rPr>
          <w:color w:val="000000"/>
          <w:kern w:val="0"/>
        </w:rPr>
        <w:t xml:space="preserve"> </w:t>
      </w:r>
      <w:r>
        <w:rPr>
          <w:rFonts w:hint="eastAsia"/>
          <w:color w:val="000000"/>
          <w:kern w:val="0"/>
        </w:rPr>
        <w:t>部门概况</w:t>
      </w:r>
    </w:p>
    <w:p w:rsidR="00D811A6" w:rsidRDefault="00D811A6"/>
    <w:p w:rsidR="00D811A6" w:rsidRDefault="00157E83">
      <w:pPr>
        <w:pStyle w:val="2"/>
        <w:spacing w:before="0" w:after="0" w:line="584" w:lineRule="exact"/>
        <w:ind w:firstLineChars="200" w:firstLine="643"/>
        <w:rPr>
          <w:rFonts w:ascii="Times New Roman" w:eastAsia="黑体" w:hAnsi="Times New Roman"/>
          <w:kern w:val="0"/>
        </w:rPr>
      </w:pPr>
      <w:r>
        <w:rPr>
          <w:rFonts w:ascii="Times New Roman" w:eastAsia="黑体" w:hAnsi="Times New Roman" w:hint="eastAsia"/>
          <w:kern w:val="0"/>
        </w:rPr>
        <w:t>一、部门职责</w:t>
      </w:r>
    </w:p>
    <w:p w:rsidR="00D811A6" w:rsidRDefault="00157E83">
      <w:pPr>
        <w:widowControl/>
        <w:adjustRightInd w:val="0"/>
        <w:spacing w:line="560" w:lineRule="exact"/>
        <w:ind w:firstLine="640"/>
        <w:jc w:val="left"/>
        <w:rPr>
          <w:rFonts w:eastAsia="仿宋_GB2312"/>
          <w:spacing w:val="-6"/>
          <w:sz w:val="32"/>
          <w:szCs w:val="32"/>
        </w:rPr>
      </w:pPr>
      <w:r>
        <w:rPr>
          <w:rFonts w:eastAsia="仿宋_GB2312" w:hint="eastAsia"/>
          <w:spacing w:val="-6"/>
          <w:sz w:val="32"/>
          <w:szCs w:val="32"/>
        </w:rPr>
        <w:t>（一）贯彻执行国家、省、市畜牧兽医、水产业的法律法规。</w:t>
      </w:r>
    </w:p>
    <w:p w:rsidR="00D811A6" w:rsidRDefault="00157E83">
      <w:pPr>
        <w:widowControl/>
        <w:adjustRightInd w:val="0"/>
        <w:spacing w:line="560" w:lineRule="exact"/>
        <w:ind w:firstLine="640"/>
        <w:jc w:val="left"/>
        <w:rPr>
          <w:rFonts w:eastAsia="仿宋_GB2312"/>
          <w:spacing w:val="-6"/>
          <w:sz w:val="32"/>
          <w:szCs w:val="32"/>
        </w:rPr>
      </w:pPr>
      <w:r>
        <w:rPr>
          <w:rFonts w:eastAsia="仿宋_GB2312" w:hint="eastAsia"/>
          <w:spacing w:val="-6"/>
          <w:sz w:val="32"/>
          <w:szCs w:val="32"/>
        </w:rPr>
        <w:t>（二）研究制定全县畜牧兽医、水产业发展规划、年度计划及有关产业政策，并监督实施；引导畜牧兽医、水产业结构、布局合理调整和资源合理配置；指导全县畜牧兽医、水产业结构调整及服务体系、产业基地建设；负责重大畜牧兽医、水产业建设项目的立项、初审和申报工作，指导畜牧兽医、水产业区域开发工作和经营管理工作。</w:t>
      </w:r>
    </w:p>
    <w:p w:rsidR="00D811A6" w:rsidRDefault="00157E83">
      <w:pPr>
        <w:widowControl/>
        <w:adjustRightInd w:val="0"/>
        <w:spacing w:line="560" w:lineRule="exact"/>
        <w:ind w:firstLine="640"/>
        <w:jc w:val="left"/>
        <w:rPr>
          <w:rFonts w:eastAsia="仿宋_GB2312"/>
          <w:spacing w:val="-6"/>
          <w:sz w:val="32"/>
          <w:szCs w:val="32"/>
        </w:rPr>
      </w:pPr>
      <w:r>
        <w:rPr>
          <w:rFonts w:eastAsia="仿宋_GB2312" w:hint="eastAsia"/>
          <w:spacing w:val="-6"/>
          <w:sz w:val="32"/>
          <w:szCs w:val="32"/>
        </w:rPr>
        <w:t>（三）制定全县畜牧兽医、水产业科研、教育发展规划、计划和有关政策并监督实施，管理局属兽医、动检、水产等技术推广单位，指导畜牧兽医、水产教育和职业技能开发工作。</w:t>
      </w:r>
    </w:p>
    <w:p w:rsidR="00D811A6" w:rsidRDefault="00157E83">
      <w:pPr>
        <w:widowControl/>
        <w:adjustRightInd w:val="0"/>
        <w:spacing w:line="560" w:lineRule="exact"/>
        <w:ind w:firstLine="640"/>
        <w:jc w:val="left"/>
        <w:rPr>
          <w:rFonts w:eastAsia="仿宋_GB2312"/>
          <w:spacing w:val="-6"/>
          <w:sz w:val="32"/>
          <w:szCs w:val="32"/>
        </w:rPr>
      </w:pPr>
      <w:r>
        <w:rPr>
          <w:rFonts w:eastAsia="仿宋_GB2312" w:hint="eastAsia"/>
          <w:spacing w:val="-6"/>
          <w:sz w:val="32"/>
          <w:szCs w:val="32"/>
        </w:rPr>
        <w:t>（四）制定全县畜禽品种繁育和改良规划，指导生产、繁育和推广畜禽鱼类良种工作，负责大型种畜禽场鉴定验收工作。</w:t>
      </w:r>
    </w:p>
    <w:p w:rsidR="00D811A6" w:rsidRDefault="00157E83">
      <w:pPr>
        <w:widowControl/>
        <w:adjustRightInd w:val="0"/>
        <w:spacing w:line="560" w:lineRule="exact"/>
        <w:ind w:firstLine="640"/>
        <w:jc w:val="left"/>
        <w:rPr>
          <w:rFonts w:eastAsia="仿宋_GB2312"/>
          <w:spacing w:val="-6"/>
          <w:sz w:val="32"/>
          <w:szCs w:val="32"/>
        </w:rPr>
      </w:pPr>
      <w:r>
        <w:rPr>
          <w:rFonts w:eastAsia="仿宋_GB2312" w:hint="eastAsia"/>
          <w:spacing w:val="-6"/>
          <w:sz w:val="32"/>
          <w:szCs w:val="32"/>
        </w:rPr>
        <w:t>（五）负责全县畜牧兽医、水产资源保护和建设。牧草种子、草坪种子的管理工作。制定牧草、农作物秸秆资源开发利用的中长期规划并监督实施，保护渔业水域生态环境和水生野生动植物。</w:t>
      </w:r>
    </w:p>
    <w:p w:rsidR="00D811A6" w:rsidRDefault="00157E83">
      <w:pPr>
        <w:widowControl/>
        <w:adjustRightInd w:val="0"/>
        <w:spacing w:line="560" w:lineRule="exact"/>
        <w:ind w:firstLine="640"/>
        <w:jc w:val="left"/>
        <w:rPr>
          <w:rFonts w:eastAsia="仿宋_GB2312"/>
          <w:spacing w:val="-6"/>
          <w:sz w:val="32"/>
          <w:szCs w:val="32"/>
        </w:rPr>
      </w:pPr>
      <w:r>
        <w:rPr>
          <w:rFonts w:eastAsia="仿宋_GB2312" w:hint="eastAsia"/>
          <w:spacing w:val="-6"/>
          <w:sz w:val="32"/>
          <w:szCs w:val="32"/>
        </w:rPr>
        <w:t>（六）负责全县畜牧兽医、水产行业管理。主管畜牧兽医、兽药和渔业行政管理工作。负责全县种畜禽、饲料质量、兽药质量、动物卫生检疫监督管理工作，发放兽医卫生合格证，监督执行渔业生产许可证。对全县饲料工业实行宏观指导和行业管理。</w:t>
      </w:r>
    </w:p>
    <w:p w:rsidR="00D811A6" w:rsidRDefault="00157E83">
      <w:pPr>
        <w:widowControl/>
        <w:adjustRightInd w:val="0"/>
        <w:spacing w:line="560" w:lineRule="exact"/>
        <w:ind w:firstLine="640"/>
        <w:jc w:val="left"/>
        <w:rPr>
          <w:rFonts w:eastAsia="仿宋_GB2312"/>
          <w:spacing w:val="-6"/>
          <w:sz w:val="32"/>
          <w:szCs w:val="32"/>
        </w:rPr>
      </w:pPr>
      <w:r>
        <w:rPr>
          <w:rFonts w:eastAsia="仿宋_GB2312" w:hint="eastAsia"/>
          <w:spacing w:val="-6"/>
          <w:sz w:val="32"/>
          <w:szCs w:val="32"/>
        </w:rPr>
        <w:lastRenderedPageBreak/>
        <w:t>（七）负责</w:t>
      </w:r>
      <w:r>
        <w:rPr>
          <w:rFonts w:eastAsia="仿宋_GB2312" w:hint="eastAsia"/>
          <w:spacing w:val="-6"/>
          <w:sz w:val="32"/>
          <w:szCs w:val="32"/>
        </w:rPr>
        <w:t>畜牧兽医业、渔业专项资金和事业费的编报、管理；负责监督局属单位国有资产保值增值，协助管理畜牧兽医、水产技术人员职称工作，按照权限管理局属单位人事、劳资和机构编制工作。</w:t>
      </w:r>
    </w:p>
    <w:p w:rsidR="00D811A6" w:rsidRDefault="00157E83">
      <w:pPr>
        <w:widowControl/>
        <w:adjustRightInd w:val="0"/>
        <w:spacing w:line="560" w:lineRule="exact"/>
        <w:ind w:firstLine="640"/>
        <w:jc w:val="left"/>
        <w:rPr>
          <w:rFonts w:eastAsia="仿宋_GB2312"/>
          <w:spacing w:val="-6"/>
          <w:sz w:val="32"/>
          <w:szCs w:val="32"/>
        </w:rPr>
      </w:pPr>
      <w:r>
        <w:rPr>
          <w:rFonts w:eastAsia="仿宋_GB2312" w:hint="eastAsia"/>
          <w:spacing w:val="-6"/>
          <w:sz w:val="32"/>
          <w:szCs w:val="32"/>
        </w:rPr>
        <w:t>（八）</w:t>
      </w:r>
      <w:r>
        <w:rPr>
          <w:rFonts w:eastAsia="仿宋_GB2312"/>
          <w:spacing w:val="-6"/>
          <w:sz w:val="32"/>
          <w:szCs w:val="32"/>
        </w:rPr>
        <w:t xml:space="preserve"> </w:t>
      </w:r>
      <w:r>
        <w:rPr>
          <w:rFonts w:eastAsia="仿宋_GB2312" w:hint="eastAsia"/>
          <w:spacing w:val="-6"/>
          <w:sz w:val="32"/>
          <w:szCs w:val="32"/>
        </w:rPr>
        <w:t>负责全县畜牧兽医、水产业的技术指导，为养殖户提供技术服务。提供兽用药品和优质饲料。</w:t>
      </w:r>
    </w:p>
    <w:p w:rsidR="00D811A6" w:rsidRDefault="00157E83">
      <w:pPr>
        <w:widowControl/>
        <w:adjustRightInd w:val="0"/>
        <w:spacing w:line="560" w:lineRule="exact"/>
        <w:ind w:firstLine="640"/>
        <w:jc w:val="left"/>
        <w:rPr>
          <w:rFonts w:eastAsia="仿宋_GB2312"/>
          <w:spacing w:val="-6"/>
          <w:sz w:val="32"/>
          <w:szCs w:val="32"/>
        </w:rPr>
      </w:pPr>
      <w:r>
        <w:rPr>
          <w:rFonts w:eastAsia="仿宋_GB2312" w:hint="eastAsia"/>
          <w:spacing w:val="-6"/>
          <w:sz w:val="32"/>
          <w:szCs w:val="32"/>
        </w:rPr>
        <w:t>（九）依法维护畜牧兽医业、渔业生产秩序，处理解决畜牧兽医业、渔业事故和纠纷。</w:t>
      </w:r>
    </w:p>
    <w:p w:rsidR="00D811A6" w:rsidRDefault="00157E83">
      <w:pPr>
        <w:widowControl/>
        <w:adjustRightInd w:val="0"/>
        <w:spacing w:line="560" w:lineRule="exact"/>
        <w:ind w:firstLine="640"/>
        <w:jc w:val="left"/>
        <w:rPr>
          <w:rFonts w:eastAsia="仿宋_GB2312"/>
          <w:spacing w:val="-6"/>
          <w:sz w:val="32"/>
          <w:szCs w:val="32"/>
        </w:rPr>
      </w:pPr>
      <w:r>
        <w:rPr>
          <w:rFonts w:eastAsia="仿宋_GB2312" w:hint="eastAsia"/>
          <w:spacing w:val="-6"/>
          <w:sz w:val="32"/>
          <w:szCs w:val="32"/>
        </w:rPr>
        <w:t>（十）按照县政府有关规定管理大城县饲料工业办公室。</w:t>
      </w:r>
    </w:p>
    <w:p w:rsidR="00D811A6" w:rsidRDefault="00157E83">
      <w:pPr>
        <w:widowControl/>
        <w:adjustRightInd w:val="0"/>
        <w:spacing w:line="560" w:lineRule="exact"/>
        <w:ind w:firstLine="640"/>
        <w:jc w:val="left"/>
        <w:rPr>
          <w:rFonts w:eastAsia="仿宋_GB2312"/>
          <w:spacing w:val="-6"/>
          <w:sz w:val="32"/>
          <w:szCs w:val="32"/>
        </w:rPr>
      </w:pPr>
      <w:r>
        <w:rPr>
          <w:rFonts w:eastAsia="仿宋_GB2312" w:hint="eastAsia"/>
          <w:spacing w:val="-6"/>
          <w:sz w:val="32"/>
          <w:szCs w:val="32"/>
        </w:rPr>
        <w:t>（十一）负责全县畜禽的防疫工作和畜禽及其产品的检疫检验工作。</w:t>
      </w:r>
    </w:p>
    <w:p w:rsidR="00D811A6" w:rsidRDefault="00157E83">
      <w:pPr>
        <w:widowControl/>
        <w:adjustRightInd w:val="0"/>
        <w:spacing w:line="560" w:lineRule="exact"/>
        <w:ind w:firstLine="640"/>
        <w:jc w:val="left"/>
        <w:rPr>
          <w:rFonts w:eastAsia="仿宋_GB2312"/>
          <w:spacing w:val="-6"/>
          <w:sz w:val="32"/>
          <w:szCs w:val="32"/>
        </w:rPr>
      </w:pPr>
      <w:r>
        <w:rPr>
          <w:rFonts w:eastAsia="仿宋_GB2312" w:hint="eastAsia"/>
          <w:spacing w:val="-6"/>
          <w:sz w:val="32"/>
          <w:szCs w:val="32"/>
        </w:rPr>
        <w:t>（十二）承办县政府交办的其他工作。</w:t>
      </w:r>
    </w:p>
    <w:p w:rsidR="00D811A6" w:rsidRDefault="00157E83">
      <w:pPr>
        <w:pStyle w:val="2"/>
        <w:spacing w:before="0" w:after="0" w:line="584" w:lineRule="exact"/>
        <w:ind w:firstLineChars="200" w:firstLine="643"/>
        <w:rPr>
          <w:rFonts w:ascii="Times New Roman" w:eastAsia="黑体" w:hAnsi="Times New Roman"/>
          <w:kern w:val="0"/>
        </w:rPr>
      </w:pPr>
      <w:r>
        <w:rPr>
          <w:rFonts w:ascii="Times New Roman" w:eastAsia="黑体" w:hAnsi="Times New Roman" w:hint="eastAsia"/>
          <w:kern w:val="0"/>
        </w:rPr>
        <w:t>二、部门决算单位构成</w:t>
      </w:r>
    </w:p>
    <w:p w:rsidR="00D811A6" w:rsidRDefault="00157E83">
      <w:pPr>
        <w:jc w:val="center"/>
        <w:outlineLvl w:val="0"/>
        <w:rPr>
          <w:sz w:val="32"/>
        </w:rPr>
      </w:pPr>
      <w:r>
        <w:rPr>
          <w:rFonts w:ascii="宋体" w:hAnsi="宋体" w:cs="宋体" w:hint="eastAsia"/>
          <w:sz w:val="32"/>
        </w:rPr>
        <w:t>部</w:t>
      </w:r>
      <w:r>
        <w:rPr>
          <w:rFonts w:ascii="宋体" w:hAnsi="宋体" w:cs="宋体" w:hint="eastAsia"/>
          <w:sz w:val="32"/>
        </w:rPr>
        <w:t>门机构设置情况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D811A6">
        <w:trPr>
          <w:trHeight w:val="300"/>
          <w:tblHeader/>
          <w:jc w:val="center"/>
        </w:trPr>
        <w:tc>
          <w:tcPr>
            <w:tcW w:w="4443" w:type="dxa"/>
            <w:vMerge w:val="restart"/>
            <w:vAlign w:val="center"/>
          </w:tcPr>
          <w:p w:rsidR="00D811A6" w:rsidRDefault="00157E83">
            <w:pPr>
              <w:spacing w:line="300" w:lineRule="exact"/>
              <w:jc w:val="center"/>
              <w:rPr>
                <w:rFonts w:eastAsia="方正书宋_GBK"/>
                <w:b/>
              </w:rPr>
            </w:pPr>
            <w:r>
              <w:rPr>
                <w:rFonts w:eastAsia="方正书宋_GBK" w:hint="eastAsia"/>
                <w:b/>
              </w:rPr>
              <w:t>单位名称</w:t>
            </w:r>
          </w:p>
        </w:tc>
        <w:tc>
          <w:tcPr>
            <w:tcW w:w="1134" w:type="dxa"/>
            <w:vMerge w:val="restart"/>
            <w:vAlign w:val="center"/>
          </w:tcPr>
          <w:p w:rsidR="00D811A6" w:rsidRDefault="00157E83">
            <w:pPr>
              <w:spacing w:line="300" w:lineRule="exact"/>
              <w:jc w:val="center"/>
              <w:rPr>
                <w:rFonts w:eastAsia="方正书宋_GBK"/>
                <w:b/>
              </w:rPr>
            </w:pPr>
            <w:r>
              <w:rPr>
                <w:rFonts w:eastAsia="方正书宋_GBK" w:hint="eastAsia"/>
                <w:b/>
              </w:rPr>
              <w:t>单位性质</w:t>
            </w:r>
          </w:p>
        </w:tc>
        <w:tc>
          <w:tcPr>
            <w:tcW w:w="1276" w:type="dxa"/>
            <w:vMerge w:val="restart"/>
            <w:vAlign w:val="center"/>
          </w:tcPr>
          <w:p w:rsidR="00D811A6" w:rsidRDefault="00157E83">
            <w:pPr>
              <w:spacing w:line="300" w:lineRule="exact"/>
              <w:jc w:val="center"/>
              <w:rPr>
                <w:rFonts w:eastAsia="方正书宋_GBK"/>
                <w:b/>
              </w:rPr>
            </w:pPr>
            <w:r>
              <w:rPr>
                <w:rFonts w:eastAsia="方正书宋_GBK" w:hint="eastAsia"/>
                <w:b/>
              </w:rPr>
              <w:t>单位规格</w:t>
            </w:r>
          </w:p>
        </w:tc>
        <w:tc>
          <w:tcPr>
            <w:tcW w:w="2902" w:type="dxa"/>
            <w:vMerge w:val="restart"/>
            <w:vAlign w:val="center"/>
          </w:tcPr>
          <w:p w:rsidR="00D811A6" w:rsidRDefault="00157E83">
            <w:pPr>
              <w:spacing w:line="300" w:lineRule="exact"/>
              <w:jc w:val="center"/>
              <w:rPr>
                <w:rFonts w:eastAsia="方正书宋_GBK"/>
                <w:b/>
              </w:rPr>
            </w:pPr>
            <w:r>
              <w:rPr>
                <w:rFonts w:eastAsia="方正书宋_GBK" w:hint="eastAsia"/>
                <w:b/>
              </w:rPr>
              <w:t>经费保障形式</w:t>
            </w:r>
          </w:p>
        </w:tc>
      </w:tr>
      <w:tr w:rsidR="00D811A6">
        <w:trPr>
          <w:trHeight w:val="300"/>
          <w:tblHeader/>
          <w:jc w:val="center"/>
        </w:trPr>
        <w:tc>
          <w:tcPr>
            <w:tcW w:w="4443" w:type="dxa"/>
            <w:vMerge/>
            <w:vAlign w:val="center"/>
          </w:tcPr>
          <w:p w:rsidR="00D811A6" w:rsidRDefault="00D811A6">
            <w:pPr>
              <w:spacing w:line="300" w:lineRule="exact"/>
              <w:jc w:val="left"/>
              <w:outlineLvl w:val="0"/>
            </w:pPr>
          </w:p>
        </w:tc>
        <w:tc>
          <w:tcPr>
            <w:tcW w:w="1134" w:type="dxa"/>
            <w:vMerge/>
            <w:vAlign w:val="center"/>
          </w:tcPr>
          <w:p w:rsidR="00D811A6" w:rsidRDefault="00D811A6">
            <w:pPr>
              <w:spacing w:line="300" w:lineRule="exact"/>
              <w:jc w:val="left"/>
              <w:outlineLvl w:val="0"/>
            </w:pPr>
          </w:p>
        </w:tc>
        <w:tc>
          <w:tcPr>
            <w:tcW w:w="1276" w:type="dxa"/>
            <w:vMerge/>
            <w:vAlign w:val="center"/>
          </w:tcPr>
          <w:p w:rsidR="00D811A6" w:rsidRDefault="00D811A6">
            <w:pPr>
              <w:spacing w:line="300" w:lineRule="exact"/>
              <w:jc w:val="left"/>
              <w:outlineLvl w:val="0"/>
            </w:pPr>
          </w:p>
        </w:tc>
        <w:tc>
          <w:tcPr>
            <w:tcW w:w="2902" w:type="dxa"/>
            <w:vMerge/>
            <w:vAlign w:val="center"/>
          </w:tcPr>
          <w:p w:rsidR="00D811A6" w:rsidRDefault="00D811A6">
            <w:pPr>
              <w:spacing w:line="300" w:lineRule="exact"/>
              <w:jc w:val="left"/>
              <w:outlineLvl w:val="0"/>
            </w:pPr>
          </w:p>
        </w:tc>
      </w:tr>
      <w:tr w:rsidR="00D811A6">
        <w:trPr>
          <w:trHeight w:val="227"/>
          <w:jc w:val="center"/>
        </w:trPr>
        <w:tc>
          <w:tcPr>
            <w:tcW w:w="4443" w:type="dxa"/>
            <w:vAlign w:val="center"/>
          </w:tcPr>
          <w:p w:rsidR="00D811A6" w:rsidRDefault="00157E83">
            <w:pPr>
              <w:spacing w:line="300" w:lineRule="exact"/>
              <w:jc w:val="left"/>
              <w:rPr>
                <w:rFonts w:eastAsia="方正书宋_GBK"/>
              </w:rPr>
            </w:pPr>
            <w:r>
              <w:rPr>
                <w:rFonts w:eastAsia="方正书宋_GBK" w:hint="eastAsia"/>
              </w:rPr>
              <w:t>大城县畜牧兽医局</w:t>
            </w:r>
          </w:p>
        </w:tc>
        <w:tc>
          <w:tcPr>
            <w:tcW w:w="1134" w:type="dxa"/>
            <w:vAlign w:val="center"/>
          </w:tcPr>
          <w:p w:rsidR="00D811A6" w:rsidRDefault="00157E83">
            <w:pPr>
              <w:spacing w:line="300" w:lineRule="exact"/>
              <w:jc w:val="left"/>
              <w:rPr>
                <w:rFonts w:eastAsia="方正书宋_GBK"/>
              </w:rPr>
            </w:pPr>
            <w:r>
              <w:rPr>
                <w:rFonts w:eastAsia="方正书宋_GBK" w:hint="eastAsia"/>
              </w:rPr>
              <w:t>事业</w:t>
            </w:r>
          </w:p>
        </w:tc>
        <w:tc>
          <w:tcPr>
            <w:tcW w:w="1276" w:type="dxa"/>
            <w:vAlign w:val="center"/>
          </w:tcPr>
          <w:p w:rsidR="00D811A6" w:rsidRDefault="00157E83">
            <w:pPr>
              <w:spacing w:line="300" w:lineRule="exact"/>
              <w:jc w:val="left"/>
              <w:rPr>
                <w:rFonts w:eastAsia="方正书宋_GBK"/>
              </w:rPr>
            </w:pPr>
            <w:r>
              <w:rPr>
                <w:rFonts w:eastAsia="方正书宋_GBK" w:hint="eastAsia"/>
              </w:rPr>
              <w:t>科级</w:t>
            </w:r>
          </w:p>
        </w:tc>
        <w:tc>
          <w:tcPr>
            <w:tcW w:w="2902" w:type="dxa"/>
            <w:vAlign w:val="center"/>
          </w:tcPr>
          <w:p w:rsidR="00D811A6" w:rsidRDefault="00157E83">
            <w:pPr>
              <w:spacing w:line="300" w:lineRule="exact"/>
              <w:jc w:val="left"/>
              <w:rPr>
                <w:rFonts w:eastAsia="方正书宋_GBK"/>
              </w:rPr>
            </w:pPr>
            <w:r>
              <w:rPr>
                <w:rFonts w:eastAsia="方正书宋_GBK" w:hint="eastAsia"/>
              </w:rPr>
              <w:t>财政性资金基本保证</w:t>
            </w:r>
          </w:p>
        </w:tc>
      </w:tr>
    </w:tbl>
    <w:p w:rsidR="00D811A6" w:rsidRDefault="00D811A6">
      <w:pPr>
        <w:spacing w:line="584" w:lineRule="exact"/>
        <w:jc w:val="center"/>
        <w:rPr>
          <w:rFonts w:eastAsia="黑体"/>
          <w:bCs/>
          <w:kern w:val="0"/>
          <w:sz w:val="52"/>
          <w:szCs w:val="52"/>
        </w:rPr>
      </w:pPr>
    </w:p>
    <w:p w:rsidR="00D811A6" w:rsidRDefault="00D811A6">
      <w:pPr>
        <w:spacing w:line="584" w:lineRule="exact"/>
        <w:jc w:val="center"/>
        <w:rPr>
          <w:rFonts w:eastAsia="黑体"/>
          <w:bCs/>
          <w:kern w:val="0"/>
          <w:sz w:val="52"/>
          <w:szCs w:val="52"/>
        </w:rPr>
      </w:pPr>
    </w:p>
    <w:p w:rsidR="00D811A6" w:rsidRDefault="00D811A6">
      <w:pPr>
        <w:spacing w:line="584" w:lineRule="exact"/>
        <w:jc w:val="center"/>
        <w:rPr>
          <w:rFonts w:eastAsia="黑体"/>
          <w:bCs/>
          <w:kern w:val="0"/>
          <w:sz w:val="52"/>
          <w:szCs w:val="52"/>
        </w:rPr>
      </w:pPr>
    </w:p>
    <w:p w:rsidR="00D811A6" w:rsidRDefault="00D811A6">
      <w:pPr>
        <w:spacing w:line="584" w:lineRule="exact"/>
        <w:jc w:val="center"/>
        <w:rPr>
          <w:rFonts w:eastAsia="黑体"/>
          <w:bCs/>
          <w:kern w:val="0"/>
          <w:sz w:val="52"/>
          <w:szCs w:val="52"/>
        </w:rPr>
      </w:pPr>
    </w:p>
    <w:p w:rsidR="00D811A6" w:rsidRDefault="00157E83">
      <w:pPr>
        <w:pStyle w:val="1"/>
        <w:spacing w:before="0" w:after="0" w:line="584" w:lineRule="exact"/>
        <w:jc w:val="center"/>
        <w:rPr>
          <w:color w:val="000000"/>
          <w:kern w:val="0"/>
        </w:rPr>
      </w:pPr>
      <w:r>
        <w:rPr>
          <w:rFonts w:hint="eastAsia"/>
          <w:color w:val="000000"/>
          <w:kern w:val="0"/>
        </w:rPr>
        <w:t>第二部分</w:t>
      </w:r>
      <w:r>
        <w:rPr>
          <w:color w:val="000000"/>
          <w:kern w:val="0"/>
        </w:rPr>
        <w:t xml:space="preserve"> 2017</w:t>
      </w:r>
      <w:r>
        <w:rPr>
          <w:rFonts w:hint="eastAsia"/>
          <w:color w:val="000000"/>
          <w:kern w:val="0"/>
        </w:rPr>
        <w:t>年度部门决算报表（见附表）</w:t>
      </w:r>
    </w:p>
    <w:p w:rsidR="00D811A6" w:rsidRDefault="00D811A6"/>
    <w:p w:rsidR="00D811A6" w:rsidRDefault="00D811A6">
      <w:pPr>
        <w:spacing w:line="584" w:lineRule="exact"/>
        <w:jc w:val="center"/>
        <w:rPr>
          <w:b/>
          <w:bCs/>
          <w:kern w:val="0"/>
          <w:sz w:val="44"/>
          <w:szCs w:val="44"/>
        </w:rPr>
      </w:pPr>
    </w:p>
    <w:p w:rsidR="00D811A6" w:rsidRDefault="00D811A6">
      <w:pPr>
        <w:spacing w:line="584" w:lineRule="exact"/>
        <w:jc w:val="center"/>
        <w:rPr>
          <w:b/>
          <w:bCs/>
          <w:kern w:val="0"/>
          <w:sz w:val="44"/>
          <w:szCs w:val="44"/>
        </w:rPr>
        <w:sectPr w:rsidR="00D811A6">
          <w:footerReference w:type="even" r:id="rId7"/>
          <w:footerReference w:type="default" r:id="rId8"/>
          <w:pgSz w:w="11906" w:h="16838"/>
          <w:pgMar w:top="1985" w:right="1531" w:bottom="1985" w:left="1531" w:header="851" w:footer="992" w:gutter="0"/>
          <w:cols w:space="425"/>
          <w:docGrid w:type="lines" w:linePitch="312"/>
        </w:sectPr>
      </w:pPr>
    </w:p>
    <w:p w:rsidR="00D811A6" w:rsidRDefault="00D811A6">
      <w:pPr>
        <w:pStyle w:val="1"/>
        <w:spacing w:before="0" w:after="0" w:line="584" w:lineRule="exact"/>
        <w:jc w:val="center"/>
        <w:rPr>
          <w:color w:val="000000"/>
          <w:kern w:val="0"/>
        </w:rPr>
      </w:pPr>
    </w:p>
    <w:p w:rsidR="00D811A6" w:rsidRDefault="00157E83">
      <w:pPr>
        <w:pStyle w:val="1"/>
        <w:spacing w:before="0" w:after="0" w:line="584" w:lineRule="exact"/>
        <w:jc w:val="center"/>
        <w:rPr>
          <w:color w:val="000000"/>
          <w:kern w:val="0"/>
        </w:rPr>
      </w:pPr>
      <w:r>
        <w:rPr>
          <w:rFonts w:hint="eastAsia"/>
          <w:color w:val="000000"/>
          <w:kern w:val="0"/>
        </w:rPr>
        <w:t>第三部分部门决算情况说明</w:t>
      </w:r>
    </w:p>
    <w:p w:rsidR="00D811A6" w:rsidRDefault="00D811A6"/>
    <w:p w:rsidR="00D811A6" w:rsidRDefault="00157E83">
      <w:pPr>
        <w:pStyle w:val="2"/>
        <w:spacing w:before="0" w:after="0" w:line="584" w:lineRule="exact"/>
        <w:ind w:firstLineChars="200" w:firstLine="643"/>
        <w:rPr>
          <w:rFonts w:ascii="Times New Roman" w:eastAsia="黑体" w:hAnsi="Times New Roman"/>
        </w:rPr>
      </w:pPr>
      <w:r>
        <w:rPr>
          <w:rFonts w:ascii="Times New Roman" w:eastAsia="黑体" w:hAnsi="Times New Roman" w:hint="eastAsia"/>
        </w:rPr>
        <w:t>一、收入</w:t>
      </w:r>
      <w:r>
        <w:rPr>
          <w:rFonts w:ascii="Times New Roman" w:eastAsia="黑体" w:hAnsi="Times New Roman" w:hint="eastAsia"/>
          <w:kern w:val="0"/>
        </w:rPr>
        <w:t>支出</w:t>
      </w:r>
      <w:r>
        <w:rPr>
          <w:rFonts w:ascii="Times New Roman" w:eastAsia="黑体" w:hAnsi="Times New Roman" w:hint="eastAsia"/>
        </w:rPr>
        <w:t>决算总体情况说明</w:t>
      </w:r>
    </w:p>
    <w:p w:rsidR="00D811A6" w:rsidRDefault="00157E83">
      <w:pPr>
        <w:adjustRightInd w:val="0"/>
        <w:snapToGrid w:val="0"/>
        <w:spacing w:line="584" w:lineRule="exact"/>
        <w:ind w:firstLineChars="200" w:firstLine="640"/>
        <w:rPr>
          <w:rFonts w:eastAsia="仿宋_GB2312"/>
          <w:sz w:val="32"/>
          <w:szCs w:val="32"/>
        </w:rPr>
      </w:pPr>
      <w:r>
        <w:rPr>
          <w:rFonts w:eastAsia="仿宋_GB2312" w:hint="eastAsia"/>
          <w:sz w:val="32"/>
          <w:szCs w:val="32"/>
        </w:rPr>
        <w:t>本部门</w:t>
      </w:r>
      <w:r>
        <w:rPr>
          <w:rFonts w:eastAsia="仿宋_GB2312"/>
          <w:sz w:val="32"/>
          <w:szCs w:val="32"/>
        </w:rPr>
        <w:t>2017</w:t>
      </w:r>
      <w:r>
        <w:rPr>
          <w:rFonts w:eastAsia="仿宋_GB2312" w:hint="eastAsia"/>
          <w:sz w:val="32"/>
          <w:szCs w:val="32"/>
        </w:rPr>
        <w:t>年度年初结转和结余</w:t>
      </w:r>
      <w:r>
        <w:rPr>
          <w:rFonts w:eastAsia="仿宋_GB2312"/>
          <w:sz w:val="32"/>
          <w:szCs w:val="32"/>
        </w:rPr>
        <w:t>0</w:t>
      </w:r>
      <w:r>
        <w:rPr>
          <w:rFonts w:eastAsia="仿宋_GB2312" w:hint="eastAsia"/>
          <w:sz w:val="32"/>
          <w:szCs w:val="32"/>
        </w:rPr>
        <w:t>万元，本年收入</w:t>
      </w:r>
      <w:r>
        <w:rPr>
          <w:rFonts w:eastAsia="仿宋_GB2312"/>
          <w:sz w:val="32"/>
          <w:szCs w:val="32"/>
        </w:rPr>
        <w:t>1190.76</w:t>
      </w:r>
      <w:r>
        <w:rPr>
          <w:rFonts w:eastAsia="仿宋_GB2312" w:hint="eastAsia"/>
          <w:sz w:val="32"/>
          <w:szCs w:val="32"/>
        </w:rPr>
        <w:t>万元；本年支出</w:t>
      </w:r>
      <w:r>
        <w:rPr>
          <w:rFonts w:eastAsia="仿宋_GB2312"/>
          <w:sz w:val="32"/>
          <w:szCs w:val="32"/>
        </w:rPr>
        <w:t>1170.32</w:t>
      </w:r>
      <w:r>
        <w:rPr>
          <w:rFonts w:eastAsia="仿宋_GB2312" w:hint="eastAsia"/>
          <w:sz w:val="32"/>
          <w:szCs w:val="32"/>
        </w:rPr>
        <w:t>万元、年末结转和结余</w:t>
      </w:r>
      <w:r>
        <w:rPr>
          <w:rFonts w:eastAsia="仿宋_GB2312"/>
          <w:sz w:val="32"/>
          <w:szCs w:val="32"/>
        </w:rPr>
        <w:t>20.44</w:t>
      </w:r>
      <w:r>
        <w:rPr>
          <w:rFonts w:eastAsia="仿宋_GB2312" w:hint="eastAsia"/>
          <w:sz w:val="32"/>
          <w:szCs w:val="32"/>
        </w:rPr>
        <w:t>万元。与</w:t>
      </w:r>
      <w:r>
        <w:rPr>
          <w:rFonts w:eastAsia="仿宋_GB2312"/>
          <w:sz w:val="32"/>
          <w:szCs w:val="32"/>
        </w:rPr>
        <w:t>2016</w:t>
      </w:r>
      <w:r>
        <w:rPr>
          <w:rFonts w:eastAsia="仿宋_GB2312" w:hint="eastAsia"/>
          <w:sz w:val="32"/>
          <w:szCs w:val="32"/>
        </w:rPr>
        <w:t>年度决算相比，本年收入增加</w:t>
      </w:r>
      <w:r>
        <w:rPr>
          <w:rFonts w:eastAsia="仿宋_GB2312"/>
          <w:sz w:val="32"/>
          <w:szCs w:val="32"/>
        </w:rPr>
        <w:t>333.</w:t>
      </w:r>
      <w:r>
        <w:rPr>
          <w:rFonts w:eastAsia="仿宋_GB2312" w:hint="eastAsia"/>
          <w:sz w:val="32"/>
          <w:szCs w:val="32"/>
        </w:rPr>
        <w:t>14</w:t>
      </w:r>
      <w:r>
        <w:rPr>
          <w:rFonts w:eastAsia="仿宋_GB2312" w:hint="eastAsia"/>
          <w:sz w:val="32"/>
          <w:szCs w:val="32"/>
        </w:rPr>
        <w:t>万元，增长</w:t>
      </w:r>
      <w:r>
        <w:rPr>
          <w:rFonts w:eastAsia="仿宋_GB2312"/>
          <w:sz w:val="32"/>
          <w:szCs w:val="32"/>
        </w:rPr>
        <w:t>38.8</w:t>
      </w:r>
      <w:r>
        <w:rPr>
          <w:rFonts w:eastAsia="仿宋_GB2312" w:hint="eastAsia"/>
          <w:sz w:val="32"/>
          <w:szCs w:val="32"/>
        </w:rPr>
        <w:t>4</w:t>
      </w:r>
      <w:r>
        <w:rPr>
          <w:rFonts w:eastAsia="仿宋_GB2312"/>
          <w:sz w:val="32"/>
          <w:szCs w:val="32"/>
        </w:rPr>
        <w:t>%</w:t>
      </w:r>
      <w:r>
        <w:rPr>
          <w:rFonts w:eastAsia="仿宋_GB2312" w:hint="eastAsia"/>
          <w:sz w:val="32"/>
          <w:szCs w:val="32"/>
        </w:rPr>
        <w:t>，主要是人员经费支出和项目支出；本年支出增加</w:t>
      </w:r>
      <w:r>
        <w:rPr>
          <w:rFonts w:eastAsia="仿宋_GB2312"/>
          <w:sz w:val="32"/>
          <w:szCs w:val="32"/>
        </w:rPr>
        <w:t>312.</w:t>
      </w:r>
      <w:r>
        <w:rPr>
          <w:rFonts w:eastAsia="仿宋_GB2312" w:hint="eastAsia"/>
          <w:sz w:val="32"/>
          <w:szCs w:val="32"/>
        </w:rPr>
        <w:t>70</w:t>
      </w:r>
      <w:r>
        <w:rPr>
          <w:rFonts w:eastAsia="仿宋_GB2312" w:hint="eastAsia"/>
          <w:sz w:val="32"/>
          <w:szCs w:val="32"/>
        </w:rPr>
        <w:t>万元，增长</w:t>
      </w:r>
      <w:r>
        <w:rPr>
          <w:rFonts w:eastAsia="仿宋_GB2312"/>
          <w:sz w:val="32"/>
          <w:szCs w:val="32"/>
        </w:rPr>
        <w:t>36.4</w:t>
      </w:r>
      <w:r>
        <w:rPr>
          <w:rFonts w:eastAsia="仿宋_GB2312" w:hint="eastAsia"/>
          <w:sz w:val="32"/>
          <w:szCs w:val="32"/>
        </w:rPr>
        <w:t>6</w:t>
      </w:r>
      <w:r>
        <w:rPr>
          <w:rFonts w:eastAsia="仿宋_GB2312"/>
          <w:sz w:val="32"/>
          <w:szCs w:val="32"/>
        </w:rPr>
        <w:t>%</w:t>
      </w:r>
      <w:r>
        <w:rPr>
          <w:rFonts w:eastAsia="仿宋_GB2312" w:hint="eastAsia"/>
          <w:sz w:val="32"/>
          <w:szCs w:val="32"/>
        </w:rPr>
        <w:t>，主要是人员经费支出和项目支出。</w:t>
      </w:r>
    </w:p>
    <w:p w:rsidR="00D811A6" w:rsidRDefault="00157E83">
      <w:pPr>
        <w:pStyle w:val="2"/>
        <w:adjustRightInd w:val="0"/>
        <w:spacing w:before="0" w:after="0" w:line="584" w:lineRule="exact"/>
        <w:ind w:firstLineChars="200" w:firstLine="643"/>
        <w:rPr>
          <w:rFonts w:ascii="Times New Roman" w:eastAsia="黑体" w:hAnsi="Times New Roman"/>
        </w:rPr>
      </w:pPr>
      <w:r>
        <w:rPr>
          <w:rFonts w:ascii="Times New Roman" w:eastAsia="黑体" w:hAnsi="Times New Roman" w:hint="eastAsia"/>
        </w:rPr>
        <w:t>二、收入决算情况说明</w:t>
      </w:r>
    </w:p>
    <w:p w:rsidR="00D811A6" w:rsidRDefault="00157E83">
      <w:pPr>
        <w:adjustRightInd w:val="0"/>
        <w:snapToGrid w:val="0"/>
        <w:spacing w:line="584" w:lineRule="exact"/>
        <w:ind w:firstLineChars="200" w:firstLine="640"/>
        <w:rPr>
          <w:rFonts w:eastAsia="仿宋_GB2312"/>
          <w:sz w:val="32"/>
          <w:szCs w:val="32"/>
        </w:rPr>
      </w:pPr>
      <w:r>
        <w:rPr>
          <w:rFonts w:eastAsia="仿宋_GB2312" w:hint="eastAsia"/>
          <w:sz w:val="32"/>
          <w:szCs w:val="32"/>
        </w:rPr>
        <w:t>本部门</w:t>
      </w:r>
      <w:r>
        <w:rPr>
          <w:rFonts w:eastAsia="仿宋_GB2312"/>
          <w:sz w:val="32"/>
          <w:szCs w:val="32"/>
        </w:rPr>
        <w:t>2017</w:t>
      </w:r>
      <w:r>
        <w:rPr>
          <w:rFonts w:eastAsia="仿宋_GB2312" w:hint="eastAsia"/>
          <w:sz w:val="32"/>
          <w:szCs w:val="32"/>
        </w:rPr>
        <w:t>年度本年收入合计</w:t>
      </w:r>
      <w:r>
        <w:rPr>
          <w:rFonts w:eastAsia="仿宋_GB2312"/>
          <w:sz w:val="32"/>
          <w:szCs w:val="32"/>
        </w:rPr>
        <w:t>1190.76</w:t>
      </w:r>
      <w:r>
        <w:rPr>
          <w:rFonts w:eastAsia="仿宋_GB2312" w:hint="eastAsia"/>
          <w:sz w:val="32"/>
          <w:szCs w:val="32"/>
        </w:rPr>
        <w:t>万元，全部为财政拨款收入，是当年县级财政安排的资金。较</w:t>
      </w:r>
      <w:r>
        <w:rPr>
          <w:rFonts w:eastAsia="仿宋_GB2312"/>
          <w:sz w:val="32"/>
          <w:szCs w:val="32"/>
        </w:rPr>
        <w:t>2016</w:t>
      </w:r>
      <w:r>
        <w:rPr>
          <w:rFonts w:eastAsia="仿宋_GB2312" w:hint="eastAsia"/>
          <w:sz w:val="32"/>
          <w:szCs w:val="32"/>
        </w:rPr>
        <w:t>年度增加</w:t>
      </w:r>
      <w:r>
        <w:rPr>
          <w:rFonts w:eastAsia="仿宋_GB2312"/>
          <w:sz w:val="32"/>
          <w:szCs w:val="32"/>
        </w:rPr>
        <w:t>333.</w:t>
      </w:r>
      <w:r>
        <w:rPr>
          <w:rFonts w:eastAsia="仿宋_GB2312" w:hint="eastAsia"/>
          <w:sz w:val="32"/>
          <w:szCs w:val="32"/>
        </w:rPr>
        <w:t>14</w:t>
      </w:r>
      <w:r>
        <w:rPr>
          <w:rFonts w:eastAsia="仿宋_GB2312" w:hint="eastAsia"/>
          <w:sz w:val="32"/>
          <w:szCs w:val="32"/>
        </w:rPr>
        <w:t>万元，主要原因是较上年增加了人员经费开支和项目开支，财政拨款收入增加。</w:t>
      </w:r>
    </w:p>
    <w:p w:rsidR="00D811A6" w:rsidRDefault="00157E83">
      <w:pPr>
        <w:pStyle w:val="2"/>
        <w:spacing w:before="0" w:after="0" w:line="584" w:lineRule="exact"/>
        <w:ind w:firstLineChars="200" w:firstLine="643"/>
        <w:rPr>
          <w:rFonts w:ascii="Times New Roman" w:eastAsia="黑体" w:hAnsi="Times New Roman"/>
        </w:rPr>
      </w:pPr>
      <w:r>
        <w:rPr>
          <w:rFonts w:ascii="Times New Roman" w:eastAsia="黑体" w:hAnsi="Times New Roman" w:hint="eastAsia"/>
        </w:rPr>
        <w:t>三、支出决算情况说明</w:t>
      </w:r>
    </w:p>
    <w:p w:rsidR="00D811A6" w:rsidRDefault="00157E83">
      <w:pPr>
        <w:adjustRightInd w:val="0"/>
        <w:snapToGrid w:val="0"/>
        <w:spacing w:line="584" w:lineRule="exact"/>
        <w:ind w:firstLineChars="200" w:firstLine="640"/>
        <w:rPr>
          <w:rFonts w:eastAsia="仿宋_GB2312"/>
          <w:sz w:val="32"/>
          <w:szCs w:val="32"/>
        </w:rPr>
      </w:pPr>
      <w:r>
        <w:rPr>
          <w:rFonts w:eastAsia="仿宋_GB2312" w:hint="eastAsia"/>
          <w:sz w:val="32"/>
          <w:szCs w:val="32"/>
        </w:rPr>
        <w:t>本部门</w:t>
      </w:r>
      <w:r>
        <w:rPr>
          <w:rFonts w:eastAsia="仿宋_GB2312"/>
          <w:sz w:val="32"/>
          <w:szCs w:val="32"/>
        </w:rPr>
        <w:t>2017</w:t>
      </w:r>
      <w:r>
        <w:rPr>
          <w:rFonts w:eastAsia="仿宋_GB2312" w:hint="eastAsia"/>
          <w:sz w:val="32"/>
          <w:szCs w:val="32"/>
        </w:rPr>
        <w:t>年度本年支出合计</w:t>
      </w:r>
      <w:r>
        <w:rPr>
          <w:rFonts w:eastAsia="仿宋_GB2312"/>
          <w:sz w:val="32"/>
          <w:szCs w:val="32"/>
        </w:rPr>
        <w:t>1170.32</w:t>
      </w:r>
      <w:r>
        <w:rPr>
          <w:rFonts w:eastAsia="仿宋_GB2312" w:hint="eastAsia"/>
          <w:sz w:val="32"/>
          <w:szCs w:val="32"/>
        </w:rPr>
        <w:t>万元，其中：基本支出</w:t>
      </w:r>
      <w:r>
        <w:rPr>
          <w:rFonts w:eastAsia="仿宋_GB2312"/>
          <w:sz w:val="32"/>
          <w:szCs w:val="32"/>
        </w:rPr>
        <w:t>835.23</w:t>
      </w:r>
      <w:r>
        <w:rPr>
          <w:rFonts w:eastAsia="仿宋_GB2312" w:hint="eastAsia"/>
          <w:sz w:val="32"/>
          <w:szCs w:val="32"/>
        </w:rPr>
        <w:t>万元，占</w:t>
      </w:r>
      <w:r>
        <w:rPr>
          <w:rFonts w:eastAsia="仿宋_GB2312"/>
          <w:sz w:val="32"/>
          <w:szCs w:val="32"/>
        </w:rPr>
        <w:t>71.37%</w:t>
      </w:r>
      <w:r>
        <w:rPr>
          <w:rFonts w:eastAsia="仿宋_GB2312" w:hint="eastAsia"/>
          <w:sz w:val="32"/>
          <w:szCs w:val="32"/>
        </w:rPr>
        <w:t>；项目支出</w:t>
      </w:r>
      <w:r>
        <w:rPr>
          <w:rFonts w:eastAsia="仿宋_GB2312"/>
          <w:sz w:val="32"/>
          <w:szCs w:val="32"/>
        </w:rPr>
        <w:t>335.10</w:t>
      </w:r>
      <w:r>
        <w:rPr>
          <w:rFonts w:eastAsia="仿宋_GB2312" w:hint="eastAsia"/>
          <w:sz w:val="32"/>
          <w:szCs w:val="32"/>
        </w:rPr>
        <w:t>万元，占</w:t>
      </w:r>
      <w:r>
        <w:rPr>
          <w:rFonts w:eastAsia="仿宋_GB2312"/>
          <w:sz w:val="32"/>
          <w:szCs w:val="32"/>
        </w:rPr>
        <w:t>28.63%</w:t>
      </w:r>
      <w:r>
        <w:rPr>
          <w:rFonts w:eastAsia="仿宋_GB2312" w:hint="eastAsia"/>
          <w:sz w:val="32"/>
          <w:szCs w:val="32"/>
        </w:rPr>
        <w:t>。</w:t>
      </w:r>
    </w:p>
    <w:p w:rsidR="00D811A6" w:rsidRDefault="00157E83">
      <w:pPr>
        <w:pStyle w:val="2"/>
        <w:spacing w:before="0" w:after="0" w:line="584" w:lineRule="exact"/>
        <w:ind w:firstLineChars="200" w:firstLine="643"/>
        <w:rPr>
          <w:rFonts w:ascii="Times New Roman" w:eastAsia="黑体" w:hAnsi="Times New Roman"/>
        </w:rPr>
      </w:pPr>
      <w:r>
        <w:rPr>
          <w:rFonts w:ascii="Times New Roman" w:eastAsia="黑体" w:hAnsi="Times New Roman" w:hint="eastAsia"/>
        </w:rPr>
        <w:t>四、</w:t>
      </w:r>
      <w:r>
        <w:rPr>
          <w:rFonts w:ascii="Times New Roman" w:eastAsia="黑体" w:hAnsi="Times New Roman" w:hint="eastAsia"/>
          <w:kern w:val="0"/>
        </w:rPr>
        <w:t>财政</w:t>
      </w:r>
      <w:r>
        <w:rPr>
          <w:rFonts w:ascii="Times New Roman" w:eastAsia="黑体" w:hAnsi="Times New Roman" w:hint="eastAsia"/>
        </w:rPr>
        <w:t>拨款收入支出决算总体情况说明</w:t>
      </w:r>
    </w:p>
    <w:p w:rsidR="00D811A6" w:rsidRDefault="00157E83">
      <w:pPr>
        <w:spacing w:line="584" w:lineRule="exact"/>
        <w:ind w:firstLineChars="200" w:firstLine="643"/>
        <w:rPr>
          <w:rFonts w:eastAsia="楷体_GB2312"/>
          <w:b/>
          <w:bCs/>
          <w:sz w:val="32"/>
          <w:szCs w:val="32"/>
        </w:rPr>
      </w:pPr>
      <w:r>
        <w:rPr>
          <w:rFonts w:eastAsia="楷体_GB2312" w:hint="eastAsia"/>
          <w:b/>
          <w:bCs/>
          <w:sz w:val="32"/>
          <w:szCs w:val="32"/>
        </w:rPr>
        <w:t>（一）财政拨款收支与</w:t>
      </w:r>
      <w:r>
        <w:rPr>
          <w:rFonts w:eastAsia="楷体_GB2312"/>
          <w:b/>
          <w:bCs/>
          <w:sz w:val="32"/>
          <w:szCs w:val="32"/>
        </w:rPr>
        <w:t xml:space="preserve">2016 </w:t>
      </w:r>
      <w:r>
        <w:rPr>
          <w:rFonts w:eastAsia="楷体_GB2312" w:hint="eastAsia"/>
          <w:b/>
          <w:bCs/>
          <w:sz w:val="32"/>
          <w:szCs w:val="32"/>
        </w:rPr>
        <w:t>年度决算对比情况</w:t>
      </w:r>
    </w:p>
    <w:p w:rsidR="00D811A6" w:rsidRDefault="00157E83">
      <w:pPr>
        <w:adjustRightInd w:val="0"/>
        <w:snapToGrid w:val="0"/>
        <w:spacing w:line="584" w:lineRule="exact"/>
        <w:ind w:firstLineChars="200" w:firstLine="640"/>
        <w:rPr>
          <w:rFonts w:eastAsia="仿宋_GB2312"/>
          <w:sz w:val="32"/>
          <w:szCs w:val="32"/>
        </w:rPr>
      </w:pPr>
      <w:r>
        <w:rPr>
          <w:rFonts w:eastAsia="仿宋_GB2312" w:hint="eastAsia"/>
          <w:sz w:val="32"/>
          <w:szCs w:val="32"/>
        </w:rPr>
        <w:t>本部门</w:t>
      </w:r>
      <w:r>
        <w:rPr>
          <w:rFonts w:eastAsia="仿宋_GB2312"/>
          <w:sz w:val="32"/>
          <w:szCs w:val="32"/>
        </w:rPr>
        <w:t>2017</w:t>
      </w:r>
      <w:r>
        <w:rPr>
          <w:rFonts w:eastAsia="仿宋_GB2312" w:hint="eastAsia"/>
          <w:sz w:val="32"/>
          <w:szCs w:val="32"/>
        </w:rPr>
        <w:t>年度财政拨款收支全部为一般公共预算财政拨款收支。一般公共预算财政拨款年初结转和结余</w:t>
      </w:r>
      <w:r>
        <w:rPr>
          <w:rFonts w:eastAsia="仿宋_GB2312"/>
          <w:sz w:val="32"/>
          <w:szCs w:val="32"/>
        </w:rPr>
        <w:t>0</w:t>
      </w:r>
      <w:r>
        <w:rPr>
          <w:rFonts w:eastAsia="仿宋_GB2312" w:hint="eastAsia"/>
          <w:sz w:val="32"/>
          <w:szCs w:val="32"/>
        </w:rPr>
        <w:t>万元、本年收入</w:t>
      </w:r>
      <w:r>
        <w:rPr>
          <w:rFonts w:eastAsia="仿宋_GB2312"/>
          <w:sz w:val="32"/>
          <w:szCs w:val="32"/>
        </w:rPr>
        <w:t>1190.76</w:t>
      </w:r>
      <w:r>
        <w:rPr>
          <w:rFonts w:eastAsia="仿宋_GB2312" w:hint="eastAsia"/>
          <w:sz w:val="32"/>
          <w:szCs w:val="32"/>
        </w:rPr>
        <w:t>万元；本年支出</w:t>
      </w:r>
      <w:r>
        <w:rPr>
          <w:rFonts w:eastAsia="仿宋_GB2312"/>
          <w:sz w:val="32"/>
          <w:szCs w:val="32"/>
        </w:rPr>
        <w:t>1170.32</w:t>
      </w:r>
      <w:r>
        <w:rPr>
          <w:rFonts w:eastAsia="仿宋_GB2312" w:hint="eastAsia"/>
          <w:sz w:val="32"/>
          <w:szCs w:val="32"/>
        </w:rPr>
        <w:t>万元、年末结转和</w:t>
      </w:r>
      <w:r>
        <w:rPr>
          <w:rFonts w:eastAsia="仿宋_GB2312" w:hint="eastAsia"/>
          <w:sz w:val="32"/>
          <w:szCs w:val="32"/>
        </w:rPr>
        <w:lastRenderedPageBreak/>
        <w:t>结余</w:t>
      </w:r>
      <w:r>
        <w:rPr>
          <w:rFonts w:eastAsia="仿宋_GB2312"/>
          <w:sz w:val="32"/>
          <w:szCs w:val="32"/>
        </w:rPr>
        <w:t>20.44</w:t>
      </w:r>
      <w:r>
        <w:rPr>
          <w:rFonts w:eastAsia="仿宋_GB2312" w:hint="eastAsia"/>
          <w:sz w:val="32"/>
          <w:szCs w:val="32"/>
        </w:rPr>
        <w:t>万</w:t>
      </w:r>
      <w:r>
        <w:rPr>
          <w:rFonts w:eastAsia="仿宋_GB2312" w:hint="eastAsia"/>
          <w:sz w:val="32"/>
          <w:szCs w:val="32"/>
        </w:rPr>
        <w:t>元。与</w:t>
      </w:r>
      <w:r>
        <w:rPr>
          <w:rFonts w:eastAsia="仿宋_GB2312"/>
          <w:sz w:val="32"/>
          <w:szCs w:val="32"/>
        </w:rPr>
        <w:t>2016</w:t>
      </w:r>
      <w:r>
        <w:rPr>
          <w:rFonts w:eastAsia="仿宋_GB2312" w:hint="eastAsia"/>
          <w:sz w:val="32"/>
          <w:szCs w:val="32"/>
        </w:rPr>
        <w:t>年度决算相比，一般公共预算财政拨款本年收入增加</w:t>
      </w:r>
      <w:r>
        <w:rPr>
          <w:rFonts w:eastAsia="仿宋_GB2312"/>
          <w:sz w:val="32"/>
          <w:szCs w:val="32"/>
        </w:rPr>
        <w:t>333.</w:t>
      </w:r>
      <w:r>
        <w:rPr>
          <w:rFonts w:eastAsia="仿宋_GB2312" w:hint="eastAsia"/>
          <w:sz w:val="32"/>
          <w:szCs w:val="32"/>
        </w:rPr>
        <w:t>14</w:t>
      </w:r>
      <w:r>
        <w:rPr>
          <w:rFonts w:eastAsia="仿宋_GB2312" w:hint="eastAsia"/>
          <w:sz w:val="32"/>
          <w:szCs w:val="32"/>
        </w:rPr>
        <w:t>万元，增长</w:t>
      </w:r>
      <w:r>
        <w:rPr>
          <w:rFonts w:eastAsia="仿宋_GB2312"/>
          <w:sz w:val="32"/>
          <w:szCs w:val="32"/>
        </w:rPr>
        <w:t>38.8</w:t>
      </w:r>
      <w:r>
        <w:rPr>
          <w:rFonts w:eastAsia="仿宋_GB2312" w:hint="eastAsia"/>
          <w:sz w:val="32"/>
          <w:szCs w:val="32"/>
        </w:rPr>
        <w:t>4</w:t>
      </w:r>
      <w:r>
        <w:rPr>
          <w:rFonts w:eastAsia="仿宋_GB2312"/>
          <w:sz w:val="32"/>
          <w:szCs w:val="32"/>
        </w:rPr>
        <w:t>%</w:t>
      </w:r>
      <w:r>
        <w:rPr>
          <w:rFonts w:eastAsia="仿宋_GB2312" w:hint="eastAsia"/>
          <w:sz w:val="32"/>
          <w:szCs w:val="32"/>
        </w:rPr>
        <w:t>，主要原因是农林水支出；本年支出增加</w:t>
      </w:r>
      <w:r>
        <w:rPr>
          <w:rFonts w:eastAsia="仿宋_GB2312"/>
          <w:sz w:val="32"/>
          <w:szCs w:val="32"/>
        </w:rPr>
        <w:t>312.</w:t>
      </w:r>
      <w:r>
        <w:rPr>
          <w:rFonts w:eastAsia="仿宋_GB2312" w:hint="eastAsia"/>
          <w:sz w:val="32"/>
          <w:szCs w:val="32"/>
        </w:rPr>
        <w:t>70</w:t>
      </w:r>
      <w:r>
        <w:rPr>
          <w:rFonts w:eastAsia="仿宋_GB2312" w:hint="eastAsia"/>
          <w:sz w:val="32"/>
          <w:szCs w:val="32"/>
        </w:rPr>
        <w:t>万元，增长</w:t>
      </w:r>
      <w:r>
        <w:rPr>
          <w:rFonts w:eastAsia="仿宋_GB2312"/>
          <w:sz w:val="32"/>
          <w:szCs w:val="32"/>
        </w:rPr>
        <w:t>36.4</w:t>
      </w:r>
      <w:r>
        <w:rPr>
          <w:rFonts w:eastAsia="仿宋_GB2312" w:hint="eastAsia"/>
          <w:sz w:val="32"/>
          <w:szCs w:val="32"/>
        </w:rPr>
        <w:t>6</w:t>
      </w:r>
      <w:r>
        <w:rPr>
          <w:rFonts w:eastAsia="仿宋_GB2312"/>
          <w:sz w:val="32"/>
          <w:szCs w:val="32"/>
        </w:rPr>
        <w:t>%</w:t>
      </w:r>
      <w:r>
        <w:rPr>
          <w:rFonts w:eastAsia="仿宋_GB2312" w:hint="eastAsia"/>
          <w:sz w:val="32"/>
          <w:szCs w:val="32"/>
        </w:rPr>
        <w:t>，主要是原因是农林水支出。</w:t>
      </w:r>
    </w:p>
    <w:p w:rsidR="00D811A6" w:rsidRDefault="00157E83">
      <w:pPr>
        <w:spacing w:line="584" w:lineRule="exact"/>
        <w:ind w:firstLineChars="200" w:firstLine="643"/>
        <w:rPr>
          <w:rFonts w:eastAsia="仿宋_GB2312"/>
          <w:b/>
          <w:bCs/>
          <w:sz w:val="32"/>
          <w:szCs w:val="32"/>
        </w:rPr>
      </w:pPr>
      <w:r>
        <w:rPr>
          <w:rFonts w:eastAsia="楷体_GB2312" w:hint="eastAsia"/>
          <w:b/>
          <w:bCs/>
          <w:sz w:val="32"/>
          <w:szCs w:val="32"/>
        </w:rPr>
        <w:t>（二）财政拨款收支与年初预算数对比情况</w:t>
      </w:r>
    </w:p>
    <w:p w:rsidR="00D811A6" w:rsidRDefault="00157E83">
      <w:pPr>
        <w:adjustRightInd w:val="0"/>
        <w:snapToGrid w:val="0"/>
        <w:spacing w:line="584" w:lineRule="exact"/>
        <w:ind w:firstLineChars="200" w:firstLine="640"/>
        <w:rPr>
          <w:rFonts w:eastAsia="仿宋_GB2312"/>
          <w:sz w:val="32"/>
          <w:szCs w:val="32"/>
        </w:rPr>
      </w:pPr>
      <w:r>
        <w:rPr>
          <w:rFonts w:eastAsia="仿宋_GB2312" w:hint="eastAsia"/>
          <w:sz w:val="32"/>
          <w:szCs w:val="32"/>
        </w:rPr>
        <w:t>本部门</w:t>
      </w:r>
      <w:r>
        <w:rPr>
          <w:rFonts w:eastAsia="仿宋_GB2312"/>
          <w:sz w:val="32"/>
          <w:szCs w:val="32"/>
        </w:rPr>
        <w:t>2017</w:t>
      </w:r>
      <w:r>
        <w:rPr>
          <w:rFonts w:eastAsia="仿宋_GB2312" w:hint="eastAsia"/>
          <w:sz w:val="32"/>
          <w:szCs w:val="32"/>
        </w:rPr>
        <w:t>年度一般公共预算财政拨款本年收入较</w:t>
      </w:r>
      <w:r>
        <w:rPr>
          <w:rFonts w:eastAsia="仿宋_GB2312"/>
          <w:sz w:val="32"/>
          <w:szCs w:val="32"/>
        </w:rPr>
        <w:t>2017</w:t>
      </w:r>
      <w:r>
        <w:rPr>
          <w:rFonts w:eastAsia="仿宋_GB2312" w:hint="eastAsia"/>
          <w:sz w:val="32"/>
          <w:szCs w:val="32"/>
        </w:rPr>
        <w:t>年初预算增加</w:t>
      </w:r>
      <w:r>
        <w:rPr>
          <w:rFonts w:eastAsia="仿宋_GB2312"/>
          <w:sz w:val="32"/>
          <w:szCs w:val="32"/>
        </w:rPr>
        <w:t>229.14</w:t>
      </w:r>
      <w:r>
        <w:rPr>
          <w:rFonts w:eastAsia="仿宋_GB2312" w:hint="eastAsia"/>
          <w:sz w:val="32"/>
          <w:szCs w:val="32"/>
        </w:rPr>
        <w:t>万元，增长</w:t>
      </w:r>
      <w:r>
        <w:rPr>
          <w:rFonts w:eastAsia="仿宋_GB2312"/>
          <w:sz w:val="32"/>
          <w:szCs w:val="32"/>
        </w:rPr>
        <w:t>23.83%</w:t>
      </w:r>
      <w:r>
        <w:rPr>
          <w:rFonts w:eastAsia="仿宋_GB2312" w:hint="eastAsia"/>
          <w:sz w:val="32"/>
          <w:szCs w:val="32"/>
        </w:rPr>
        <w:t>，主要原因是农林水支出；本年支出增加</w:t>
      </w:r>
      <w:r>
        <w:rPr>
          <w:rFonts w:eastAsia="仿宋_GB2312"/>
          <w:sz w:val="32"/>
          <w:szCs w:val="32"/>
        </w:rPr>
        <w:t>208.7</w:t>
      </w:r>
      <w:r>
        <w:rPr>
          <w:rFonts w:eastAsia="仿宋_GB2312" w:hint="eastAsia"/>
          <w:sz w:val="32"/>
          <w:szCs w:val="32"/>
        </w:rPr>
        <w:t>万元，增长</w:t>
      </w:r>
      <w:r>
        <w:rPr>
          <w:rFonts w:eastAsia="仿宋_GB2312"/>
          <w:sz w:val="32"/>
          <w:szCs w:val="32"/>
        </w:rPr>
        <w:t>21.70%</w:t>
      </w:r>
      <w:r>
        <w:rPr>
          <w:rFonts w:eastAsia="仿宋_GB2312" w:hint="eastAsia"/>
          <w:sz w:val="32"/>
          <w:szCs w:val="32"/>
        </w:rPr>
        <w:t>，主要原因是农林水支出。</w:t>
      </w:r>
    </w:p>
    <w:p w:rsidR="00D811A6" w:rsidRDefault="00157E83">
      <w:pPr>
        <w:pStyle w:val="2"/>
        <w:spacing w:before="0" w:after="0" w:line="584" w:lineRule="exact"/>
        <w:ind w:firstLineChars="200" w:firstLine="643"/>
        <w:rPr>
          <w:rFonts w:ascii="Times New Roman" w:eastAsia="黑体" w:hAnsi="Times New Roman"/>
        </w:rPr>
      </w:pPr>
      <w:r>
        <w:rPr>
          <w:rFonts w:ascii="Times New Roman" w:eastAsia="黑体" w:hAnsi="Times New Roman" w:hint="eastAsia"/>
        </w:rPr>
        <w:t>五、一般公共预算财政拨款</w:t>
      </w:r>
      <w:r>
        <w:rPr>
          <w:rFonts w:ascii="Times New Roman" w:eastAsia="黑体" w:hAnsi="Times New Roman"/>
        </w:rPr>
        <w:t>“</w:t>
      </w:r>
      <w:r>
        <w:rPr>
          <w:rFonts w:ascii="Times New Roman" w:eastAsia="黑体" w:hAnsi="Times New Roman" w:hint="eastAsia"/>
        </w:rPr>
        <w:t>三公</w:t>
      </w:r>
      <w:r>
        <w:rPr>
          <w:rFonts w:ascii="Times New Roman" w:eastAsia="黑体" w:hAnsi="Times New Roman"/>
        </w:rPr>
        <w:t xml:space="preserve">” </w:t>
      </w:r>
      <w:r>
        <w:rPr>
          <w:rFonts w:ascii="Times New Roman" w:eastAsia="黑体" w:hAnsi="Times New Roman" w:hint="eastAsia"/>
        </w:rPr>
        <w:t>经费支出决算情况说明</w:t>
      </w:r>
    </w:p>
    <w:p w:rsidR="00D811A6" w:rsidRDefault="00157E83">
      <w:pPr>
        <w:adjustRightInd w:val="0"/>
        <w:snapToGrid w:val="0"/>
        <w:spacing w:line="584" w:lineRule="exact"/>
        <w:ind w:firstLineChars="200" w:firstLine="640"/>
        <w:rPr>
          <w:rFonts w:eastAsia="仿宋_GB2312"/>
          <w:sz w:val="32"/>
          <w:szCs w:val="32"/>
        </w:rPr>
      </w:pPr>
      <w:r>
        <w:rPr>
          <w:rFonts w:eastAsia="仿宋_GB2312" w:hint="eastAsia"/>
          <w:sz w:val="32"/>
          <w:szCs w:val="32"/>
        </w:rPr>
        <w:t>本部门</w:t>
      </w:r>
      <w:r>
        <w:rPr>
          <w:rFonts w:eastAsia="仿宋_GB2312"/>
          <w:sz w:val="32"/>
          <w:szCs w:val="32"/>
        </w:rPr>
        <w:t>2017</w:t>
      </w:r>
      <w:r>
        <w:rPr>
          <w:rFonts w:eastAsia="仿宋_GB2312" w:hint="eastAsia"/>
          <w:sz w:val="32"/>
          <w:szCs w:val="32"/>
        </w:rPr>
        <w:t>年度一般公共预算财政拨款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经费支出共计</w:t>
      </w:r>
      <w:r>
        <w:rPr>
          <w:rFonts w:eastAsia="仿宋_GB2312"/>
          <w:sz w:val="32"/>
          <w:szCs w:val="32"/>
        </w:rPr>
        <w:t>0.13</w:t>
      </w:r>
      <w:r>
        <w:rPr>
          <w:rFonts w:eastAsia="仿宋_GB2312" w:hint="eastAsia"/>
          <w:sz w:val="32"/>
          <w:szCs w:val="32"/>
        </w:rPr>
        <w:t>万元，较年初预算减少</w:t>
      </w:r>
      <w:r>
        <w:rPr>
          <w:rFonts w:eastAsia="仿宋_GB2312"/>
          <w:sz w:val="32"/>
          <w:szCs w:val="32"/>
        </w:rPr>
        <w:t>2.37</w:t>
      </w:r>
      <w:r>
        <w:rPr>
          <w:rFonts w:eastAsia="仿宋_GB2312" w:hint="eastAsia"/>
          <w:sz w:val="32"/>
          <w:szCs w:val="32"/>
        </w:rPr>
        <w:t>万元，较年初预算减少</w:t>
      </w:r>
      <w:r>
        <w:rPr>
          <w:rFonts w:eastAsia="仿宋_GB2312"/>
          <w:sz w:val="32"/>
          <w:szCs w:val="32"/>
        </w:rPr>
        <w:t>94.48%</w:t>
      </w:r>
      <w:r>
        <w:rPr>
          <w:rFonts w:eastAsia="仿宋_GB2312" w:hint="eastAsia"/>
          <w:sz w:val="32"/>
          <w:szCs w:val="32"/>
        </w:rPr>
        <w:t>；较</w:t>
      </w:r>
      <w:r>
        <w:rPr>
          <w:rFonts w:eastAsia="仿宋_GB2312"/>
          <w:sz w:val="32"/>
          <w:szCs w:val="32"/>
        </w:rPr>
        <w:t>2016</w:t>
      </w:r>
      <w:r>
        <w:rPr>
          <w:rFonts w:eastAsia="仿宋_GB2312" w:hint="eastAsia"/>
          <w:sz w:val="32"/>
          <w:szCs w:val="32"/>
        </w:rPr>
        <w:t>年度决算减少</w:t>
      </w:r>
      <w:r>
        <w:rPr>
          <w:rFonts w:eastAsia="仿宋_GB2312"/>
          <w:sz w:val="32"/>
          <w:szCs w:val="32"/>
        </w:rPr>
        <w:t>17.37</w:t>
      </w:r>
      <w:r>
        <w:rPr>
          <w:rFonts w:eastAsia="仿宋_GB2312" w:hint="eastAsia"/>
          <w:sz w:val="32"/>
          <w:szCs w:val="32"/>
        </w:rPr>
        <w:t>万元，较</w:t>
      </w:r>
      <w:r>
        <w:rPr>
          <w:rFonts w:eastAsia="仿宋_GB2312"/>
          <w:sz w:val="32"/>
          <w:szCs w:val="32"/>
        </w:rPr>
        <w:t>2016</w:t>
      </w:r>
      <w:r>
        <w:rPr>
          <w:rFonts w:eastAsia="仿宋_GB2312" w:hint="eastAsia"/>
          <w:sz w:val="32"/>
          <w:szCs w:val="32"/>
        </w:rPr>
        <w:t>年度决算减少</w:t>
      </w:r>
      <w:r>
        <w:rPr>
          <w:rFonts w:eastAsia="仿宋_GB2312"/>
          <w:sz w:val="32"/>
          <w:szCs w:val="32"/>
        </w:rPr>
        <w:t>99.26%</w:t>
      </w:r>
      <w:r>
        <w:rPr>
          <w:rFonts w:eastAsia="仿宋_GB2312" w:hint="eastAsia"/>
          <w:sz w:val="32"/>
          <w:szCs w:val="32"/>
        </w:rPr>
        <w:t>。</w:t>
      </w:r>
    </w:p>
    <w:p w:rsidR="00D811A6" w:rsidRDefault="00157E83">
      <w:pPr>
        <w:adjustRightInd w:val="0"/>
        <w:snapToGrid w:val="0"/>
        <w:spacing w:line="584" w:lineRule="exact"/>
        <w:ind w:firstLineChars="200" w:firstLine="643"/>
        <w:rPr>
          <w:rFonts w:eastAsia="仿宋_GB2312"/>
          <w:sz w:val="32"/>
          <w:szCs w:val="32"/>
        </w:rPr>
      </w:pPr>
      <w:r>
        <w:rPr>
          <w:rFonts w:eastAsia="楷体_GB2312" w:hint="eastAsia"/>
          <w:b/>
          <w:bCs/>
          <w:sz w:val="32"/>
          <w:szCs w:val="32"/>
        </w:rPr>
        <w:t>（一）因公出国（境）费支出</w:t>
      </w:r>
      <w:r>
        <w:rPr>
          <w:rFonts w:eastAsia="楷体_GB2312"/>
          <w:b/>
          <w:bCs/>
          <w:sz w:val="32"/>
          <w:szCs w:val="32"/>
        </w:rPr>
        <w:t>0</w:t>
      </w:r>
      <w:r>
        <w:rPr>
          <w:rFonts w:eastAsia="楷体_GB2312" w:hint="eastAsia"/>
          <w:b/>
          <w:bCs/>
          <w:sz w:val="32"/>
          <w:szCs w:val="32"/>
        </w:rPr>
        <w:t>万元。</w:t>
      </w:r>
      <w:r>
        <w:rPr>
          <w:rFonts w:eastAsia="仿宋_GB2312" w:hint="eastAsia"/>
          <w:sz w:val="32"/>
          <w:szCs w:val="32"/>
        </w:rPr>
        <w:t>本部门</w:t>
      </w:r>
      <w:r>
        <w:rPr>
          <w:rFonts w:eastAsia="仿宋_GB2312"/>
          <w:sz w:val="32"/>
          <w:szCs w:val="32"/>
        </w:rPr>
        <w:t>2017</w:t>
      </w:r>
      <w:r>
        <w:rPr>
          <w:rFonts w:eastAsia="仿宋_GB2312" w:hint="eastAsia"/>
          <w:sz w:val="32"/>
          <w:szCs w:val="32"/>
        </w:rPr>
        <w:t>年度因公出国（境）团组</w:t>
      </w:r>
      <w:r>
        <w:rPr>
          <w:rFonts w:eastAsia="仿宋_GB2312"/>
          <w:sz w:val="32"/>
          <w:szCs w:val="32"/>
        </w:rPr>
        <w:t xml:space="preserve">0 </w:t>
      </w:r>
      <w:proofErr w:type="gramStart"/>
      <w:r>
        <w:rPr>
          <w:rFonts w:eastAsia="仿宋_GB2312" w:hint="eastAsia"/>
          <w:sz w:val="32"/>
          <w:szCs w:val="32"/>
        </w:rPr>
        <w:t>个</w:t>
      </w:r>
      <w:proofErr w:type="gramEnd"/>
      <w:r>
        <w:rPr>
          <w:rFonts w:eastAsia="仿宋_GB2312" w:hint="eastAsia"/>
          <w:sz w:val="32"/>
          <w:szCs w:val="32"/>
        </w:rPr>
        <w:t>，因公出国（境）人次数</w:t>
      </w:r>
      <w:r>
        <w:rPr>
          <w:rFonts w:eastAsia="仿宋_GB2312"/>
          <w:sz w:val="32"/>
          <w:szCs w:val="32"/>
        </w:rPr>
        <w:t>0</w:t>
      </w:r>
      <w:r>
        <w:rPr>
          <w:rFonts w:eastAsia="仿宋_GB2312" w:hint="eastAsia"/>
          <w:sz w:val="32"/>
          <w:szCs w:val="32"/>
        </w:rPr>
        <w:t>人。</w:t>
      </w:r>
    </w:p>
    <w:p w:rsidR="00D811A6" w:rsidRDefault="00157E83">
      <w:pPr>
        <w:adjustRightInd w:val="0"/>
        <w:snapToGrid w:val="0"/>
        <w:spacing w:line="584" w:lineRule="exact"/>
        <w:ind w:firstLineChars="200" w:firstLine="643"/>
        <w:rPr>
          <w:rFonts w:eastAsia="仿宋_GB2312"/>
          <w:b/>
          <w:bCs/>
          <w:sz w:val="32"/>
          <w:szCs w:val="32"/>
        </w:rPr>
      </w:pPr>
      <w:r>
        <w:rPr>
          <w:rFonts w:eastAsia="楷体_GB2312" w:hint="eastAsia"/>
          <w:b/>
          <w:bCs/>
          <w:sz w:val="32"/>
          <w:szCs w:val="32"/>
        </w:rPr>
        <w:t>（二）公务用车购置及运行维护费支出</w:t>
      </w:r>
      <w:r>
        <w:rPr>
          <w:rFonts w:eastAsia="楷体_GB2312"/>
          <w:b/>
          <w:bCs/>
          <w:sz w:val="32"/>
          <w:szCs w:val="32"/>
        </w:rPr>
        <w:t>0</w:t>
      </w:r>
      <w:r>
        <w:rPr>
          <w:rFonts w:eastAsia="楷体_GB2312" w:hint="eastAsia"/>
          <w:b/>
          <w:bCs/>
          <w:sz w:val="32"/>
          <w:szCs w:val="32"/>
        </w:rPr>
        <w:t>万元。</w:t>
      </w:r>
      <w:r>
        <w:rPr>
          <w:rFonts w:eastAsia="仿宋_GB2312" w:hint="eastAsia"/>
          <w:b/>
          <w:bCs/>
          <w:sz w:val="32"/>
          <w:szCs w:val="32"/>
        </w:rPr>
        <w:t>其中：</w:t>
      </w:r>
    </w:p>
    <w:p w:rsidR="00D811A6" w:rsidRDefault="00157E83">
      <w:pPr>
        <w:adjustRightInd w:val="0"/>
        <w:snapToGrid w:val="0"/>
        <w:spacing w:line="584" w:lineRule="exact"/>
        <w:ind w:firstLineChars="200" w:firstLine="643"/>
        <w:rPr>
          <w:rFonts w:eastAsia="仿宋_GB2312"/>
          <w:sz w:val="32"/>
          <w:szCs w:val="32"/>
        </w:rPr>
      </w:pPr>
      <w:r>
        <w:rPr>
          <w:rFonts w:eastAsia="仿宋_GB2312" w:hint="eastAsia"/>
          <w:b/>
          <w:sz w:val="32"/>
          <w:szCs w:val="32"/>
        </w:rPr>
        <w:t>公务用车购置费支出</w:t>
      </w:r>
      <w:r>
        <w:rPr>
          <w:rFonts w:eastAsia="仿宋_GB2312"/>
          <w:b/>
          <w:sz w:val="32"/>
          <w:szCs w:val="32"/>
        </w:rPr>
        <w:t>0</w:t>
      </w:r>
      <w:r>
        <w:rPr>
          <w:rFonts w:eastAsia="仿宋_GB2312" w:hint="eastAsia"/>
          <w:b/>
          <w:sz w:val="32"/>
          <w:szCs w:val="32"/>
        </w:rPr>
        <w:t>万元。</w:t>
      </w:r>
      <w:r>
        <w:rPr>
          <w:rFonts w:eastAsia="仿宋_GB2312" w:hint="eastAsia"/>
          <w:sz w:val="32"/>
          <w:szCs w:val="32"/>
        </w:rPr>
        <w:t>本部门</w:t>
      </w:r>
      <w:r>
        <w:rPr>
          <w:rFonts w:eastAsia="仿宋_GB2312"/>
          <w:sz w:val="32"/>
          <w:szCs w:val="32"/>
        </w:rPr>
        <w:t>2017</w:t>
      </w:r>
      <w:r>
        <w:rPr>
          <w:rFonts w:eastAsia="仿宋_GB2312" w:hint="eastAsia"/>
          <w:sz w:val="32"/>
          <w:szCs w:val="32"/>
        </w:rPr>
        <w:t>年度公务用车购置数量</w:t>
      </w:r>
      <w:r>
        <w:rPr>
          <w:rFonts w:eastAsia="仿宋_GB2312"/>
          <w:sz w:val="32"/>
          <w:szCs w:val="32"/>
        </w:rPr>
        <w:t>0</w:t>
      </w:r>
      <w:r>
        <w:rPr>
          <w:rFonts w:eastAsia="仿宋_GB2312" w:hint="eastAsia"/>
          <w:sz w:val="32"/>
          <w:szCs w:val="32"/>
        </w:rPr>
        <w:t>辆。本部门</w:t>
      </w:r>
      <w:r>
        <w:rPr>
          <w:rFonts w:eastAsia="仿宋_GB2312"/>
          <w:sz w:val="32"/>
          <w:szCs w:val="32"/>
        </w:rPr>
        <w:t>2017</w:t>
      </w:r>
      <w:r>
        <w:rPr>
          <w:rFonts w:eastAsia="仿宋_GB2312" w:hint="eastAsia"/>
          <w:sz w:val="32"/>
          <w:szCs w:val="32"/>
        </w:rPr>
        <w:t>年度未发生“公务用车购置”经费支出。</w:t>
      </w:r>
    </w:p>
    <w:p w:rsidR="00D811A6" w:rsidRDefault="00157E83">
      <w:pPr>
        <w:adjustRightInd w:val="0"/>
        <w:snapToGrid w:val="0"/>
        <w:spacing w:line="584" w:lineRule="exact"/>
        <w:ind w:firstLineChars="200" w:firstLine="643"/>
        <w:rPr>
          <w:rFonts w:eastAsia="仿宋_GB2312"/>
          <w:sz w:val="32"/>
          <w:szCs w:val="32"/>
        </w:rPr>
      </w:pPr>
      <w:r>
        <w:rPr>
          <w:rFonts w:eastAsia="仿宋_GB2312" w:hint="eastAsia"/>
          <w:b/>
          <w:sz w:val="32"/>
          <w:szCs w:val="32"/>
        </w:rPr>
        <w:t>公务用车运行维护费支出</w:t>
      </w:r>
      <w:r>
        <w:rPr>
          <w:rFonts w:eastAsia="仿宋_GB2312"/>
          <w:b/>
          <w:sz w:val="32"/>
          <w:szCs w:val="32"/>
        </w:rPr>
        <w:t>0</w:t>
      </w:r>
      <w:r>
        <w:rPr>
          <w:rFonts w:eastAsia="仿宋_GB2312" w:hint="eastAsia"/>
          <w:b/>
          <w:sz w:val="32"/>
          <w:szCs w:val="32"/>
        </w:rPr>
        <w:t>万元。</w:t>
      </w:r>
      <w:r>
        <w:rPr>
          <w:rFonts w:eastAsia="仿宋_GB2312" w:hint="eastAsia"/>
          <w:sz w:val="32"/>
          <w:szCs w:val="32"/>
        </w:rPr>
        <w:t>本部门</w:t>
      </w:r>
      <w:r>
        <w:rPr>
          <w:rFonts w:eastAsia="仿宋_GB2312"/>
          <w:sz w:val="32"/>
          <w:szCs w:val="32"/>
        </w:rPr>
        <w:t>2017</w:t>
      </w:r>
      <w:r>
        <w:rPr>
          <w:rFonts w:eastAsia="仿宋_GB2312" w:hint="eastAsia"/>
          <w:sz w:val="32"/>
          <w:szCs w:val="32"/>
        </w:rPr>
        <w:t>年末单位公务用车保有量</w:t>
      </w:r>
      <w:r>
        <w:rPr>
          <w:rFonts w:eastAsia="仿宋_GB2312"/>
          <w:sz w:val="32"/>
          <w:szCs w:val="32"/>
        </w:rPr>
        <w:t>0</w:t>
      </w:r>
      <w:r>
        <w:rPr>
          <w:rFonts w:eastAsia="仿宋_GB2312" w:hint="eastAsia"/>
          <w:sz w:val="32"/>
          <w:szCs w:val="32"/>
        </w:rPr>
        <w:t>辆。主要原因是公车改革，改为执法用</w:t>
      </w:r>
      <w:r>
        <w:rPr>
          <w:rFonts w:eastAsia="仿宋_GB2312" w:hint="eastAsia"/>
          <w:sz w:val="32"/>
          <w:szCs w:val="32"/>
        </w:rPr>
        <w:lastRenderedPageBreak/>
        <w:t>车和特种车辆。</w:t>
      </w:r>
    </w:p>
    <w:p w:rsidR="00D811A6" w:rsidRDefault="00157E83">
      <w:pPr>
        <w:adjustRightInd w:val="0"/>
        <w:snapToGrid w:val="0"/>
        <w:spacing w:line="584" w:lineRule="exact"/>
        <w:ind w:firstLineChars="200" w:firstLine="643"/>
        <w:rPr>
          <w:rFonts w:eastAsia="仿宋_GB2312"/>
          <w:sz w:val="32"/>
          <w:szCs w:val="32"/>
        </w:rPr>
      </w:pPr>
      <w:r>
        <w:rPr>
          <w:rFonts w:eastAsia="楷体_GB2312" w:hint="eastAsia"/>
          <w:b/>
          <w:bCs/>
          <w:sz w:val="32"/>
          <w:szCs w:val="32"/>
        </w:rPr>
        <w:t>（三）公务接待费支出</w:t>
      </w:r>
      <w:r>
        <w:rPr>
          <w:rFonts w:eastAsia="楷体_GB2312"/>
          <w:b/>
          <w:bCs/>
          <w:sz w:val="32"/>
          <w:szCs w:val="32"/>
        </w:rPr>
        <w:t>0.13</w:t>
      </w:r>
      <w:r>
        <w:rPr>
          <w:rFonts w:eastAsia="楷体_GB2312" w:hint="eastAsia"/>
          <w:b/>
          <w:bCs/>
          <w:sz w:val="32"/>
          <w:szCs w:val="32"/>
        </w:rPr>
        <w:t>万元。</w:t>
      </w:r>
      <w:r>
        <w:rPr>
          <w:rFonts w:eastAsia="仿宋_GB2312" w:hint="eastAsia"/>
          <w:sz w:val="32"/>
          <w:szCs w:val="32"/>
        </w:rPr>
        <w:t>本部门</w:t>
      </w:r>
      <w:r>
        <w:rPr>
          <w:rFonts w:eastAsia="仿宋_GB2312"/>
          <w:sz w:val="32"/>
          <w:szCs w:val="32"/>
        </w:rPr>
        <w:t>2017</w:t>
      </w:r>
      <w:r>
        <w:rPr>
          <w:rFonts w:eastAsia="仿宋_GB2312" w:hint="eastAsia"/>
          <w:sz w:val="32"/>
          <w:szCs w:val="32"/>
        </w:rPr>
        <w:t>年度公务接待共</w:t>
      </w:r>
      <w:r>
        <w:rPr>
          <w:rFonts w:eastAsia="仿宋_GB2312"/>
          <w:sz w:val="32"/>
          <w:szCs w:val="32"/>
        </w:rPr>
        <w:t>1</w:t>
      </w:r>
      <w:r>
        <w:rPr>
          <w:rFonts w:eastAsia="仿宋_GB2312" w:hint="eastAsia"/>
          <w:sz w:val="32"/>
          <w:szCs w:val="32"/>
        </w:rPr>
        <w:t>批次、</w:t>
      </w:r>
      <w:r>
        <w:rPr>
          <w:rFonts w:eastAsia="仿宋_GB2312"/>
          <w:sz w:val="32"/>
          <w:szCs w:val="32"/>
        </w:rPr>
        <w:t>10</w:t>
      </w:r>
      <w:r>
        <w:rPr>
          <w:rFonts w:eastAsia="仿宋_GB2312" w:hint="eastAsia"/>
          <w:sz w:val="32"/>
          <w:szCs w:val="32"/>
        </w:rPr>
        <w:t>人次。公务接待费支出较年初预算减少</w:t>
      </w:r>
      <w:r>
        <w:rPr>
          <w:rFonts w:eastAsia="仿宋_GB2312"/>
          <w:sz w:val="32"/>
          <w:szCs w:val="32"/>
        </w:rPr>
        <w:t>0.37</w:t>
      </w:r>
      <w:r>
        <w:rPr>
          <w:rFonts w:eastAsia="仿宋_GB2312" w:hint="eastAsia"/>
          <w:sz w:val="32"/>
          <w:szCs w:val="32"/>
        </w:rPr>
        <w:t>万元，降低</w:t>
      </w:r>
      <w:r>
        <w:rPr>
          <w:rFonts w:eastAsia="仿宋_GB2312"/>
          <w:sz w:val="32"/>
          <w:szCs w:val="32"/>
        </w:rPr>
        <w:t>74%,</w:t>
      </w:r>
      <w:r>
        <w:rPr>
          <w:rFonts w:eastAsia="仿宋_GB2312" w:hint="eastAsia"/>
          <w:sz w:val="32"/>
          <w:szCs w:val="32"/>
        </w:rPr>
        <w:t>主要原因是减少公务接待费用支出；较</w:t>
      </w:r>
      <w:r>
        <w:rPr>
          <w:rFonts w:eastAsia="仿宋_GB2312"/>
          <w:sz w:val="32"/>
          <w:szCs w:val="32"/>
        </w:rPr>
        <w:t>2016</w:t>
      </w:r>
      <w:r>
        <w:rPr>
          <w:rFonts w:eastAsia="仿宋_GB2312" w:hint="eastAsia"/>
          <w:sz w:val="32"/>
          <w:szCs w:val="32"/>
        </w:rPr>
        <w:t>年度决算减少</w:t>
      </w:r>
      <w:r>
        <w:rPr>
          <w:rFonts w:eastAsia="仿宋_GB2312"/>
          <w:sz w:val="32"/>
          <w:szCs w:val="32"/>
        </w:rPr>
        <w:t>2.87</w:t>
      </w:r>
      <w:r>
        <w:rPr>
          <w:rFonts w:eastAsia="仿宋_GB2312" w:hint="eastAsia"/>
          <w:sz w:val="32"/>
          <w:szCs w:val="32"/>
        </w:rPr>
        <w:t>万元，降低</w:t>
      </w:r>
      <w:r>
        <w:rPr>
          <w:rFonts w:eastAsia="仿宋_GB2312"/>
          <w:sz w:val="32"/>
          <w:szCs w:val="32"/>
        </w:rPr>
        <w:t>95.67%,</w:t>
      </w:r>
      <w:r>
        <w:rPr>
          <w:rFonts w:eastAsia="仿宋_GB2312" w:hint="eastAsia"/>
          <w:sz w:val="32"/>
          <w:szCs w:val="32"/>
        </w:rPr>
        <w:t>主要原因是减少公务接待费用支出。</w:t>
      </w:r>
    </w:p>
    <w:p w:rsidR="00D811A6" w:rsidRDefault="00157E83">
      <w:pPr>
        <w:pStyle w:val="2"/>
        <w:spacing w:before="0" w:after="0" w:line="584" w:lineRule="exact"/>
        <w:ind w:firstLineChars="200" w:firstLine="643"/>
        <w:rPr>
          <w:rFonts w:ascii="Times New Roman" w:eastAsia="黑体" w:hAnsi="Times New Roman"/>
        </w:rPr>
      </w:pPr>
      <w:r>
        <w:rPr>
          <w:rFonts w:ascii="Times New Roman" w:eastAsia="黑体" w:hAnsi="Times New Roman" w:hint="eastAsia"/>
        </w:rPr>
        <w:t>六、绩效预算</w:t>
      </w:r>
      <w:r>
        <w:rPr>
          <w:rFonts w:ascii="Times New Roman" w:eastAsia="黑体" w:hAnsi="Times New Roman" w:hint="eastAsia"/>
          <w:kern w:val="0"/>
        </w:rPr>
        <w:t>管理</w:t>
      </w:r>
      <w:r>
        <w:rPr>
          <w:rFonts w:ascii="Times New Roman" w:eastAsia="黑体" w:hAnsi="Times New Roman" w:hint="eastAsia"/>
        </w:rPr>
        <w:t>工作开展情况说明</w:t>
      </w:r>
    </w:p>
    <w:p w:rsidR="00D811A6" w:rsidRDefault="00157E83">
      <w:pPr>
        <w:ind w:firstLineChars="200" w:firstLine="640"/>
        <w:rPr>
          <w:rFonts w:ascii="仿宋_GB2312" w:eastAsia="仿宋_GB2312" w:hAnsi="宋体"/>
          <w:sz w:val="32"/>
        </w:rPr>
      </w:pPr>
      <w:r>
        <w:rPr>
          <w:rFonts w:ascii="仿宋_GB2312" w:eastAsia="仿宋_GB2312" w:hAnsi="宋体" w:hint="eastAsia"/>
          <w:sz w:val="32"/>
        </w:rPr>
        <w:t>1</w:t>
      </w:r>
      <w:r>
        <w:rPr>
          <w:rFonts w:ascii="仿宋_GB2312" w:eastAsia="仿宋_GB2312" w:hAnsi="宋体" w:hint="eastAsia"/>
          <w:sz w:val="32"/>
        </w:rPr>
        <w:t>、绩效管理工作开展情况</w:t>
      </w:r>
    </w:p>
    <w:p w:rsidR="00D811A6" w:rsidRDefault="00157E83">
      <w:pPr>
        <w:ind w:firstLineChars="200" w:firstLine="640"/>
        <w:rPr>
          <w:rFonts w:ascii="仿宋_GB2312" w:eastAsia="仿宋_GB2312" w:hAnsi="宋体"/>
          <w:sz w:val="32"/>
        </w:rPr>
      </w:pPr>
      <w:r>
        <w:rPr>
          <w:rFonts w:eastAsia="仿宋_GB2312" w:hint="eastAsia"/>
          <w:sz w:val="32"/>
          <w:szCs w:val="32"/>
        </w:rPr>
        <w:t>大城县畜牧兽医局</w:t>
      </w:r>
      <w:r>
        <w:rPr>
          <w:rFonts w:ascii="仿宋" w:eastAsia="仿宋" w:hAnsi="仿宋" w:cs="仿宋" w:hint="eastAsia"/>
          <w:sz w:val="32"/>
          <w:szCs w:val="32"/>
        </w:rPr>
        <w:t>根据县财政预算绩效管理要求</w:t>
      </w:r>
      <w:r>
        <w:rPr>
          <w:rFonts w:ascii="仿宋_GB2312" w:eastAsia="仿宋_GB2312" w:hAnsi="宋体"/>
          <w:sz w:val="32"/>
        </w:rPr>
        <w:t>，以绩效为导向，</w:t>
      </w:r>
      <w:r>
        <w:rPr>
          <w:rFonts w:ascii="仿宋" w:eastAsia="仿宋" w:hAnsi="仿宋" w:cs="仿宋" w:hint="eastAsia"/>
          <w:sz w:val="32"/>
          <w:szCs w:val="32"/>
        </w:rPr>
        <w:t>以“部门职责—工作活动”为依据，确定部门预算项目和预算额度，清晰描述预算项目开支范围和内容，确定预算项目的绩效目标、绩效指标和评价标准，为预算绩效控制、绩效分析、绩效评价打下好的基础。</w:t>
      </w:r>
      <w:r>
        <w:rPr>
          <w:rFonts w:ascii="仿宋_GB2312" w:eastAsia="仿宋_GB2312" w:hAnsi="宋体" w:hint="eastAsia"/>
          <w:sz w:val="32"/>
        </w:rPr>
        <w:t>根据市</w:t>
      </w:r>
      <w:r>
        <w:rPr>
          <w:rFonts w:ascii="仿宋_GB2312" w:eastAsia="仿宋_GB2312" w:hAnsi="宋体" w:hint="eastAsia"/>
          <w:color w:val="000000" w:themeColor="text1"/>
          <w:sz w:val="32"/>
        </w:rPr>
        <w:t>局《农业财政资金项目管理办法》</w:t>
      </w:r>
      <w:r>
        <w:rPr>
          <w:rFonts w:ascii="仿宋_GB2312" w:eastAsia="仿宋_GB2312" w:hAnsi="宋体" w:hint="eastAsia"/>
          <w:sz w:val="32"/>
        </w:rPr>
        <w:t>，将绩效考评作为项目执行的重要组成部分，及时掌握项目进展、资金使用和有关绩效指标完成情况，对偏离绩效目标的项目，要及时采取措施加以纠正。在年度项目执行完毕后，及时开展绩效评价，将政策目标实现情况、任务清单完成情况、资金使用情况、项目产出和效果等纳入指标体系，严格奖惩措施、科学评价，并将评价结</w:t>
      </w:r>
      <w:r>
        <w:rPr>
          <w:rFonts w:ascii="仿宋_GB2312" w:eastAsia="仿宋_GB2312" w:hAnsi="宋体" w:hint="eastAsia"/>
          <w:sz w:val="32"/>
        </w:rPr>
        <w:t>果在规定范围内公开，接受社会监督。</w:t>
      </w:r>
    </w:p>
    <w:p w:rsidR="00D811A6" w:rsidRDefault="00157E83">
      <w:pPr>
        <w:ind w:firstLineChars="200" w:firstLine="640"/>
        <w:rPr>
          <w:rFonts w:ascii="仿宋_GB2312" w:eastAsia="仿宋_GB2312" w:hAnsi="宋体"/>
          <w:sz w:val="32"/>
        </w:rPr>
      </w:pPr>
      <w:r>
        <w:rPr>
          <w:rFonts w:ascii="仿宋_GB2312" w:eastAsia="仿宋_GB2312" w:hAnsi="宋体" w:hint="eastAsia"/>
          <w:sz w:val="32"/>
        </w:rPr>
        <w:t>2</w:t>
      </w:r>
      <w:r>
        <w:rPr>
          <w:rFonts w:ascii="仿宋_GB2312" w:eastAsia="仿宋_GB2312" w:hAnsi="宋体" w:hint="eastAsia"/>
          <w:sz w:val="32"/>
        </w:rPr>
        <w:t>、预算项目绩效评价开展情况</w:t>
      </w:r>
    </w:p>
    <w:p w:rsidR="00D811A6" w:rsidRDefault="00157E83">
      <w:pPr>
        <w:ind w:firstLineChars="200" w:firstLine="640"/>
        <w:rPr>
          <w:rFonts w:ascii="仿宋" w:eastAsia="仿宋" w:hAnsi="仿宋" w:cs="仿宋"/>
          <w:color w:val="000000" w:themeColor="text1"/>
          <w:sz w:val="32"/>
          <w:szCs w:val="32"/>
        </w:rPr>
      </w:pPr>
      <w:r>
        <w:rPr>
          <w:rFonts w:ascii="仿宋" w:eastAsia="仿宋" w:hAnsi="仿宋" w:cs="仿宋" w:hint="eastAsia"/>
          <w:sz w:val="32"/>
          <w:szCs w:val="32"/>
        </w:rPr>
        <w:t>部门对</w:t>
      </w:r>
      <w:r>
        <w:rPr>
          <w:rFonts w:ascii="仿宋" w:eastAsia="仿宋" w:hAnsi="仿宋" w:cs="仿宋" w:hint="eastAsia"/>
          <w:sz w:val="32"/>
          <w:szCs w:val="32"/>
        </w:rPr>
        <w:t xml:space="preserve"> 2017 </w:t>
      </w:r>
      <w:r>
        <w:rPr>
          <w:rFonts w:ascii="仿宋" w:eastAsia="仿宋" w:hAnsi="仿宋" w:cs="仿宋" w:hint="eastAsia"/>
          <w:sz w:val="32"/>
          <w:szCs w:val="32"/>
        </w:rPr>
        <w:t>年初确定的部门一般公共预算支出项目</w:t>
      </w:r>
      <w:r>
        <w:rPr>
          <w:rFonts w:ascii="仿宋" w:eastAsia="仿宋" w:hAnsi="仿宋" w:cs="仿宋" w:hint="eastAsia"/>
          <w:sz w:val="32"/>
          <w:szCs w:val="32"/>
        </w:rPr>
        <w:lastRenderedPageBreak/>
        <w:t>全面开展了绩效自评。部门决算</w:t>
      </w:r>
      <w:r>
        <w:rPr>
          <w:rFonts w:ascii="仿宋" w:eastAsia="仿宋" w:hAnsi="仿宋" w:cs="仿宋" w:hint="eastAsia"/>
          <w:color w:val="000000" w:themeColor="text1"/>
          <w:sz w:val="32"/>
          <w:szCs w:val="32"/>
        </w:rPr>
        <w:t>项目</w:t>
      </w:r>
      <w:r>
        <w:rPr>
          <w:rFonts w:ascii="仿宋" w:eastAsia="仿宋" w:hAnsi="仿宋" w:cs="仿宋" w:hint="eastAsia"/>
          <w:color w:val="000000" w:themeColor="text1"/>
          <w:sz w:val="32"/>
          <w:szCs w:val="32"/>
        </w:rPr>
        <w:t>16</w:t>
      </w:r>
      <w:r>
        <w:rPr>
          <w:rFonts w:ascii="仿宋" w:eastAsia="仿宋" w:hAnsi="仿宋" w:cs="仿宋" w:hint="eastAsia"/>
          <w:color w:val="000000" w:themeColor="text1"/>
          <w:sz w:val="32"/>
          <w:szCs w:val="32"/>
        </w:rPr>
        <w:t>项，共涉及预算资金</w:t>
      </w:r>
      <w:r>
        <w:rPr>
          <w:rFonts w:eastAsia="仿宋_GB2312" w:hint="eastAsia"/>
          <w:sz w:val="32"/>
          <w:szCs w:val="32"/>
        </w:rPr>
        <w:t>353.62</w:t>
      </w:r>
      <w:r>
        <w:rPr>
          <w:rFonts w:ascii="仿宋" w:eastAsia="仿宋" w:hAnsi="仿宋" w:cs="仿宋" w:hint="eastAsia"/>
          <w:color w:val="000000" w:themeColor="text1"/>
          <w:sz w:val="32"/>
          <w:szCs w:val="32"/>
        </w:rPr>
        <w:t>万元，绩效自评覆盖率达到</w:t>
      </w:r>
      <w:r>
        <w:rPr>
          <w:rFonts w:ascii="仿宋" w:eastAsia="仿宋" w:hAnsi="仿宋" w:cs="仿宋" w:hint="eastAsia"/>
          <w:color w:val="000000" w:themeColor="text1"/>
          <w:sz w:val="32"/>
          <w:szCs w:val="32"/>
        </w:rPr>
        <w:t xml:space="preserve"> 100%</w:t>
      </w:r>
      <w:r>
        <w:rPr>
          <w:rFonts w:ascii="仿宋" w:eastAsia="仿宋" w:hAnsi="仿宋" w:cs="仿宋" w:hint="eastAsia"/>
          <w:color w:val="000000" w:themeColor="text1"/>
          <w:sz w:val="32"/>
          <w:szCs w:val="32"/>
        </w:rPr>
        <w:t>。</w:t>
      </w:r>
      <w:r>
        <w:rPr>
          <w:rFonts w:ascii="仿宋" w:eastAsia="仿宋" w:hAnsi="仿宋" w:cs="仿宋" w:hint="eastAsia"/>
          <w:sz w:val="32"/>
          <w:szCs w:val="32"/>
        </w:rPr>
        <w:t>通过实施预算项目绩效评价发现，预算项目绩效目标设定还需进一步详尽，绩效指标应充分体现“结果”导向原则。进一步改进完善的措施：一是按照“结果”导向原则做好项目绩效目标设定工作，将绩效目标设定从“支出完成”和“实现产出”向注重“全面结果”的评价重点转变；二是完善项目绩效指标设定，进一步探索更具科</w:t>
      </w:r>
      <w:r>
        <w:rPr>
          <w:rFonts w:ascii="仿宋" w:eastAsia="仿宋" w:hAnsi="仿宋" w:cs="仿宋" w:hint="eastAsia"/>
          <w:sz w:val="32"/>
          <w:szCs w:val="32"/>
        </w:rPr>
        <w:t>学性和可操作性的绩效分析、绩效考核指标体系。</w:t>
      </w:r>
    </w:p>
    <w:p w:rsidR="00D811A6" w:rsidRDefault="00157E83">
      <w:pPr>
        <w:ind w:firstLineChars="200" w:firstLine="640"/>
        <w:rPr>
          <w:rFonts w:ascii="仿宋_GB2312" w:eastAsia="仿宋_GB2312" w:hAnsi="宋体"/>
          <w:sz w:val="32"/>
        </w:rPr>
      </w:pPr>
      <w:r>
        <w:rPr>
          <w:rFonts w:ascii="仿宋_GB2312" w:eastAsia="仿宋_GB2312" w:hAnsi="宋体" w:hint="eastAsia"/>
          <w:sz w:val="32"/>
        </w:rPr>
        <w:t>3</w:t>
      </w:r>
      <w:r>
        <w:rPr>
          <w:rFonts w:ascii="仿宋_GB2312" w:eastAsia="仿宋_GB2312" w:hAnsi="宋体" w:hint="eastAsia"/>
          <w:sz w:val="32"/>
        </w:rPr>
        <w:t>、预算项目绩效自评选例</w:t>
      </w:r>
    </w:p>
    <w:p w:rsidR="00D811A6" w:rsidRDefault="00157E83">
      <w:pPr>
        <w:widowControl/>
        <w:spacing w:line="420" w:lineRule="atLeast"/>
        <w:ind w:firstLineChars="200" w:firstLine="640"/>
        <w:jc w:val="left"/>
        <w:rPr>
          <w:rFonts w:eastAsia="仿宋_GB2312"/>
          <w:sz w:val="32"/>
          <w:szCs w:val="32"/>
          <w:highlight w:val="yellow"/>
        </w:rPr>
      </w:pPr>
      <w:r>
        <w:rPr>
          <w:rFonts w:ascii="仿宋_GB2312" w:eastAsia="仿宋_GB2312" w:hAnsi="宋体" w:hint="eastAsia"/>
          <w:sz w:val="32"/>
        </w:rPr>
        <w:t>按照</w:t>
      </w:r>
      <w:r>
        <w:rPr>
          <w:rFonts w:ascii="仿宋" w:eastAsia="仿宋" w:hAnsi="仿宋" w:cs="仿宋" w:hint="eastAsia"/>
          <w:sz w:val="32"/>
          <w:szCs w:val="32"/>
        </w:rPr>
        <w:t>《国务院办公厅关于建立病死畜禽无害化处理机制的意见》（国办发【</w:t>
      </w:r>
      <w:r>
        <w:rPr>
          <w:rFonts w:ascii="仿宋" w:eastAsia="仿宋" w:hAnsi="仿宋" w:cs="仿宋"/>
          <w:sz w:val="32"/>
          <w:szCs w:val="32"/>
        </w:rPr>
        <w:t>2014</w:t>
      </w:r>
      <w:r>
        <w:rPr>
          <w:rFonts w:ascii="仿宋" w:eastAsia="仿宋" w:hAnsi="仿宋" w:cs="仿宋" w:hint="eastAsia"/>
          <w:sz w:val="32"/>
          <w:szCs w:val="32"/>
        </w:rPr>
        <w:t>】</w:t>
      </w:r>
      <w:r>
        <w:rPr>
          <w:rFonts w:ascii="仿宋" w:eastAsia="仿宋" w:hAnsi="仿宋" w:cs="仿宋"/>
          <w:sz w:val="32"/>
          <w:szCs w:val="32"/>
        </w:rPr>
        <w:t>47</w:t>
      </w:r>
      <w:r>
        <w:rPr>
          <w:rFonts w:ascii="仿宋" w:eastAsia="仿宋" w:hAnsi="仿宋" w:cs="仿宋" w:hint="eastAsia"/>
          <w:sz w:val="32"/>
          <w:szCs w:val="32"/>
        </w:rPr>
        <w:t>号）、《河北省人民政府办公厅关于建立病死畜禽无害化处理机制的实施意见》（冀政办发【</w:t>
      </w:r>
      <w:r>
        <w:rPr>
          <w:rFonts w:ascii="仿宋" w:eastAsia="仿宋" w:hAnsi="仿宋" w:cs="仿宋"/>
          <w:sz w:val="32"/>
          <w:szCs w:val="32"/>
        </w:rPr>
        <w:t>2015</w:t>
      </w:r>
      <w:r>
        <w:rPr>
          <w:rFonts w:ascii="仿宋" w:eastAsia="仿宋" w:hAnsi="仿宋" w:cs="仿宋" w:hint="eastAsia"/>
          <w:sz w:val="32"/>
          <w:szCs w:val="32"/>
        </w:rPr>
        <w:t>】</w:t>
      </w:r>
      <w:r>
        <w:rPr>
          <w:rFonts w:ascii="仿宋" w:eastAsia="仿宋" w:hAnsi="仿宋" w:cs="仿宋"/>
          <w:sz w:val="32"/>
          <w:szCs w:val="32"/>
        </w:rPr>
        <w:t>12</w:t>
      </w:r>
      <w:r>
        <w:rPr>
          <w:rFonts w:ascii="仿宋" w:eastAsia="仿宋" w:hAnsi="仿宋" w:cs="仿宋" w:hint="eastAsia"/>
          <w:sz w:val="32"/>
          <w:szCs w:val="32"/>
        </w:rPr>
        <w:t>号）和《廊坊市人民政府办公室关于建立病死畜禽无害化处理机制的实施意见》（廊政办【</w:t>
      </w:r>
      <w:r>
        <w:rPr>
          <w:rFonts w:ascii="仿宋" w:eastAsia="仿宋" w:hAnsi="仿宋" w:cs="仿宋"/>
          <w:sz w:val="32"/>
          <w:szCs w:val="32"/>
        </w:rPr>
        <w:t>2015</w:t>
      </w:r>
      <w:r>
        <w:rPr>
          <w:rFonts w:ascii="仿宋" w:eastAsia="仿宋" w:hAnsi="仿宋" w:cs="仿宋" w:hint="eastAsia"/>
          <w:sz w:val="32"/>
          <w:szCs w:val="32"/>
        </w:rPr>
        <w:t>】</w:t>
      </w:r>
      <w:r>
        <w:rPr>
          <w:rFonts w:ascii="仿宋" w:eastAsia="仿宋" w:hAnsi="仿宋" w:cs="仿宋"/>
          <w:sz w:val="32"/>
          <w:szCs w:val="32"/>
        </w:rPr>
        <w:t>43</w:t>
      </w:r>
      <w:r>
        <w:rPr>
          <w:rFonts w:ascii="仿宋" w:eastAsia="仿宋" w:hAnsi="仿宋" w:cs="仿宋" w:hint="eastAsia"/>
          <w:sz w:val="32"/>
          <w:szCs w:val="32"/>
        </w:rPr>
        <w:t>号）文件要求</w:t>
      </w:r>
      <w:r>
        <w:rPr>
          <w:rFonts w:ascii="仿宋_GB2312" w:eastAsia="仿宋_GB2312" w:hAnsi="宋体" w:hint="eastAsia"/>
          <w:sz w:val="32"/>
        </w:rPr>
        <w:t>，在全县范围内开展了</w:t>
      </w:r>
      <w:r>
        <w:rPr>
          <w:rFonts w:ascii="仿宋_GB2312" w:eastAsia="仿宋_GB2312" w:hAnsi="宋体" w:hint="eastAsia"/>
          <w:sz w:val="32"/>
        </w:rPr>
        <w:t>养殖环节无害化项目经费</w:t>
      </w:r>
      <w:r>
        <w:rPr>
          <w:rFonts w:ascii="仿宋_GB2312" w:eastAsia="仿宋_GB2312" w:hAnsi="宋体" w:hint="eastAsia"/>
          <w:sz w:val="32"/>
        </w:rPr>
        <w:t>绩效自评工作。截至</w:t>
      </w:r>
      <w:r>
        <w:rPr>
          <w:rFonts w:ascii="仿宋_GB2312" w:eastAsia="仿宋_GB2312" w:hAnsi="宋体" w:hint="eastAsia"/>
          <w:sz w:val="32"/>
        </w:rPr>
        <w:t>2017</w:t>
      </w:r>
      <w:r>
        <w:rPr>
          <w:rFonts w:ascii="仿宋_GB2312" w:eastAsia="仿宋_GB2312" w:hAnsi="宋体" w:hint="eastAsia"/>
          <w:sz w:val="32"/>
        </w:rPr>
        <w:t>年</w:t>
      </w:r>
      <w:r>
        <w:rPr>
          <w:rFonts w:ascii="仿宋_GB2312" w:eastAsia="仿宋_GB2312" w:hAnsi="宋体" w:hint="eastAsia"/>
          <w:sz w:val="32"/>
        </w:rPr>
        <w:t>12</w:t>
      </w:r>
      <w:r>
        <w:rPr>
          <w:rFonts w:ascii="仿宋_GB2312" w:eastAsia="仿宋_GB2312" w:hAnsi="宋体" w:hint="eastAsia"/>
          <w:sz w:val="32"/>
        </w:rPr>
        <w:t>月</w:t>
      </w:r>
      <w:r>
        <w:rPr>
          <w:rFonts w:ascii="仿宋_GB2312" w:eastAsia="仿宋_GB2312" w:hAnsi="宋体" w:hint="eastAsia"/>
          <w:sz w:val="32"/>
        </w:rPr>
        <w:t>30</w:t>
      </w:r>
      <w:r>
        <w:rPr>
          <w:rFonts w:ascii="仿宋_GB2312" w:eastAsia="仿宋_GB2312" w:hAnsi="宋体" w:hint="eastAsia"/>
          <w:sz w:val="32"/>
        </w:rPr>
        <w:t>日，共落实</w:t>
      </w:r>
      <w:r>
        <w:rPr>
          <w:rFonts w:ascii="仿宋_GB2312" w:eastAsia="仿宋_GB2312" w:hAnsi="宋体" w:hint="eastAsia"/>
          <w:sz w:val="32"/>
        </w:rPr>
        <w:t>养殖环节无害化项目经费</w:t>
      </w:r>
      <w:r>
        <w:rPr>
          <w:rFonts w:ascii="仿宋_GB2312" w:eastAsia="仿宋_GB2312" w:hAnsi="宋体" w:hint="eastAsia"/>
          <w:sz w:val="32"/>
        </w:rPr>
        <w:t>146.01</w:t>
      </w:r>
      <w:r>
        <w:rPr>
          <w:rFonts w:ascii="仿宋_GB2312" w:eastAsia="仿宋_GB2312" w:hAnsi="宋体" w:hint="eastAsia"/>
          <w:sz w:val="32"/>
        </w:rPr>
        <w:t>万元，资金使用率达</w:t>
      </w:r>
      <w:r>
        <w:rPr>
          <w:rFonts w:ascii="仿宋_GB2312" w:eastAsia="仿宋_GB2312" w:hAnsi="宋体" w:hint="eastAsia"/>
          <w:sz w:val="32"/>
        </w:rPr>
        <w:t>95.06</w:t>
      </w:r>
      <w:r>
        <w:rPr>
          <w:rFonts w:ascii="仿宋_GB2312" w:eastAsia="仿宋_GB2312" w:hAnsi="宋体" w:hint="eastAsia"/>
          <w:sz w:val="32"/>
        </w:rPr>
        <w:t xml:space="preserve"> %</w:t>
      </w:r>
      <w:r>
        <w:rPr>
          <w:rFonts w:ascii="仿宋_GB2312" w:eastAsia="仿宋_GB2312" w:hAnsi="宋体" w:hint="eastAsia"/>
          <w:sz w:val="32"/>
        </w:rPr>
        <w:t>，资金兑付也全部到位，</w:t>
      </w:r>
      <w:r>
        <w:rPr>
          <w:rFonts w:ascii="仿宋_GB2312" w:eastAsia="仿宋_GB2312" w:hAnsi="宋体" w:hint="eastAsia"/>
          <w:color w:val="000000" w:themeColor="text1"/>
          <w:sz w:val="32"/>
        </w:rPr>
        <w:t>绩效评价结果为优秀。</w:t>
      </w:r>
      <w:bookmarkStart w:id="0" w:name="_GoBack"/>
      <w:bookmarkEnd w:id="0"/>
    </w:p>
    <w:p w:rsidR="00D811A6" w:rsidRDefault="00157E83">
      <w:pPr>
        <w:pStyle w:val="2"/>
        <w:spacing w:before="0" w:after="0" w:line="584" w:lineRule="exact"/>
        <w:ind w:firstLineChars="200" w:firstLine="643"/>
        <w:rPr>
          <w:rFonts w:ascii="Times New Roman" w:eastAsia="黑体" w:hAnsi="Times New Roman"/>
        </w:rPr>
      </w:pPr>
      <w:r>
        <w:rPr>
          <w:rFonts w:ascii="Times New Roman" w:eastAsia="黑体" w:hAnsi="Times New Roman" w:hint="eastAsia"/>
        </w:rPr>
        <w:t>七、其他重要事项的说明</w:t>
      </w:r>
    </w:p>
    <w:p w:rsidR="00D811A6" w:rsidRDefault="00157E83">
      <w:pPr>
        <w:pStyle w:val="3"/>
        <w:spacing w:before="0" w:after="0" w:line="584" w:lineRule="exact"/>
        <w:ind w:firstLineChars="200" w:firstLine="643"/>
        <w:rPr>
          <w:rFonts w:eastAsia="楷体_GB2312"/>
        </w:rPr>
      </w:pPr>
      <w:r>
        <w:rPr>
          <w:rFonts w:eastAsia="楷体_GB2312" w:hint="eastAsia"/>
        </w:rPr>
        <w:t>（一）机关运行经费情况</w:t>
      </w:r>
    </w:p>
    <w:p w:rsidR="00D811A6" w:rsidRDefault="00157E83">
      <w:pPr>
        <w:adjustRightInd w:val="0"/>
        <w:snapToGrid w:val="0"/>
        <w:spacing w:line="584" w:lineRule="exact"/>
        <w:ind w:firstLineChars="200" w:firstLine="640"/>
        <w:rPr>
          <w:rFonts w:eastAsia="仿宋_GB2312"/>
          <w:sz w:val="32"/>
          <w:szCs w:val="32"/>
        </w:rPr>
      </w:pPr>
      <w:r>
        <w:rPr>
          <w:rFonts w:eastAsia="仿宋_GB2312" w:hint="eastAsia"/>
          <w:sz w:val="32"/>
          <w:szCs w:val="32"/>
        </w:rPr>
        <w:t>本部门</w:t>
      </w:r>
      <w:r>
        <w:rPr>
          <w:rFonts w:eastAsia="仿宋_GB2312"/>
          <w:sz w:val="32"/>
          <w:szCs w:val="32"/>
        </w:rPr>
        <w:t>2017</w:t>
      </w:r>
      <w:r>
        <w:rPr>
          <w:rFonts w:eastAsia="仿宋_GB2312" w:hint="eastAsia"/>
          <w:sz w:val="32"/>
          <w:szCs w:val="32"/>
        </w:rPr>
        <w:t>年度机关运行经费支出</w:t>
      </w:r>
      <w:r>
        <w:rPr>
          <w:rFonts w:eastAsia="仿宋_GB2312"/>
          <w:sz w:val="32"/>
          <w:szCs w:val="32"/>
        </w:rPr>
        <w:t>37.59</w:t>
      </w:r>
      <w:r>
        <w:rPr>
          <w:rFonts w:eastAsia="仿宋_GB2312" w:hint="eastAsia"/>
          <w:sz w:val="32"/>
          <w:szCs w:val="32"/>
        </w:rPr>
        <w:t>万元，比</w:t>
      </w:r>
      <w:r>
        <w:rPr>
          <w:rFonts w:eastAsia="仿宋_GB2312"/>
          <w:sz w:val="32"/>
          <w:szCs w:val="32"/>
        </w:rPr>
        <w:t>2016</w:t>
      </w:r>
      <w:r>
        <w:rPr>
          <w:rFonts w:eastAsia="仿宋_GB2312" w:hint="eastAsia"/>
          <w:sz w:val="32"/>
          <w:szCs w:val="32"/>
        </w:rPr>
        <w:lastRenderedPageBreak/>
        <w:t>年度减少</w:t>
      </w:r>
      <w:r>
        <w:rPr>
          <w:rFonts w:eastAsia="仿宋_GB2312"/>
          <w:sz w:val="32"/>
          <w:szCs w:val="32"/>
        </w:rPr>
        <w:t>13.11</w:t>
      </w:r>
      <w:r>
        <w:rPr>
          <w:rFonts w:eastAsia="仿宋_GB2312" w:hint="eastAsia"/>
          <w:sz w:val="32"/>
          <w:szCs w:val="32"/>
        </w:rPr>
        <w:t>万元，降低</w:t>
      </w:r>
      <w:r>
        <w:rPr>
          <w:rFonts w:eastAsia="仿宋_GB2312"/>
          <w:sz w:val="32"/>
          <w:szCs w:val="32"/>
        </w:rPr>
        <w:t>25.86%</w:t>
      </w:r>
      <w:r>
        <w:rPr>
          <w:rFonts w:eastAsia="仿宋_GB2312" w:hint="eastAsia"/>
          <w:sz w:val="32"/>
          <w:szCs w:val="32"/>
        </w:rPr>
        <w:t>。主要原因是减少日常公用经费开支。</w:t>
      </w:r>
    </w:p>
    <w:p w:rsidR="00D811A6" w:rsidRDefault="00157E83">
      <w:pPr>
        <w:pStyle w:val="3"/>
        <w:spacing w:before="0" w:after="0" w:line="584" w:lineRule="exact"/>
        <w:ind w:firstLineChars="200" w:firstLine="643"/>
        <w:rPr>
          <w:rFonts w:eastAsia="楷体_GB2312"/>
        </w:rPr>
      </w:pPr>
      <w:r>
        <w:rPr>
          <w:rFonts w:eastAsia="楷体_GB2312" w:hint="eastAsia"/>
        </w:rPr>
        <w:t>（二）政府采购情况</w:t>
      </w:r>
    </w:p>
    <w:p w:rsidR="00D811A6" w:rsidRDefault="00157E83">
      <w:pPr>
        <w:adjustRightInd w:val="0"/>
        <w:snapToGrid w:val="0"/>
        <w:spacing w:line="584" w:lineRule="exact"/>
        <w:ind w:firstLineChars="200" w:firstLine="640"/>
        <w:rPr>
          <w:rFonts w:eastAsia="仿宋_GB2312"/>
          <w:sz w:val="32"/>
          <w:szCs w:val="32"/>
        </w:rPr>
      </w:pPr>
      <w:r>
        <w:rPr>
          <w:rFonts w:eastAsia="仿宋_GB2312" w:hint="eastAsia"/>
          <w:sz w:val="32"/>
          <w:szCs w:val="32"/>
        </w:rPr>
        <w:t>本部门</w:t>
      </w:r>
      <w:r>
        <w:rPr>
          <w:rFonts w:eastAsia="仿宋_GB2312"/>
          <w:sz w:val="32"/>
          <w:szCs w:val="32"/>
        </w:rPr>
        <w:t>2017</w:t>
      </w:r>
      <w:r>
        <w:rPr>
          <w:rFonts w:eastAsia="仿宋_GB2312" w:hint="eastAsia"/>
          <w:sz w:val="32"/>
          <w:szCs w:val="32"/>
        </w:rPr>
        <w:t>年度政府采购支出总额</w:t>
      </w:r>
      <w:r>
        <w:rPr>
          <w:rFonts w:eastAsia="仿宋_GB2312"/>
          <w:sz w:val="32"/>
          <w:szCs w:val="32"/>
        </w:rPr>
        <w:t>0</w:t>
      </w:r>
      <w:r>
        <w:rPr>
          <w:rFonts w:eastAsia="仿宋_GB2312" w:hint="eastAsia"/>
          <w:sz w:val="32"/>
          <w:szCs w:val="32"/>
        </w:rPr>
        <w:t>万元，其中：政府采购货物支出</w:t>
      </w:r>
      <w:r>
        <w:rPr>
          <w:rFonts w:eastAsia="仿宋_GB2312"/>
          <w:sz w:val="32"/>
          <w:szCs w:val="32"/>
        </w:rPr>
        <w:t>0</w:t>
      </w:r>
      <w:r>
        <w:rPr>
          <w:rFonts w:eastAsia="仿宋_GB2312" w:hint="eastAsia"/>
          <w:sz w:val="32"/>
          <w:szCs w:val="32"/>
        </w:rPr>
        <w:t>万元、政府采购工程支出</w:t>
      </w:r>
      <w:r>
        <w:rPr>
          <w:rFonts w:eastAsia="仿宋_GB2312"/>
          <w:sz w:val="32"/>
          <w:szCs w:val="32"/>
        </w:rPr>
        <w:t>0</w:t>
      </w:r>
      <w:r>
        <w:rPr>
          <w:rFonts w:eastAsia="仿宋_GB2312" w:hint="eastAsia"/>
          <w:sz w:val="32"/>
          <w:szCs w:val="32"/>
        </w:rPr>
        <w:t>万元、政府采购服务支出</w:t>
      </w:r>
      <w:r>
        <w:rPr>
          <w:rFonts w:eastAsia="仿宋_GB2312"/>
          <w:sz w:val="32"/>
          <w:szCs w:val="32"/>
        </w:rPr>
        <w:t>0</w:t>
      </w:r>
      <w:r>
        <w:rPr>
          <w:rFonts w:eastAsia="仿宋_GB2312" w:hint="eastAsia"/>
          <w:sz w:val="32"/>
          <w:szCs w:val="32"/>
        </w:rPr>
        <w:t>万元。</w:t>
      </w:r>
    </w:p>
    <w:p w:rsidR="00D811A6" w:rsidRDefault="00157E83">
      <w:pPr>
        <w:pStyle w:val="3"/>
        <w:spacing w:before="0" w:after="0" w:line="584" w:lineRule="exact"/>
        <w:ind w:firstLineChars="200" w:firstLine="643"/>
        <w:rPr>
          <w:rFonts w:eastAsia="楷体_GB2312"/>
        </w:rPr>
      </w:pPr>
      <w:r>
        <w:rPr>
          <w:rFonts w:eastAsia="楷体_GB2312" w:hint="eastAsia"/>
        </w:rPr>
        <w:t>（三）国有资产占用情况</w:t>
      </w:r>
    </w:p>
    <w:p w:rsidR="00D811A6" w:rsidRDefault="00157E83">
      <w:pPr>
        <w:ind w:firstLineChars="200" w:firstLine="640"/>
        <w:rPr>
          <w:rFonts w:ascii="宋体" w:hAnsi="宋体" w:cs="Arial"/>
          <w:color w:val="000000"/>
          <w:kern w:val="0"/>
          <w:sz w:val="18"/>
          <w:szCs w:val="18"/>
        </w:rPr>
      </w:pPr>
      <w:r>
        <w:rPr>
          <w:rFonts w:ascii="Calibri" w:eastAsia="仿宋_GB2312" w:hAnsi="Calibri" w:hint="eastAsia"/>
          <w:sz w:val="32"/>
          <w:szCs w:val="32"/>
        </w:rPr>
        <w:t>截至</w:t>
      </w:r>
      <w:r>
        <w:rPr>
          <w:rFonts w:ascii="Calibri" w:eastAsia="仿宋_GB2312" w:hAnsi="Calibri" w:hint="eastAsia"/>
          <w:sz w:val="32"/>
          <w:szCs w:val="32"/>
        </w:rPr>
        <w:t xml:space="preserve"> 2017 </w:t>
      </w:r>
      <w:r>
        <w:rPr>
          <w:rFonts w:ascii="Calibri" w:eastAsia="仿宋_GB2312" w:hAnsi="Calibri" w:hint="eastAsia"/>
          <w:sz w:val="32"/>
          <w:szCs w:val="32"/>
        </w:rPr>
        <w:t>年</w:t>
      </w:r>
      <w:r>
        <w:rPr>
          <w:rFonts w:ascii="Calibri" w:eastAsia="仿宋_GB2312" w:hAnsi="Calibri" w:hint="eastAsia"/>
          <w:sz w:val="32"/>
          <w:szCs w:val="32"/>
        </w:rPr>
        <w:t xml:space="preserve"> 12 </w:t>
      </w:r>
      <w:r>
        <w:rPr>
          <w:rFonts w:ascii="Calibri" w:eastAsia="仿宋_GB2312" w:hAnsi="Calibri" w:hint="eastAsia"/>
          <w:sz w:val="32"/>
          <w:szCs w:val="32"/>
        </w:rPr>
        <w:t>月</w:t>
      </w:r>
      <w:r>
        <w:rPr>
          <w:rFonts w:ascii="Calibri" w:eastAsia="仿宋_GB2312" w:hAnsi="Calibri" w:hint="eastAsia"/>
          <w:sz w:val="32"/>
          <w:szCs w:val="32"/>
        </w:rPr>
        <w:t xml:space="preserve"> 31 </w:t>
      </w:r>
      <w:r>
        <w:rPr>
          <w:rFonts w:ascii="Calibri" w:eastAsia="仿宋_GB2312" w:hAnsi="Calibri" w:hint="eastAsia"/>
          <w:sz w:val="32"/>
          <w:szCs w:val="32"/>
        </w:rPr>
        <w:t>日，固定资产总额为</w:t>
      </w:r>
      <w:r>
        <w:rPr>
          <w:rFonts w:ascii="Calibri" w:eastAsia="仿宋_GB2312" w:hAnsi="Calibri" w:hint="eastAsia"/>
          <w:sz w:val="32"/>
          <w:szCs w:val="32"/>
        </w:rPr>
        <w:t>401.32</w:t>
      </w:r>
      <w:r>
        <w:rPr>
          <w:rFonts w:ascii="Calibri" w:eastAsia="仿宋_GB2312" w:hAnsi="Calibri" w:hint="eastAsia"/>
          <w:sz w:val="32"/>
          <w:szCs w:val="32"/>
        </w:rPr>
        <w:t>万元，构成包括：土地房屋及构筑物</w:t>
      </w:r>
      <w:r>
        <w:rPr>
          <w:rFonts w:ascii="Calibri" w:eastAsia="仿宋_GB2312" w:hAnsi="Calibri" w:hint="eastAsia"/>
          <w:sz w:val="32"/>
          <w:szCs w:val="32"/>
        </w:rPr>
        <w:t>195.00</w:t>
      </w:r>
      <w:r>
        <w:rPr>
          <w:rFonts w:ascii="Calibri" w:eastAsia="仿宋_GB2312" w:hAnsi="Calibri" w:hint="eastAsia"/>
          <w:sz w:val="32"/>
          <w:szCs w:val="32"/>
        </w:rPr>
        <w:t>万元；通用设备</w:t>
      </w:r>
      <w:r>
        <w:rPr>
          <w:rFonts w:ascii="Calibri" w:eastAsia="仿宋_GB2312" w:hAnsi="Calibri" w:hint="eastAsia"/>
          <w:sz w:val="32"/>
          <w:szCs w:val="32"/>
        </w:rPr>
        <w:t>104.00</w:t>
      </w:r>
      <w:r>
        <w:rPr>
          <w:rFonts w:ascii="Calibri" w:eastAsia="仿宋_GB2312" w:hAnsi="Calibri" w:hint="eastAsia"/>
          <w:sz w:val="32"/>
          <w:szCs w:val="32"/>
        </w:rPr>
        <w:t>万元；专用设备</w:t>
      </w:r>
      <w:r>
        <w:rPr>
          <w:rFonts w:ascii="Calibri" w:eastAsia="仿宋_GB2312" w:hAnsi="Calibri" w:hint="eastAsia"/>
          <w:sz w:val="32"/>
          <w:szCs w:val="32"/>
        </w:rPr>
        <w:t>95.66</w:t>
      </w:r>
      <w:r>
        <w:rPr>
          <w:rFonts w:ascii="Calibri" w:eastAsia="仿宋_GB2312" w:hAnsi="Calibri" w:hint="eastAsia"/>
          <w:sz w:val="32"/>
          <w:szCs w:val="32"/>
        </w:rPr>
        <w:t>元；</w:t>
      </w:r>
      <w:r>
        <w:rPr>
          <w:rFonts w:ascii="Calibri" w:eastAsia="仿宋_GB2312" w:hAnsi="Calibri" w:hint="eastAsia"/>
          <w:sz w:val="32"/>
          <w:szCs w:val="32"/>
        </w:rPr>
        <w:t>固定资产较</w:t>
      </w:r>
      <w:r>
        <w:rPr>
          <w:rFonts w:ascii="Calibri" w:eastAsia="仿宋_GB2312" w:hAnsi="Calibri" w:hint="eastAsia"/>
          <w:sz w:val="32"/>
          <w:szCs w:val="32"/>
        </w:rPr>
        <w:t>2016</w:t>
      </w:r>
      <w:r>
        <w:rPr>
          <w:rFonts w:ascii="Calibri" w:eastAsia="仿宋_GB2312" w:hAnsi="Calibri" w:hint="eastAsia"/>
          <w:sz w:val="32"/>
          <w:szCs w:val="32"/>
        </w:rPr>
        <w:t>年的</w:t>
      </w:r>
      <w:r>
        <w:rPr>
          <w:rFonts w:ascii="Calibri" w:eastAsia="仿宋_GB2312" w:hAnsi="Calibri" w:hint="eastAsia"/>
          <w:sz w:val="32"/>
          <w:szCs w:val="32"/>
        </w:rPr>
        <w:t>392.68</w:t>
      </w:r>
      <w:r>
        <w:rPr>
          <w:rFonts w:ascii="Calibri" w:eastAsia="仿宋_GB2312" w:hAnsi="Calibri" w:hint="eastAsia"/>
          <w:sz w:val="32"/>
          <w:szCs w:val="32"/>
        </w:rPr>
        <w:t>万元，其中土地房屋及构筑物</w:t>
      </w:r>
      <w:r>
        <w:rPr>
          <w:rFonts w:ascii="Calibri" w:eastAsia="仿宋_GB2312" w:hAnsi="Calibri" w:hint="eastAsia"/>
          <w:sz w:val="32"/>
          <w:szCs w:val="32"/>
        </w:rPr>
        <w:t>195</w:t>
      </w:r>
      <w:r>
        <w:rPr>
          <w:rFonts w:ascii="Calibri" w:eastAsia="仿宋_GB2312" w:hAnsi="Calibri" w:hint="eastAsia"/>
          <w:sz w:val="32"/>
          <w:szCs w:val="32"/>
        </w:rPr>
        <w:t>万元，通用设备</w:t>
      </w:r>
      <w:r>
        <w:rPr>
          <w:rFonts w:ascii="Calibri" w:eastAsia="仿宋_GB2312" w:hAnsi="Calibri" w:hint="eastAsia"/>
          <w:sz w:val="32"/>
          <w:szCs w:val="32"/>
        </w:rPr>
        <w:t>95.35</w:t>
      </w:r>
      <w:r>
        <w:rPr>
          <w:rFonts w:ascii="Calibri" w:eastAsia="仿宋_GB2312" w:hAnsi="Calibri" w:hint="eastAsia"/>
          <w:sz w:val="32"/>
          <w:szCs w:val="32"/>
        </w:rPr>
        <w:t>万元，专用设备</w:t>
      </w:r>
      <w:r>
        <w:rPr>
          <w:rFonts w:ascii="Calibri" w:eastAsia="仿宋_GB2312" w:hAnsi="Calibri" w:hint="eastAsia"/>
          <w:sz w:val="32"/>
          <w:szCs w:val="32"/>
        </w:rPr>
        <w:t>95.66</w:t>
      </w:r>
      <w:r>
        <w:rPr>
          <w:rFonts w:ascii="Calibri" w:eastAsia="仿宋_GB2312" w:hAnsi="Calibri" w:hint="eastAsia"/>
          <w:sz w:val="32"/>
          <w:szCs w:val="32"/>
        </w:rPr>
        <w:t>万元，</w:t>
      </w:r>
      <w:r w:rsidR="00C35CD8">
        <w:rPr>
          <w:rFonts w:ascii="Calibri" w:eastAsia="仿宋_GB2312" w:hAnsi="Calibri" w:hint="eastAsia"/>
          <w:sz w:val="32"/>
          <w:szCs w:val="32"/>
        </w:rPr>
        <w:t>通用设备</w:t>
      </w:r>
      <w:r>
        <w:rPr>
          <w:rFonts w:ascii="Calibri" w:eastAsia="仿宋_GB2312" w:hAnsi="Calibri" w:hint="eastAsia"/>
          <w:sz w:val="32"/>
          <w:szCs w:val="32"/>
        </w:rPr>
        <w:t>增加了</w:t>
      </w:r>
      <w:r>
        <w:rPr>
          <w:rFonts w:ascii="Calibri" w:eastAsia="仿宋_GB2312" w:hAnsi="Calibri" w:hint="eastAsia"/>
          <w:sz w:val="32"/>
          <w:szCs w:val="32"/>
        </w:rPr>
        <w:t>8.65</w:t>
      </w:r>
      <w:r>
        <w:rPr>
          <w:rFonts w:ascii="Calibri" w:eastAsia="仿宋_GB2312" w:hAnsi="Calibri" w:hint="eastAsia"/>
          <w:sz w:val="32"/>
          <w:szCs w:val="32"/>
        </w:rPr>
        <w:t>万元</w:t>
      </w:r>
      <w:r>
        <w:rPr>
          <w:rFonts w:ascii="Calibri" w:eastAsia="仿宋_GB2312" w:hAnsi="Calibri" w:hint="eastAsia"/>
          <w:sz w:val="32"/>
          <w:szCs w:val="32"/>
        </w:rPr>
        <w:t>,</w:t>
      </w:r>
      <w:r>
        <w:rPr>
          <w:rFonts w:ascii="Calibri" w:eastAsia="仿宋_GB2312" w:hAnsi="Calibri" w:hint="eastAsia"/>
          <w:sz w:val="32"/>
          <w:szCs w:val="32"/>
        </w:rPr>
        <w:t>增加内容如下：</w:t>
      </w:r>
    </w:p>
    <w:p w:rsidR="00D811A6" w:rsidRDefault="00157E83">
      <w:pPr>
        <w:spacing w:line="584" w:lineRule="exact"/>
        <w:rPr>
          <w:rFonts w:ascii="Calibri" w:eastAsia="仿宋_GB2312" w:hAnsi="Calibri"/>
          <w:sz w:val="32"/>
          <w:szCs w:val="32"/>
        </w:rPr>
      </w:pPr>
      <w:r>
        <w:rPr>
          <w:rFonts w:ascii="Calibri" w:eastAsia="仿宋_GB2312" w:hAnsi="Calibri" w:hint="eastAsia"/>
          <w:sz w:val="32"/>
          <w:szCs w:val="32"/>
        </w:rPr>
        <w:t>（</w:t>
      </w:r>
      <w:r>
        <w:rPr>
          <w:rFonts w:ascii="Calibri" w:eastAsia="仿宋_GB2312" w:hAnsi="Calibri" w:hint="eastAsia"/>
          <w:sz w:val="32"/>
          <w:szCs w:val="32"/>
        </w:rPr>
        <w:t>1</w:t>
      </w:r>
      <w:r>
        <w:rPr>
          <w:rFonts w:ascii="Calibri" w:eastAsia="仿宋_GB2312" w:hAnsi="Calibri" w:hint="eastAsia"/>
          <w:sz w:val="32"/>
          <w:szCs w:val="32"/>
        </w:rPr>
        <w:t>）土地房屋及构筑物增加</w:t>
      </w:r>
      <w:r>
        <w:rPr>
          <w:rFonts w:ascii="Calibri" w:eastAsia="仿宋_GB2312" w:hAnsi="Calibri" w:hint="eastAsia"/>
          <w:sz w:val="32"/>
          <w:szCs w:val="32"/>
        </w:rPr>
        <w:t>0</w:t>
      </w:r>
      <w:r>
        <w:rPr>
          <w:rFonts w:ascii="Calibri" w:eastAsia="仿宋_GB2312" w:hAnsi="Calibri" w:hint="eastAsia"/>
          <w:sz w:val="32"/>
          <w:szCs w:val="32"/>
        </w:rPr>
        <w:t>万元</w:t>
      </w:r>
      <w:r>
        <w:rPr>
          <w:rFonts w:ascii="Calibri" w:eastAsia="仿宋_GB2312" w:hAnsi="Calibri" w:hint="eastAsia"/>
          <w:sz w:val="32"/>
          <w:szCs w:val="32"/>
        </w:rPr>
        <w:t>;</w:t>
      </w:r>
    </w:p>
    <w:p w:rsidR="00D811A6" w:rsidRDefault="00157E83">
      <w:pPr>
        <w:spacing w:line="584" w:lineRule="exact"/>
        <w:rPr>
          <w:rFonts w:ascii="Calibri" w:eastAsia="仿宋_GB2312" w:hAnsi="Calibri"/>
          <w:sz w:val="32"/>
          <w:szCs w:val="32"/>
        </w:rPr>
      </w:pPr>
      <w:r>
        <w:rPr>
          <w:rFonts w:ascii="Calibri" w:eastAsia="仿宋_GB2312" w:hAnsi="Calibri" w:hint="eastAsia"/>
          <w:sz w:val="32"/>
          <w:szCs w:val="32"/>
        </w:rPr>
        <w:t>（</w:t>
      </w:r>
      <w:r>
        <w:rPr>
          <w:rFonts w:ascii="Calibri" w:eastAsia="仿宋_GB2312" w:hAnsi="Calibri" w:hint="eastAsia"/>
          <w:sz w:val="32"/>
          <w:szCs w:val="32"/>
        </w:rPr>
        <w:t>2</w:t>
      </w:r>
      <w:r>
        <w:rPr>
          <w:rFonts w:ascii="Calibri" w:eastAsia="仿宋_GB2312" w:hAnsi="Calibri" w:hint="eastAsia"/>
          <w:sz w:val="32"/>
          <w:szCs w:val="32"/>
        </w:rPr>
        <w:t>）通用设备增加</w:t>
      </w:r>
      <w:r>
        <w:rPr>
          <w:rFonts w:ascii="Calibri" w:eastAsia="仿宋_GB2312" w:hAnsi="Calibri" w:hint="eastAsia"/>
          <w:sz w:val="32"/>
          <w:szCs w:val="32"/>
        </w:rPr>
        <w:t>8.65</w:t>
      </w:r>
      <w:r>
        <w:rPr>
          <w:rFonts w:ascii="Calibri" w:eastAsia="仿宋_GB2312" w:hAnsi="Calibri" w:hint="eastAsia"/>
          <w:sz w:val="32"/>
          <w:szCs w:val="32"/>
        </w:rPr>
        <w:t>万元：主要购置</w:t>
      </w:r>
      <w:r>
        <w:rPr>
          <w:rFonts w:ascii="Calibri" w:eastAsia="仿宋_GB2312" w:hAnsi="Calibri" w:hint="eastAsia"/>
          <w:sz w:val="32"/>
          <w:szCs w:val="32"/>
        </w:rPr>
        <w:t>冰箱</w:t>
      </w:r>
      <w:r>
        <w:rPr>
          <w:rFonts w:ascii="Calibri" w:eastAsia="仿宋_GB2312" w:hAnsi="Calibri" w:hint="eastAsia"/>
          <w:sz w:val="32"/>
          <w:szCs w:val="32"/>
        </w:rPr>
        <w:t>、</w:t>
      </w:r>
      <w:r>
        <w:rPr>
          <w:rFonts w:ascii="Calibri" w:eastAsia="仿宋_GB2312" w:hAnsi="Calibri" w:hint="eastAsia"/>
          <w:sz w:val="32"/>
          <w:szCs w:val="32"/>
        </w:rPr>
        <w:t>酶标仪</w:t>
      </w:r>
      <w:r>
        <w:rPr>
          <w:rFonts w:ascii="Calibri" w:eastAsia="仿宋_GB2312" w:hAnsi="Calibri" w:hint="eastAsia"/>
          <w:sz w:val="32"/>
          <w:szCs w:val="32"/>
        </w:rPr>
        <w:t>、</w:t>
      </w:r>
      <w:proofErr w:type="gramStart"/>
      <w:r>
        <w:rPr>
          <w:rFonts w:ascii="Calibri" w:eastAsia="仿宋_GB2312" w:hAnsi="Calibri" w:hint="eastAsia"/>
          <w:sz w:val="32"/>
          <w:szCs w:val="32"/>
        </w:rPr>
        <w:t>移液器</w:t>
      </w:r>
      <w:proofErr w:type="gramEnd"/>
      <w:r>
        <w:rPr>
          <w:rFonts w:ascii="Calibri" w:eastAsia="仿宋_GB2312" w:hAnsi="Calibri" w:hint="eastAsia"/>
          <w:sz w:val="32"/>
          <w:szCs w:val="32"/>
        </w:rPr>
        <w:t>；</w:t>
      </w:r>
    </w:p>
    <w:p w:rsidR="00D811A6" w:rsidRDefault="00157E83">
      <w:pPr>
        <w:spacing w:line="584" w:lineRule="exact"/>
        <w:rPr>
          <w:rFonts w:ascii="Calibri" w:eastAsia="仿宋_GB2312" w:hAnsi="Calibri"/>
          <w:sz w:val="32"/>
          <w:szCs w:val="32"/>
        </w:rPr>
      </w:pPr>
      <w:r>
        <w:rPr>
          <w:rFonts w:ascii="Calibri" w:eastAsia="仿宋_GB2312" w:hAnsi="Calibri" w:hint="eastAsia"/>
          <w:sz w:val="32"/>
          <w:szCs w:val="32"/>
        </w:rPr>
        <w:t>（</w:t>
      </w:r>
      <w:r>
        <w:rPr>
          <w:rFonts w:ascii="Calibri" w:eastAsia="仿宋_GB2312" w:hAnsi="Calibri" w:hint="eastAsia"/>
          <w:sz w:val="32"/>
          <w:szCs w:val="32"/>
        </w:rPr>
        <w:t>3</w:t>
      </w:r>
      <w:r>
        <w:rPr>
          <w:rFonts w:ascii="Calibri" w:eastAsia="仿宋_GB2312" w:hAnsi="Calibri" w:hint="eastAsia"/>
          <w:sz w:val="32"/>
          <w:szCs w:val="32"/>
        </w:rPr>
        <w:t>）专用设备增加</w:t>
      </w:r>
      <w:r>
        <w:rPr>
          <w:rFonts w:ascii="Calibri" w:eastAsia="仿宋_GB2312" w:hAnsi="Calibri" w:hint="eastAsia"/>
          <w:sz w:val="32"/>
          <w:szCs w:val="32"/>
        </w:rPr>
        <w:t>0</w:t>
      </w:r>
      <w:r>
        <w:rPr>
          <w:rFonts w:ascii="Calibri" w:eastAsia="仿宋_GB2312" w:hAnsi="Calibri" w:hint="eastAsia"/>
          <w:sz w:val="32"/>
          <w:szCs w:val="32"/>
        </w:rPr>
        <w:t>万元；</w:t>
      </w:r>
    </w:p>
    <w:p w:rsidR="00D811A6" w:rsidRDefault="00157E83">
      <w:pPr>
        <w:adjustRightInd w:val="0"/>
        <w:snapToGrid w:val="0"/>
        <w:spacing w:line="584" w:lineRule="exact"/>
        <w:ind w:firstLineChars="200" w:firstLine="640"/>
        <w:rPr>
          <w:rFonts w:eastAsia="仿宋_GB2312"/>
          <w:sz w:val="32"/>
          <w:szCs w:val="32"/>
        </w:rPr>
      </w:pPr>
      <w:r>
        <w:rPr>
          <w:rFonts w:ascii="Calibri" w:eastAsia="仿宋_GB2312" w:hAnsi="Calibri" w:hint="eastAsia"/>
          <w:sz w:val="32"/>
          <w:szCs w:val="32"/>
        </w:rPr>
        <w:t>（</w:t>
      </w:r>
      <w:r>
        <w:rPr>
          <w:rFonts w:ascii="Calibri" w:eastAsia="仿宋_GB2312" w:hAnsi="Calibri" w:hint="eastAsia"/>
          <w:sz w:val="32"/>
          <w:szCs w:val="32"/>
        </w:rPr>
        <w:t>4</w:t>
      </w:r>
      <w:r>
        <w:rPr>
          <w:rFonts w:ascii="Calibri" w:eastAsia="仿宋_GB2312" w:hAnsi="Calibri" w:hint="eastAsia"/>
          <w:sz w:val="32"/>
          <w:szCs w:val="32"/>
        </w:rPr>
        <w:t>）家具、用具、装具及动植物增加</w:t>
      </w:r>
      <w:r>
        <w:rPr>
          <w:rFonts w:ascii="Calibri" w:eastAsia="仿宋_GB2312" w:hAnsi="Calibri" w:hint="eastAsia"/>
          <w:sz w:val="32"/>
          <w:szCs w:val="32"/>
        </w:rPr>
        <w:t>0</w:t>
      </w:r>
      <w:r>
        <w:rPr>
          <w:rFonts w:ascii="Calibri" w:eastAsia="仿宋_GB2312" w:hAnsi="Calibri" w:hint="eastAsia"/>
          <w:sz w:val="32"/>
          <w:szCs w:val="32"/>
        </w:rPr>
        <w:t>万元。</w:t>
      </w:r>
    </w:p>
    <w:p w:rsidR="00D811A6" w:rsidRDefault="00157E83">
      <w:pPr>
        <w:pStyle w:val="3"/>
        <w:spacing w:before="0" w:after="0" w:line="584" w:lineRule="exact"/>
        <w:ind w:firstLineChars="200" w:firstLine="643"/>
        <w:rPr>
          <w:rFonts w:eastAsia="楷体_GB2312"/>
        </w:rPr>
      </w:pPr>
      <w:r>
        <w:rPr>
          <w:rFonts w:eastAsia="楷体_GB2312" w:hint="eastAsia"/>
        </w:rPr>
        <w:t>（四）其他需要说明的情况</w:t>
      </w:r>
    </w:p>
    <w:p w:rsidR="00D811A6" w:rsidRDefault="00157E83">
      <w:pPr>
        <w:ind w:firstLine="645"/>
        <w:rPr>
          <w:rFonts w:ascii="仿宋_GB2312" w:eastAsia="仿宋_GB2312" w:hAnsi="黑体"/>
          <w:sz w:val="32"/>
          <w:szCs w:val="32"/>
        </w:rPr>
      </w:pPr>
      <w:r>
        <w:rPr>
          <w:rFonts w:ascii="仿宋_GB2312" w:eastAsia="仿宋_GB2312" w:hAnsi="黑体" w:hint="eastAsia"/>
          <w:sz w:val="32"/>
          <w:szCs w:val="32"/>
        </w:rPr>
        <w:t>大城畜牧</w:t>
      </w:r>
      <w:proofErr w:type="gramStart"/>
      <w:r>
        <w:rPr>
          <w:rFonts w:ascii="仿宋_GB2312" w:eastAsia="仿宋_GB2312" w:hAnsi="黑体" w:hint="eastAsia"/>
          <w:sz w:val="32"/>
          <w:szCs w:val="32"/>
        </w:rPr>
        <w:t>兽医局无其他</w:t>
      </w:r>
      <w:proofErr w:type="gramEnd"/>
      <w:r>
        <w:rPr>
          <w:rFonts w:ascii="仿宋_GB2312" w:eastAsia="仿宋_GB2312" w:hAnsi="黑体" w:hint="eastAsia"/>
          <w:sz w:val="32"/>
          <w:szCs w:val="32"/>
        </w:rPr>
        <w:t>需要说明的事项。</w:t>
      </w:r>
    </w:p>
    <w:p w:rsidR="00D811A6" w:rsidRDefault="00157E83">
      <w:pPr>
        <w:pStyle w:val="1"/>
        <w:spacing w:before="0" w:after="0" w:line="584" w:lineRule="exact"/>
        <w:jc w:val="center"/>
      </w:pPr>
      <w:r>
        <w:rPr>
          <w:rFonts w:hint="eastAsia"/>
        </w:rPr>
        <w:t>第四部分名词解释</w:t>
      </w:r>
    </w:p>
    <w:p w:rsidR="00D811A6" w:rsidRDefault="00D811A6"/>
    <w:p w:rsidR="00D811A6" w:rsidRDefault="00157E83">
      <w:pPr>
        <w:adjustRightInd w:val="0"/>
        <w:snapToGrid w:val="0"/>
        <w:spacing w:line="584" w:lineRule="exact"/>
        <w:ind w:firstLineChars="200" w:firstLine="640"/>
        <w:rPr>
          <w:rFonts w:eastAsia="仿宋_GB2312"/>
          <w:bCs/>
          <w:sz w:val="32"/>
          <w:szCs w:val="32"/>
        </w:rPr>
      </w:pPr>
      <w:r>
        <w:rPr>
          <w:rFonts w:eastAsia="仿宋_GB2312"/>
          <w:sz w:val="32"/>
          <w:szCs w:val="32"/>
        </w:rPr>
        <w:t>(</w:t>
      </w:r>
      <w:r>
        <w:rPr>
          <w:rFonts w:eastAsia="仿宋_GB2312" w:hint="eastAsia"/>
          <w:sz w:val="32"/>
          <w:szCs w:val="32"/>
        </w:rPr>
        <w:t>各部门应根据本部门实际情况</w:t>
      </w:r>
      <w:r>
        <w:rPr>
          <w:rFonts w:eastAsia="仿宋_GB2312"/>
          <w:sz w:val="32"/>
          <w:szCs w:val="32"/>
        </w:rPr>
        <w:t>,</w:t>
      </w:r>
      <w:r>
        <w:rPr>
          <w:rFonts w:eastAsia="仿宋_GB2312" w:hint="eastAsia"/>
          <w:sz w:val="32"/>
          <w:szCs w:val="32"/>
        </w:rPr>
        <w:t>对公开的本部门决算信</w:t>
      </w:r>
      <w:r>
        <w:rPr>
          <w:rFonts w:eastAsia="仿宋_GB2312" w:hint="eastAsia"/>
          <w:sz w:val="32"/>
          <w:szCs w:val="32"/>
        </w:rPr>
        <w:lastRenderedPageBreak/>
        <w:t>息中相关专业性较强的名词进行必要解释和说明，包含但不限于以下名词解释。</w:t>
      </w:r>
      <w:r>
        <w:rPr>
          <w:rFonts w:eastAsia="仿宋_GB2312"/>
          <w:sz w:val="32"/>
          <w:szCs w:val="32"/>
        </w:rPr>
        <w:t>)</w:t>
      </w:r>
    </w:p>
    <w:p w:rsidR="00D811A6" w:rsidRDefault="00157E83">
      <w:pPr>
        <w:spacing w:line="584" w:lineRule="exact"/>
        <w:ind w:firstLineChars="200" w:firstLine="640"/>
        <w:rPr>
          <w:rFonts w:eastAsia="仿宋_GB2312"/>
          <w:color w:val="000000"/>
          <w:kern w:val="0"/>
          <w:sz w:val="32"/>
          <w:szCs w:val="32"/>
        </w:rPr>
      </w:pPr>
      <w:r>
        <w:rPr>
          <w:rFonts w:eastAsia="仿宋_GB2312" w:hint="eastAsia"/>
          <w:color w:val="000000"/>
          <w:kern w:val="0"/>
          <w:sz w:val="32"/>
          <w:szCs w:val="32"/>
        </w:rPr>
        <w:t>（一）财政拨款收入：本年度从本级财政部门取得的财政拨款，包括一般公共预算财政拨款和政府性基金预算财政拨款。</w:t>
      </w:r>
    </w:p>
    <w:p w:rsidR="00D811A6" w:rsidRDefault="00157E83">
      <w:pPr>
        <w:spacing w:line="584" w:lineRule="exact"/>
        <w:ind w:firstLineChars="200" w:firstLine="640"/>
        <w:rPr>
          <w:rFonts w:eastAsia="仿宋_GB2312"/>
          <w:color w:val="000000"/>
          <w:kern w:val="0"/>
          <w:sz w:val="32"/>
          <w:szCs w:val="32"/>
        </w:rPr>
      </w:pPr>
      <w:r>
        <w:rPr>
          <w:rFonts w:eastAsia="仿宋_GB2312" w:hint="eastAsia"/>
          <w:color w:val="000000"/>
          <w:kern w:val="0"/>
          <w:sz w:val="32"/>
          <w:szCs w:val="32"/>
        </w:rPr>
        <w:t>（二）事业收入：指事业单位开展专业业务活动及辅助活动所取得的收入。</w:t>
      </w:r>
    </w:p>
    <w:p w:rsidR="00D811A6" w:rsidRDefault="00157E83">
      <w:pPr>
        <w:spacing w:line="584" w:lineRule="exact"/>
        <w:ind w:firstLineChars="200" w:firstLine="640"/>
        <w:rPr>
          <w:rFonts w:eastAsia="仿宋_GB2312"/>
          <w:color w:val="000000"/>
          <w:kern w:val="0"/>
          <w:sz w:val="32"/>
          <w:szCs w:val="32"/>
        </w:rPr>
      </w:pPr>
      <w:r>
        <w:rPr>
          <w:rFonts w:eastAsia="仿宋_GB2312" w:hint="eastAsia"/>
          <w:color w:val="000000"/>
          <w:kern w:val="0"/>
          <w:sz w:val="32"/>
          <w:szCs w:val="32"/>
        </w:rPr>
        <w:t>（三）其他收入：指除上述</w:t>
      </w:r>
      <w:r>
        <w:rPr>
          <w:rFonts w:eastAsia="仿宋_GB2312"/>
          <w:color w:val="000000"/>
          <w:kern w:val="0"/>
          <w:sz w:val="32"/>
          <w:szCs w:val="32"/>
        </w:rPr>
        <w:t>“</w:t>
      </w:r>
      <w:r>
        <w:rPr>
          <w:rFonts w:eastAsia="仿宋_GB2312" w:hint="eastAsia"/>
          <w:color w:val="000000"/>
          <w:kern w:val="0"/>
          <w:sz w:val="32"/>
          <w:szCs w:val="32"/>
        </w:rPr>
        <w:t>财政拨款收入</w:t>
      </w:r>
      <w:r>
        <w:rPr>
          <w:rFonts w:eastAsia="仿宋_GB2312"/>
          <w:color w:val="000000"/>
          <w:kern w:val="0"/>
          <w:sz w:val="32"/>
          <w:szCs w:val="32"/>
        </w:rPr>
        <w:t>”</w:t>
      </w:r>
      <w:r>
        <w:rPr>
          <w:rFonts w:eastAsia="仿宋_GB2312" w:hint="eastAsia"/>
          <w:color w:val="000000"/>
          <w:kern w:val="0"/>
          <w:sz w:val="32"/>
          <w:szCs w:val="32"/>
        </w:rPr>
        <w:t>、</w:t>
      </w:r>
      <w:r>
        <w:rPr>
          <w:rFonts w:eastAsia="仿宋_GB2312"/>
          <w:color w:val="000000"/>
          <w:kern w:val="0"/>
          <w:sz w:val="32"/>
          <w:szCs w:val="32"/>
        </w:rPr>
        <w:t>“</w:t>
      </w:r>
      <w:r>
        <w:rPr>
          <w:rFonts w:eastAsia="仿宋_GB2312" w:hint="eastAsia"/>
          <w:color w:val="000000"/>
          <w:kern w:val="0"/>
          <w:sz w:val="32"/>
          <w:szCs w:val="32"/>
        </w:rPr>
        <w:t>事业收入</w:t>
      </w:r>
      <w:r>
        <w:rPr>
          <w:rFonts w:eastAsia="仿宋_GB2312"/>
          <w:color w:val="000000"/>
          <w:kern w:val="0"/>
          <w:sz w:val="32"/>
          <w:szCs w:val="32"/>
        </w:rPr>
        <w:t>”</w:t>
      </w:r>
      <w:r>
        <w:rPr>
          <w:rFonts w:eastAsia="仿宋_GB2312" w:hint="eastAsia"/>
          <w:color w:val="000000"/>
          <w:kern w:val="0"/>
          <w:sz w:val="32"/>
          <w:szCs w:val="32"/>
        </w:rPr>
        <w:t>、</w:t>
      </w:r>
      <w:r>
        <w:rPr>
          <w:rFonts w:eastAsia="仿宋_GB2312"/>
          <w:color w:val="000000"/>
          <w:kern w:val="0"/>
          <w:sz w:val="32"/>
          <w:szCs w:val="32"/>
        </w:rPr>
        <w:t>“</w:t>
      </w:r>
      <w:r>
        <w:rPr>
          <w:rFonts w:eastAsia="仿宋_GB2312" w:hint="eastAsia"/>
          <w:color w:val="000000"/>
          <w:kern w:val="0"/>
          <w:sz w:val="32"/>
          <w:szCs w:val="32"/>
        </w:rPr>
        <w:t>经营收入</w:t>
      </w:r>
      <w:r>
        <w:rPr>
          <w:rFonts w:eastAsia="仿宋_GB2312"/>
          <w:color w:val="000000"/>
          <w:kern w:val="0"/>
          <w:sz w:val="32"/>
          <w:szCs w:val="32"/>
        </w:rPr>
        <w:t>”</w:t>
      </w:r>
      <w:r>
        <w:rPr>
          <w:rFonts w:eastAsia="仿宋_GB2312" w:hint="eastAsia"/>
          <w:color w:val="000000"/>
          <w:kern w:val="0"/>
          <w:sz w:val="32"/>
          <w:szCs w:val="32"/>
        </w:rPr>
        <w:t>等以外的收入。</w:t>
      </w:r>
    </w:p>
    <w:p w:rsidR="00D811A6" w:rsidRDefault="00157E83">
      <w:pPr>
        <w:spacing w:line="584" w:lineRule="exact"/>
        <w:ind w:firstLineChars="200" w:firstLine="640"/>
        <w:rPr>
          <w:rFonts w:eastAsia="仿宋_GB2312"/>
          <w:color w:val="000000"/>
          <w:kern w:val="0"/>
          <w:sz w:val="32"/>
          <w:szCs w:val="32"/>
        </w:rPr>
      </w:pPr>
      <w:r>
        <w:rPr>
          <w:rFonts w:eastAsia="仿宋_GB2312" w:hint="eastAsia"/>
          <w:color w:val="000000"/>
          <w:kern w:val="0"/>
          <w:sz w:val="32"/>
          <w:szCs w:val="32"/>
        </w:rPr>
        <w:t>（四）用事业基金弥</w:t>
      </w:r>
      <w:r>
        <w:rPr>
          <w:rFonts w:eastAsia="仿宋_GB2312" w:hint="eastAsia"/>
          <w:color w:val="000000"/>
          <w:kern w:val="0"/>
          <w:sz w:val="32"/>
          <w:szCs w:val="32"/>
        </w:rPr>
        <w:t xml:space="preserve"> </w:t>
      </w:r>
      <w:r>
        <w:rPr>
          <w:rFonts w:eastAsia="仿宋_GB2312" w:hint="eastAsia"/>
          <w:color w:val="000000"/>
          <w:kern w:val="0"/>
          <w:sz w:val="32"/>
          <w:szCs w:val="32"/>
        </w:rPr>
        <w:t>补收支差额：指事业单位在用当年的</w:t>
      </w:r>
      <w:r>
        <w:rPr>
          <w:rFonts w:eastAsia="仿宋_GB2312"/>
          <w:color w:val="000000"/>
          <w:kern w:val="0"/>
          <w:sz w:val="32"/>
          <w:szCs w:val="32"/>
        </w:rPr>
        <w:t>“</w:t>
      </w:r>
      <w:r>
        <w:rPr>
          <w:rFonts w:eastAsia="仿宋_GB2312" w:hint="eastAsia"/>
          <w:color w:val="000000"/>
          <w:kern w:val="0"/>
          <w:sz w:val="32"/>
          <w:szCs w:val="32"/>
        </w:rPr>
        <w:t>财政拨款收入</w:t>
      </w:r>
      <w:r>
        <w:rPr>
          <w:rFonts w:eastAsia="仿宋_GB2312"/>
          <w:color w:val="000000"/>
          <w:kern w:val="0"/>
          <w:sz w:val="32"/>
          <w:szCs w:val="32"/>
        </w:rPr>
        <w:t>”</w:t>
      </w:r>
      <w:r>
        <w:rPr>
          <w:rFonts w:eastAsia="仿宋_GB2312" w:hint="eastAsia"/>
          <w:color w:val="000000"/>
          <w:kern w:val="0"/>
          <w:sz w:val="32"/>
          <w:szCs w:val="32"/>
        </w:rPr>
        <w:t>、</w:t>
      </w:r>
      <w:r>
        <w:rPr>
          <w:rFonts w:eastAsia="仿宋_GB2312"/>
          <w:color w:val="000000"/>
          <w:kern w:val="0"/>
          <w:sz w:val="32"/>
          <w:szCs w:val="32"/>
        </w:rPr>
        <w:t>“</w:t>
      </w:r>
      <w:r>
        <w:rPr>
          <w:rFonts w:eastAsia="仿宋_GB2312" w:hint="eastAsia"/>
          <w:color w:val="000000"/>
          <w:kern w:val="0"/>
          <w:sz w:val="32"/>
          <w:szCs w:val="32"/>
        </w:rPr>
        <w:t>财政拨款结转和结余资金</w:t>
      </w:r>
      <w:r>
        <w:rPr>
          <w:rFonts w:eastAsia="仿宋_GB2312"/>
          <w:color w:val="000000"/>
          <w:kern w:val="0"/>
          <w:sz w:val="32"/>
          <w:szCs w:val="32"/>
        </w:rPr>
        <w:t>”</w:t>
      </w:r>
      <w:r>
        <w:rPr>
          <w:rFonts w:eastAsia="仿宋_GB2312" w:hint="eastAsia"/>
          <w:color w:val="000000"/>
          <w:kern w:val="0"/>
          <w:sz w:val="32"/>
          <w:szCs w:val="32"/>
        </w:rPr>
        <w:t>、</w:t>
      </w:r>
      <w:r>
        <w:rPr>
          <w:rFonts w:eastAsia="仿宋_GB2312"/>
          <w:color w:val="000000"/>
          <w:kern w:val="0"/>
          <w:sz w:val="32"/>
          <w:szCs w:val="32"/>
        </w:rPr>
        <w:t>“</w:t>
      </w:r>
      <w:r>
        <w:rPr>
          <w:rFonts w:eastAsia="仿宋_GB2312" w:hint="eastAsia"/>
          <w:color w:val="000000"/>
          <w:kern w:val="0"/>
          <w:sz w:val="32"/>
          <w:szCs w:val="32"/>
        </w:rPr>
        <w:t>事业收入</w:t>
      </w:r>
      <w:r>
        <w:rPr>
          <w:rFonts w:eastAsia="仿宋_GB2312"/>
          <w:color w:val="000000"/>
          <w:kern w:val="0"/>
          <w:sz w:val="32"/>
          <w:szCs w:val="32"/>
        </w:rPr>
        <w:t>”</w:t>
      </w:r>
      <w:r>
        <w:rPr>
          <w:rFonts w:eastAsia="仿宋_GB2312" w:hint="eastAsia"/>
          <w:color w:val="000000"/>
          <w:kern w:val="0"/>
          <w:sz w:val="32"/>
          <w:szCs w:val="32"/>
        </w:rPr>
        <w:t>、</w:t>
      </w:r>
      <w:r>
        <w:rPr>
          <w:rFonts w:eastAsia="仿宋_GB2312"/>
          <w:color w:val="000000"/>
          <w:kern w:val="0"/>
          <w:sz w:val="32"/>
          <w:szCs w:val="32"/>
        </w:rPr>
        <w:t>“</w:t>
      </w:r>
      <w:r>
        <w:rPr>
          <w:rFonts w:eastAsia="仿宋_GB2312" w:hint="eastAsia"/>
          <w:color w:val="000000"/>
          <w:kern w:val="0"/>
          <w:sz w:val="32"/>
          <w:szCs w:val="32"/>
        </w:rPr>
        <w:t>经营收入</w:t>
      </w:r>
      <w:r>
        <w:rPr>
          <w:rFonts w:eastAsia="仿宋_GB2312"/>
          <w:color w:val="000000"/>
          <w:kern w:val="0"/>
          <w:sz w:val="32"/>
          <w:szCs w:val="32"/>
        </w:rPr>
        <w:t>”</w:t>
      </w:r>
      <w:r>
        <w:rPr>
          <w:rFonts w:eastAsia="仿宋_GB2312" w:hint="eastAsia"/>
          <w:color w:val="000000"/>
          <w:kern w:val="0"/>
          <w:sz w:val="32"/>
          <w:szCs w:val="32"/>
        </w:rPr>
        <w:t>、</w:t>
      </w:r>
      <w:r>
        <w:rPr>
          <w:rFonts w:eastAsia="仿宋_GB2312"/>
          <w:color w:val="000000"/>
          <w:kern w:val="0"/>
          <w:sz w:val="32"/>
          <w:szCs w:val="32"/>
        </w:rPr>
        <w:t>“</w:t>
      </w:r>
      <w:r>
        <w:rPr>
          <w:rFonts w:eastAsia="仿宋_GB2312" w:hint="eastAsia"/>
          <w:color w:val="000000"/>
          <w:kern w:val="0"/>
          <w:sz w:val="32"/>
          <w:szCs w:val="32"/>
        </w:rPr>
        <w:t>其他收入</w:t>
      </w:r>
      <w:r>
        <w:rPr>
          <w:rFonts w:eastAsia="仿宋_GB2312"/>
          <w:color w:val="000000"/>
          <w:kern w:val="0"/>
          <w:sz w:val="32"/>
          <w:szCs w:val="32"/>
        </w:rPr>
        <w:t>”</w:t>
      </w:r>
      <w:r>
        <w:rPr>
          <w:rFonts w:eastAsia="仿宋_GB2312" w:hint="eastAsia"/>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rsidR="00D811A6" w:rsidRDefault="00157E83">
      <w:pPr>
        <w:spacing w:line="584" w:lineRule="exact"/>
        <w:ind w:firstLineChars="200" w:firstLine="640"/>
        <w:rPr>
          <w:rFonts w:eastAsia="仿宋_GB2312"/>
          <w:color w:val="000000"/>
          <w:kern w:val="0"/>
          <w:sz w:val="32"/>
          <w:szCs w:val="32"/>
        </w:rPr>
      </w:pPr>
      <w:r>
        <w:rPr>
          <w:rFonts w:eastAsia="仿宋_GB2312" w:hint="eastAsia"/>
          <w:color w:val="000000"/>
          <w:kern w:val="0"/>
          <w:sz w:val="32"/>
          <w:szCs w:val="32"/>
        </w:rPr>
        <w:t>（五）年初结转和结余：指以前年度尚未完成、结转到本年仍按原规定用途继续使用的资金，或项目已完成等产生的结余资金。</w:t>
      </w:r>
    </w:p>
    <w:p w:rsidR="00D811A6" w:rsidRDefault="00157E83">
      <w:pPr>
        <w:spacing w:line="584" w:lineRule="exact"/>
        <w:ind w:firstLineChars="200" w:firstLine="640"/>
        <w:rPr>
          <w:rFonts w:eastAsia="仿宋_GB2312"/>
          <w:color w:val="000000"/>
          <w:kern w:val="0"/>
          <w:sz w:val="32"/>
          <w:szCs w:val="32"/>
        </w:rPr>
      </w:pPr>
      <w:r>
        <w:rPr>
          <w:rFonts w:eastAsia="仿宋_GB2312" w:hint="eastAsia"/>
          <w:color w:val="000000"/>
          <w:kern w:val="0"/>
          <w:sz w:val="32"/>
          <w:szCs w:val="32"/>
        </w:rPr>
        <w:t>（六）结余分配：指事业单位按照事业单位会计制度的规定从非财政补助结余中分配的事业基金和职工福利基金等。</w:t>
      </w:r>
    </w:p>
    <w:p w:rsidR="00D811A6" w:rsidRDefault="00157E83">
      <w:pPr>
        <w:spacing w:line="584" w:lineRule="exact"/>
        <w:ind w:firstLineChars="200" w:firstLine="640"/>
        <w:rPr>
          <w:rFonts w:eastAsia="仿宋_GB2312"/>
          <w:color w:val="000000"/>
          <w:kern w:val="0"/>
          <w:sz w:val="32"/>
          <w:szCs w:val="32"/>
        </w:rPr>
      </w:pPr>
      <w:r>
        <w:rPr>
          <w:rFonts w:eastAsia="仿宋_GB2312" w:hint="eastAsia"/>
          <w:color w:val="000000"/>
          <w:kern w:val="0"/>
          <w:sz w:val="32"/>
          <w:szCs w:val="32"/>
        </w:rPr>
        <w:t>（七）年末结转和结余：指单位按有关规定结转到下年或以后年度继续使用的资金</w:t>
      </w:r>
      <w:r>
        <w:rPr>
          <w:rFonts w:eastAsia="仿宋_GB2312" w:hint="eastAsia"/>
          <w:color w:val="000000"/>
          <w:kern w:val="0"/>
          <w:sz w:val="32"/>
          <w:szCs w:val="32"/>
        </w:rPr>
        <w:t>，或项目已完成等产生的结余资</w:t>
      </w:r>
      <w:r>
        <w:rPr>
          <w:rFonts w:eastAsia="仿宋_GB2312" w:hint="eastAsia"/>
          <w:color w:val="000000"/>
          <w:kern w:val="0"/>
          <w:sz w:val="32"/>
          <w:szCs w:val="32"/>
        </w:rPr>
        <w:lastRenderedPageBreak/>
        <w:t>金。</w:t>
      </w:r>
    </w:p>
    <w:p w:rsidR="00D811A6" w:rsidRDefault="00157E83">
      <w:pPr>
        <w:spacing w:line="584" w:lineRule="exact"/>
        <w:ind w:firstLineChars="200" w:firstLine="640"/>
        <w:rPr>
          <w:rFonts w:eastAsia="仿宋_GB2312"/>
          <w:color w:val="000000"/>
          <w:kern w:val="0"/>
          <w:sz w:val="32"/>
          <w:szCs w:val="32"/>
        </w:rPr>
      </w:pPr>
      <w:r>
        <w:rPr>
          <w:rFonts w:eastAsia="仿宋_GB2312" w:hint="eastAsia"/>
          <w:color w:val="000000"/>
          <w:kern w:val="0"/>
          <w:sz w:val="32"/>
          <w:szCs w:val="32"/>
        </w:rPr>
        <w:t>（八）基本支出：填列单位为保障机构正常运转、完成日常工作任务而发生的各项支出。</w:t>
      </w:r>
    </w:p>
    <w:p w:rsidR="00D811A6" w:rsidRDefault="00157E83">
      <w:pPr>
        <w:spacing w:line="584" w:lineRule="exact"/>
        <w:ind w:firstLineChars="200" w:firstLine="640"/>
        <w:rPr>
          <w:rFonts w:eastAsia="仿宋_GB2312"/>
          <w:color w:val="000000"/>
          <w:kern w:val="0"/>
          <w:sz w:val="32"/>
          <w:szCs w:val="32"/>
        </w:rPr>
      </w:pPr>
      <w:r>
        <w:rPr>
          <w:rFonts w:eastAsia="仿宋_GB2312" w:hint="eastAsia"/>
          <w:color w:val="000000"/>
          <w:kern w:val="0"/>
          <w:sz w:val="32"/>
          <w:szCs w:val="32"/>
        </w:rPr>
        <w:t>（九）项目支出：填列单位为完成特定的行政工作任务或事业发展目标，在基本支出之外发生的各项支出</w:t>
      </w:r>
    </w:p>
    <w:p w:rsidR="00D811A6" w:rsidRDefault="00157E83">
      <w:pPr>
        <w:spacing w:line="584" w:lineRule="exact"/>
        <w:ind w:firstLineChars="200" w:firstLine="640"/>
        <w:rPr>
          <w:rFonts w:eastAsia="仿宋_GB2312"/>
          <w:color w:val="000000"/>
          <w:kern w:val="0"/>
          <w:sz w:val="32"/>
          <w:szCs w:val="32"/>
        </w:rPr>
      </w:pPr>
      <w:r>
        <w:rPr>
          <w:rFonts w:eastAsia="仿宋_GB2312" w:hint="eastAsia"/>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D811A6" w:rsidRDefault="00157E83">
      <w:pPr>
        <w:spacing w:line="584" w:lineRule="exact"/>
        <w:ind w:firstLineChars="200" w:firstLine="640"/>
        <w:rPr>
          <w:rFonts w:eastAsia="仿宋_GB2312"/>
          <w:color w:val="000000"/>
          <w:kern w:val="0"/>
          <w:sz w:val="32"/>
          <w:szCs w:val="32"/>
        </w:rPr>
      </w:pPr>
      <w:r>
        <w:rPr>
          <w:rFonts w:eastAsia="仿宋_GB2312" w:hint="eastAsia"/>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rsidR="00D811A6" w:rsidRDefault="00157E83">
      <w:pPr>
        <w:spacing w:line="584" w:lineRule="exact"/>
        <w:ind w:firstLineChars="200" w:firstLine="640"/>
        <w:rPr>
          <w:rFonts w:eastAsia="仿宋_GB2312"/>
          <w:color w:val="000000"/>
          <w:kern w:val="0"/>
          <w:sz w:val="32"/>
          <w:szCs w:val="32"/>
        </w:rPr>
      </w:pPr>
      <w:r>
        <w:rPr>
          <w:rFonts w:eastAsia="仿宋_GB2312" w:hint="eastAsia"/>
          <w:color w:val="000000"/>
          <w:kern w:val="0"/>
          <w:sz w:val="32"/>
          <w:szCs w:val="32"/>
        </w:rPr>
        <w:t>（十二）</w:t>
      </w:r>
      <w:r>
        <w:rPr>
          <w:rFonts w:eastAsia="仿宋_GB2312"/>
          <w:color w:val="000000"/>
          <w:kern w:val="0"/>
          <w:sz w:val="32"/>
          <w:szCs w:val="32"/>
        </w:rPr>
        <w:t>“</w:t>
      </w:r>
      <w:r>
        <w:rPr>
          <w:rFonts w:eastAsia="仿宋_GB2312" w:hint="eastAsia"/>
          <w:color w:val="000000"/>
          <w:kern w:val="0"/>
          <w:sz w:val="32"/>
          <w:szCs w:val="32"/>
        </w:rPr>
        <w:t>三公</w:t>
      </w:r>
      <w:r>
        <w:rPr>
          <w:rFonts w:eastAsia="仿宋_GB2312"/>
          <w:color w:val="000000"/>
          <w:kern w:val="0"/>
          <w:sz w:val="32"/>
          <w:szCs w:val="32"/>
        </w:rPr>
        <w:t>”</w:t>
      </w:r>
      <w:r>
        <w:rPr>
          <w:rFonts w:eastAsia="仿宋_GB2312" w:hint="eastAsia"/>
          <w:color w:val="000000"/>
          <w:kern w:val="0"/>
          <w:sz w:val="32"/>
          <w:szCs w:val="32"/>
        </w:rPr>
        <w:t>经费：指部门用财政拨款安排的因公出国（境）费、公务用车购置及运行费和公务接待费。其中，因公出国（境）</w:t>
      </w:r>
      <w:proofErr w:type="gramStart"/>
      <w:r>
        <w:rPr>
          <w:rFonts w:eastAsia="仿宋_GB2312" w:hint="eastAsia"/>
          <w:color w:val="000000"/>
          <w:kern w:val="0"/>
          <w:sz w:val="32"/>
          <w:szCs w:val="32"/>
        </w:rPr>
        <w:t>费反映</w:t>
      </w:r>
      <w:proofErr w:type="gramEnd"/>
      <w:r>
        <w:rPr>
          <w:rFonts w:eastAsia="仿宋_GB2312" w:hint="eastAsia"/>
          <w:color w:val="000000"/>
          <w:kern w:val="0"/>
          <w:sz w:val="32"/>
          <w:szCs w:val="32"/>
        </w:rPr>
        <w:t>单位公务出国（境）的国际旅费、国外城市间交通费、住宿费、伙食费、培训费、公杂费等支出；公务用车购置及运行</w:t>
      </w:r>
      <w:proofErr w:type="gramStart"/>
      <w:r>
        <w:rPr>
          <w:rFonts w:eastAsia="仿宋_GB2312" w:hint="eastAsia"/>
          <w:color w:val="000000"/>
          <w:kern w:val="0"/>
          <w:sz w:val="32"/>
          <w:szCs w:val="32"/>
        </w:rPr>
        <w:t>费反映</w:t>
      </w:r>
      <w:proofErr w:type="gramEnd"/>
      <w:r>
        <w:rPr>
          <w:rFonts w:eastAsia="仿宋_GB2312" w:hint="eastAsia"/>
          <w:color w:val="000000"/>
          <w:kern w:val="0"/>
          <w:sz w:val="32"/>
          <w:szCs w:val="32"/>
        </w:rPr>
        <w:t>单位公务用车购置支出（</w:t>
      </w:r>
      <w:proofErr w:type="gramStart"/>
      <w:r>
        <w:rPr>
          <w:rFonts w:eastAsia="仿宋_GB2312" w:hint="eastAsia"/>
          <w:color w:val="000000"/>
          <w:kern w:val="0"/>
          <w:sz w:val="32"/>
          <w:szCs w:val="32"/>
        </w:rPr>
        <w:t>含车辆</w:t>
      </w:r>
      <w:proofErr w:type="gramEnd"/>
      <w:r>
        <w:rPr>
          <w:rFonts w:eastAsia="仿宋_GB2312" w:hint="eastAsia"/>
          <w:color w:val="000000"/>
          <w:kern w:val="0"/>
          <w:sz w:val="32"/>
          <w:szCs w:val="32"/>
        </w:rPr>
        <w:t>购置税）及租用费、燃料费、维修费、过路过桥费、保险费、安全奖励费用等支出；</w:t>
      </w:r>
      <w:r>
        <w:rPr>
          <w:rFonts w:eastAsia="仿宋_GB2312" w:hint="eastAsia"/>
          <w:color w:val="000000"/>
          <w:kern w:val="0"/>
          <w:sz w:val="32"/>
          <w:szCs w:val="32"/>
        </w:rPr>
        <w:t>公务接待</w:t>
      </w:r>
      <w:proofErr w:type="gramStart"/>
      <w:r>
        <w:rPr>
          <w:rFonts w:eastAsia="仿宋_GB2312" w:hint="eastAsia"/>
          <w:color w:val="000000"/>
          <w:kern w:val="0"/>
          <w:sz w:val="32"/>
          <w:szCs w:val="32"/>
        </w:rPr>
        <w:t>费反映</w:t>
      </w:r>
      <w:proofErr w:type="gramEnd"/>
      <w:r>
        <w:rPr>
          <w:rFonts w:eastAsia="仿宋_GB2312" w:hint="eastAsia"/>
          <w:color w:val="000000"/>
          <w:kern w:val="0"/>
          <w:sz w:val="32"/>
          <w:szCs w:val="32"/>
        </w:rPr>
        <w:t>单位按规定开支的各类公务接待（含外宾接待）支出。</w:t>
      </w:r>
    </w:p>
    <w:p w:rsidR="00D811A6" w:rsidRDefault="00157E83">
      <w:pPr>
        <w:spacing w:line="584" w:lineRule="exact"/>
        <w:ind w:firstLineChars="200" w:firstLine="640"/>
        <w:rPr>
          <w:rFonts w:eastAsia="仿宋_GB2312"/>
          <w:color w:val="000000"/>
          <w:kern w:val="0"/>
          <w:sz w:val="32"/>
          <w:szCs w:val="32"/>
        </w:rPr>
      </w:pPr>
      <w:r>
        <w:rPr>
          <w:rFonts w:eastAsia="仿宋_GB2312" w:hint="eastAsia"/>
          <w:color w:val="000000"/>
          <w:kern w:val="0"/>
          <w:sz w:val="32"/>
          <w:szCs w:val="32"/>
        </w:rPr>
        <w:t>（十三）其他交通费用：填列单位除公务用车运行维护</w:t>
      </w:r>
      <w:r>
        <w:rPr>
          <w:rFonts w:eastAsia="仿宋_GB2312" w:hint="eastAsia"/>
          <w:color w:val="000000"/>
          <w:kern w:val="0"/>
          <w:sz w:val="32"/>
          <w:szCs w:val="32"/>
        </w:rPr>
        <w:lastRenderedPageBreak/>
        <w:t>费以外的其他交通费用。如飞机、船舶等的燃料费、维修费、过桥过路费、保险费、出租车费用、公务交通补贴等。</w:t>
      </w:r>
    </w:p>
    <w:p w:rsidR="00D811A6" w:rsidRDefault="00157E83">
      <w:pPr>
        <w:spacing w:line="584" w:lineRule="exact"/>
        <w:ind w:firstLineChars="200" w:firstLine="640"/>
        <w:rPr>
          <w:rFonts w:eastAsia="仿宋_GB2312"/>
          <w:color w:val="000000"/>
          <w:kern w:val="0"/>
          <w:sz w:val="32"/>
          <w:szCs w:val="32"/>
        </w:rPr>
      </w:pPr>
      <w:r>
        <w:rPr>
          <w:rFonts w:eastAsia="仿宋_GB2312" w:hint="eastAsia"/>
          <w:color w:val="000000"/>
          <w:kern w:val="0"/>
          <w:sz w:val="32"/>
          <w:szCs w:val="32"/>
        </w:rPr>
        <w:t>（十四）公务用车购置：填列单位公务用车车辆购置支出（</w:t>
      </w:r>
      <w:proofErr w:type="gramStart"/>
      <w:r>
        <w:rPr>
          <w:rFonts w:eastAsia="仿宋_GB2312" w:hint="eastAsia"/>
          <w:color w:val="000000"/>
          <w:kern w:val="0"/>
          <w:sz w:val="32"/>
          <w:szCs w:val="32"/>
        </w:rPr>
        <w:t>含车辆</w:t>
      </w:r>
      <w:proofErr w:type="gramEnd"/>
      <w:r>
        <w:rPr>
          <w:rFonts w:eastAsia="仿宋_GB2312" w:hint="eastAsia"/>
          <w:color w:val="000000"/>
          <w:kern w:val="0"/>
          <w:sz w:val="32"/>
          <w:szCs w:val="32"/>
        </w:rPr>
        <w:t>购置税）。</w:t>
      </w:r>
    </w:p>
    <w:p w:rsidR="00D811A6" w:rsidRDefault="00157E83">
      <w:pPr>
        <w:spacing w:line="584" w:lineRule="exact"/>
        <w:ind w:firstLineChars="200" w:firstLine="640"/>
        <w:rPr>
          <w:rFonts w:eastAsia="仿宋_GB2312"/>
          <w:color w:val="000000"/>
          <w:kern w:val="0"/>
          <w:sz w:val="32"/>
          <w:szCs w:val="32"/>
        </w:rPr>
      </w:pPr>
      <w:r>
        <w:rPr>
          <w:rFonts w:eastAsia="仿宋_GB2312" w:hint="eastAsia"/>
          <w:color w:val="000000"/>
          <w:kern w:val="0"/>
          <w:sz w:val="32"/>
          <w:szCs w:val="32"/>
        </w:rPr>
        <w:t>（十五）其他交通工具购置：填列单位除公务用车外的其他各类交通工具（如船舶、飞机）购置支出（</w:t>
      </w:r>
      <w:proofErr w:type="gramStart"/>
      <w:r>
        <w:rPr>
          <w:rFonts w:eastAsia="仿宋_GB2312" w:hint="eastAsia"/>
          <w:color w:val="000000"/>
          <w:kern w:val="0"/>
          <w:sz w:val="32"/>
          <w:szCs w:val="32"/>
        </w:rPr>
        <w:t>含车辆</w:t>
      </w:r>
      <w:proofErr w:type="gramEnd"/>
      <w:r>
        <w:rPr>
          <w:rFonts w:eastAsia="仿宋_GB2312" w:hint="eastAsia"/>
          <w:color w:val="000000"/>
          <w:kern w:val="0"/>
          <w:sz w:val="32"/>
          <w:szCs w:val="32"/>
        </w:rPr>
        <w:t>购置税）。</w:t>
      </w:r>
    </w:p>
    <w:p w:rsidR="00D811A6" w:rsidRDefault="00157E83">
      <w:r>
        <w:rPr>
          <w:rFonts w:eastAsia="仿宋_GB2312" w:hint="eastAsia"/>
          <w:color w:val="000000"/>
          <w:kern w:val="0"/>
          <w:sz w:val="32"/>
          <w:szCs w:val="32"/>
        </w:rPr>
        <w:t>（十六）</w:t>
      </w:r>
      <w:r>
        <w:rPr>
          <w:rFonts w:eastAsia="仿宋_GB2312"/>
          <w:color w:val="000000"/>
          <w:kern w:val="0"/>
          <w:sz w:val="32"/>
          <w:szCs w:val="32"/>
        </w:rPr>
        <w:t xml:space="preserve"> </w:t>
      </w:r>
      <w:r>
        <w:rPr>
          <w:rFonts w:eastAsia="仿宋_GB2312" w:hint="eastAsia"/>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D811A6" w:rsidRDefault="00D811A6" w:rsidP="00D811A6">
      <w:pPr>
        <w:spacing w:line="584" w:lineRule="exact"/>
        <w:ind w:firstLineChars="398" w:firstLine="1274"/>
        <w:rPr>
          <w:rFonts w:eastAsia="黑体"/>
          <w:sz w:val="32"/>
          <w:szCs w:val="32"/>
        </w:rPr>
      </w:pPr>
    </w:p>
    <w:p w:rsidR="00D811A6" w:rsidRDefault="00157E83">
      <w:pPr>
        <w:ind w:firstLine="645"/>
        <w:jc w:val="right"/>
        <w:rPr>
          <w:rFonts w:ascii="仿宋_GB2312" w:eastAsia="仿宋_GB2312" w:hAnsi="黑体"/>
          <w:sz w:val="32"/>
          <w:szCs w:val="32"/>
        </w:rPr>
      </w:pPr>
      <w:r>
        <w:rPr>
          <w:rFonts w:ascii="仿宋_GB2312" w:eastAsia="仿宋_GB2312" w:hAnsi="黑体" w:hint="eastAsia"/>
          <w:sz w:val="32"/>
          <w:szCs w:val="32"/>
        </w:rPr>
        <w:t>大城县畜牧兽医局</w:t>
      </w:r>
    </w:p>
    <w:p w:rsidR="00D811A6" w:rsidRDefault="00157E83">
      <w:pPr>
        <w:ind w:firstLine="645"/>
        <w:jc w:val="right"/>
        <w:rPr>
          <w:rFonts w:ascii="仿宋_GB2312" w:eastAsia="仿宋_GB2312" w:hAnsi="黑体"/>
          <w:sz w:val="32"/>
          <w:szCs w:val="32"/>
        </w:rPr>
      </w:pPr>
      <w:r>
        <w:rPr>
          <w:rFonts w:ascii="仿宋_GB2312" w:eastAsia="仿宋_GB2312" w:hAnsi="黑体"/>
          <w:sz w:val="32"/>
          <w:szCs w:val="32"/>
        </w:rPr>
        <w:t>2018</w:t>
      </w:r>
      <w:r>
        <w:rPr>
          <w:rFonts w:ascii="仿宋_GB2312" w:eastAsia="仿宋_GB2312" w:hAnsi="黑体" w:hint="eastAsia"/>
          <w:sz w:val="32"/>
          <w:szCs w:val="32"/>
        </w:rPr>
        <w:t>年</w:t>
      </w:r>
      <w:r>
        <w:rPr>
          <w:rFonts w:ascii="仿宋_GB2312" w:eastAsia="仿宋_GB2312" w:hAnsi="黑体"/>
          <w:sz w:val="32"/>
          <w:szCs w:val="32"/>
        </w:rPr>
        <w:t>11</w:t>
      </w:r>
      <w:r>
        <w:rPr>
          <w:rFonts w:ascii="仿宋_GB2312" w:eastAsia="仿宋_GB2312" w:hAnsi="黑体" w:hint="eastAsia"/>
          <w:sz w:val="32"/>
          <w:szCs w:val="32"/>
        </w:rPr>
        <w:t>月</w:t>
      </w:r>
      <w:r>
        <w:rPr>
          <w:rFonts w:ascii="仿宋_GB2312" w:eastAsia="仿宋_GB2312" w:hAnsi="黑体"/>
          <w:sz w:val="32"/>
          <w:szCs w:val="32"/>
        </w:rPr>
        <w:t>5</w:t>
      </w:r>
      <w:r>
        <w:rPr>
          <w:rFonts w:ascii="仿宋_GB2312" w:eastAsia="仿宋_GB2312" w:hAnsi="黑体" w:hint="eastAsia"/>
          <w:sz w:val="32"/>
          <w:szCs w:val="32"/>
        </w:rPr>
        <w:t>日</w:t>
      </w:r>
    </w:p>
    <w:sectPr w:rsidR="00D811A6" w:rsidSect="00D811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1A6" w:rsidRDefault="00D811A6" w:rsidP="00D811A6">
      <w:r>
        <w:separator/>
      </w:r>
    </w:p>
  </w:endnote>
  <w:endnote w:type="continuationSeparator" w:id="0">
    <w:p w:rsidR="00D811A6" w:rsidRDefault="00D811A6" w:rsidP="00D811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书宋_GBK">
    <w:altName w:val="宋体"/>
    <w:charset w:val="86"/>
    <w:family w:val="roma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A6" w:rsidRDefault="00157E83">
    <w:pPr>
      <w:pStyle w:val="a4"/>
      <w:ind w:leftChars="200" w:left="420" w:rightChars="200" w:right="420"/>
      <w:rPr>
        <w:rFonts w:ascii="宋体"/>
        <w:sz w:val="28"/>
        <w:szCs w:val="28"/>
      </w:rPr>
    </w:pPr>
    <w:r>
      <w:rPr>
        <w:rFonts w:ascii="宋体" w:hAnsi="宋体"/>
        <w:sz w:val="28"/>
        <w:szCs w:val="28"/>
      </w:rPr>
      <w:t xml:space="preserve">— </w:t>
    </w:r>
    <w:r w:rsidR="00D811A6">
      <w:rPr>
        <w:rFonts w:ascii="宋体" w:hAnsi="宋体"/>
        <w:sz w:val="28"/>
        <w:szCs w:val="28"/>
      </w:rPr>
      <w:fldChar w:fldCharType="begin"/>
    </w:r>
    <w:r>
      <w:rPr>
        <w:rFonts w:ascii="宋体" w:hAnsi="宋体"/>
        <w:sz w:val="28"/>
        <w:szCs w:val="28"/>
      </w:rPr>
      <w:instrText>PAGE   \* MERGEFORMAT</w:instrText>
    </w:r>
    <w:r w:rsidR="00D811A6">
      <w:rPr>
        <w:rFonts w:ascii="宋体" w:hAnsi="宋体"/>
        <w:sz w:val="28"/>
        <w:szCs w:val="28"/>
      </w:rPr>
      <w:fldChar w:fldCharType="separate"/>
    </w:r>
    <w:r>
      <w:rPr>
        <w:rFonts w:ascii="宋体" w:hAnsi="宋体"/>
        <w:sz w:val="28"/>
        <w:szCs w:val="28"/>
        <w:lang w:val="zh-CN"/>
      </w:rPr>
      <w:t>22</w:t>
    </w:r>
    <w:r w:rsidR="00D811A6">
      <w:rPr>
        <w:rFonts w:ascii="宋体" w:hAnsi="宋体"/>
        <w:sz w:val="28"/>
        <w:szCs w:val="28"/>
      </w:rPr>
      <w:fldChar w:fldCharType="end"/>
    </w:r>
    <w:r>
      <w:rPr>
        <w:rFonts w:ascii="宋体" w:hAnsi="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A6" w:rsidRDefault="00157E83">
    <w:pPr>
      <w:pStyle w:val="a4"/>
      <w:ind w:leftChars="200" w:left="420" w:rightChars="200" w:right="420"/>
      <w:jc w:val="right"/>
      <w:rPr>
        <w:rFonts w:ascii="宋体"/>
        <w:sz w:val="28"/>
        <w:szCs w:val="28"/>
      </w:rPr>
    </w:pPr>
    <w:r>
      <w:rPr>
        <w:rFonts w:ascii="宋体" w:hAnsi="宋体"/>
        <w:sz w:val="28"/>
        <w:szCs w:val="28"/>
      </w:rPr>
      <w:t xml:space="preserve">— </w:t>
    </w:r>
    <w:r w:rsidR="00D811A6">
      <w:rPr>
        <w:rFonts w:ascii="宋体" w:hAnsi="宋体"/>
        <w:sz w:val="28"/>
        <w:szCs w:val="28"/>
      </w:rPr>
      <w:fldChar w:fldCharType="begin"/>
    </w:r>
    <w:r>
      <w:rPr>
        <w:rFonts w:ascii="宋体" w:hAnsi="宋体"/>
        <w:sz w:val="28"/>
        <w:szCs w:val="28"/>
      </w:rPr>
      <w:instrText>PAGE   \* MERGEFORMAT</w:instrText>
    </w:r>
    <w:r w:rsidR="00D811A6">
      <w:rPr>
        <w:rFonts w:ascii="宋体" w:hAnsi="宋体"/>
        <w:sz w:val="28"/>
        <w:szCs w:val="28"/>
      </w:rPr>
      <w:fldChar w:fldCharType="separate"/>
    </w:r>
    <w:r w:rsidRPr="00157E83">
      <w:rPr>
        <w:rFonts w:ascii="宋体" w:hAnsi="宋体"/>
        <w:noProof/>
        <w:sz w:val="28"/>
        <w:szCs w:val="28"/>
        <w:lang w:val="zh-CN"/>
      </w:rPr>
      <w:t>10</w:t>
    </w:r>
    <w:r w:rsidR="00D811A6">
      <w:rPr>
        <w:rFonts w:ascii="宋体" w:hAnsi="宋体"/>
        <w:sz w:val="28"/>
        <w:szCs w:val="28"/>
      </w:rPr>
      <w:fldChar w:fldCharType="end"/>
    </w:r>
    <w:r>
      <w:rPr>
        <w:rFonts w:ascii="宋体" w:hAnsi="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1A6" w:rsidRDefault="00D811A6" w:rsidP="00D811A6">
      <w:r>
        <w:separator/>
      </w:r>
    </w:p>
  </w:footnote>
  <w:footnote w:type="continuationSeparator" w:id="0">
    <w:p w:rsidR="00D811A6" w:rsidRDefault="00D811A6" w:rsidP="00D811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3EFE"/>
    <w:rsid w:val="00012B2B"/>
    <w:rsid w:val="0005146B"/>
    <w:rsid w:val="000655D3"/>
    <w:rsid w:val="00075850"/>
    <w:rsid w:val="00085768"/>
    <w:rsid w:val="000872EF"/>
    <w:rsid w:val="000E2374"/>
    <w:rsid w:val="00143EFE"/>
    <w:rsid w:val="00157E83"/>
    <w:rsid w:val="001F335F"/>
    <w:rsid w:val="00237C79"/>
    <w:rsid w:val="00262348"/>
    <w:rsid w:val="00287B88"/>
    <w:rsid w:val="003016A4"/>
    <w:rsid w:val="00366468"/>
    <w:rsid w:val="003D0CB9"/>
    <w:rsid w:val="00450122"/>
    <w:rsid w:val="004815BC"/>
    <w:rsid w:val="00503EBB"/>
    <w:rsid w:val="00586E64"/>
    <w:rsid w:val="005B6542"/>
    <w:rsid w:val="00630B30"/>
    <w:rsid w:val="00636BF6"/>
    <w:rsid w:val="00637E7F"/>
    <w:rsid w:val="00673032"/>
    <w:rsid w:val="007016DB"/>
    <w:rsid w:val="00704E4E"/>
    <w:rsid w:val="007E110A"/>
    <w:rsid w:val="007F176B"/>
    <w:rsid w:val="00896C65"/>
    <w:rsid w:val="009C0995"/>
    <w:rsid w:val="00A33F82"/>
    <w:rsid w:val="00AA5816"/>
    <w:rsid w:val="00AE1134"/>
    <w:rsid w:val="00AF4294"/>
    <w:rsid w:val="00B07E87"/>
    <w:rsid w:val="00B6512A"/>
    <w:rsid w:val="00B7529D"/>
    <w:rsid w:val="00B830EA"/>
    <w:rsid w:val="00BB302E"/>
    <w:rsid w:val="00BC0966"/>
    <w:rsid w:val="00BE0AD1"/>
    <w:rsid w:val="00BF5DD7"/>
    <w:rsid w:val="00C35CD8"/>
    <w:rsid w:val="00C413AB"/>
    <w:rsid w:val="00C43073"/>
    <w:rsid w:val="00D348FD"/>
    <w:rsid w:val="00D811A6"/>
    <w:rsid w:val="00DA7564"/>
    <w:rsid w:val="00DD7E1D"/>
    <w:rsid w:val="00E14A3A"/>
    <w:rsid w:val="00E81837"/>
    <w:rsid w:val="00E940F5"/>
    <w:rsid w:val="00EC7332"/>
    <w:rsid w:val="00EE56FB"/>
    <w:rsid w:val="00F33016"/>
    <w:rsid w:val="00F52AB6"/>
    <w:rsid w:val="00F775BF"/>
    <w:rsid w:val="00FB5819"/>
    <w:rsid w:val="06C952C6"/>
    <w:rsid w:val="2D8D0E13"/>
    <w:rsid w:val="2FE33DFA"/>
    <w:rsid w:val="341115B9"/>
    <w:rsid w:val="34487DAD"/>
    <w:rsid w:val="499F1416"/>
    <w:rsid w:val="627014E9"/>
    <w:rsid w:val="62D34BD7"/>
    <w:rsid w:val="73FA0AE3"/>
    <w:rsid w:val="78DC63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1A6"/>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D811A6"/>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D811A6"/>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D811A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D811A6"/>
    <w:rPr>
      <w:sz w:val="18"/>
      <w:szCs w:val="18"/>
    </w:rPr>
  </w:style>
  <w:style w:type="paragraph" w:styleId="a4">
    <w:name w:val="footer"/>
    <w:basedOn w:val="a"/>
    <w:link w:val="Char0"/>
    <w:uiPriority w:val="99"/>
    <w:qFormat/>
    <w:rsid w:val="00D811A6"/>
    <w:pPr>
      <w:tabs>
        <w:tab w:val="center" w:pos="4153"/>
        <w:tab w:val="right" w:pos="8306"/>
      </w:tabs>
      <w:snapToGrid w:val="0"/>
      <w:jc w:val="left"/>
    </w:pPr>
    <w:rPr>
      <w:sz w:val="18"/>
      <w:szCs w:val="18"/>
    </w:rPr>
  </w:style>
  <w:style w:type="paragraph" w:styleId="a5">
    <w:name w:val="header"/>
    <w:basedOn w:val="a"/>
    <w:link w:val="Char1"/>
    <w:uiPriority w:val="99"/>
    <w:semiHidden/>
    <w:qFormat/>
    <w:rsid w:val="00D811A6"/>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9"/>
    <w:qFormat/>
    <w:locked/>
    <w:rsid w:val="00D811A6"/>
    <w:rPr>
      <w:rFonts w:ascii="Times New Roman" w:eastAsia="宋体" w:hAnsi="Times New Roman" w:cs="Times New Roman"/>
      <w:b/>
      <w:bCs/>
      <w:kern w:val="44"/>
      <w:sz w:val="44"/>
      <w:szCs w:val="44"/>
    </w:rPr>
  </w:style>
  <w:style w:type="character" w:customStyle="1" w:styleId="2Char">
    <w:name w:val="标题 2 Char"/>
    <w:basedOn w:val="a0"/>
    <w:link w:val="2"/>
    <w:uiPriority w:val="99"/>
    <w:qFormat/>
    <w:locked/>
    <w:rsid w:val="00D811A6"/>
    <w:rPr>
      <w:rFonts w:ascii="Cambria" w:eastAsia="宋体" w:hAnsi="Cambria" w:cs="Times New Roman"/>
      <w:b/>
      <w:bCs/>
      <w:sz w:val="32"/>
      <w:szCs w:val="32"/>
    </w:rPr>
  </w:style>
  <w:style w:type="character" w:customStyle="1" w:styleId="3Char">
    <w:name w:val="标题 3 Char"/>
    <w:basedOn w:val="a0"/>
    <w:link w:val="3"/>
    <w:uiPriority w:val="99"/>
    <w:qFormat/>
    <w:locked/>
    <w:rsid w:val="00D811A6"/>
    <w:rPr>
      <w:rFonts w:ascii="Times New Roman" w:eastAsia="宋体" w:hAnsi="Times New Roman" w:cs="Times New Roman"/>
      <w:b/>
      <w:bCs/>
      <w:sz w:val="32"/>
      <w:szCs w:val="32"/>
    </w:rPr>
  </w:style>
  <w:style w:type="character" w:customStyle="1" w:styleId="Char">
    <w:name w:val="批注框文本 Char"/>
    <w:basedOn w:val="a0"/>
    <w:link w:val="a3"/>
    <w:uiPriority w:val="99"/>
    <w:semiHidden/>
    <w:qFormat/>
    <w:locked/>
    <w:rsid w:val="00D811A6"/>
    <w:rPr>
      <w:rFonts w:ascii="Times New Roman" w:hAnsi="Times New Roman" w:cs="Times New Roman"/>
      <w:sz w:val="2"/>
    </w:rPr>
  </w:style>
  <w:style w:type="character" w:customStyle="1" w:styleId="Char0">
    <w:name w:val="页脚 Char"/>
    <w:basedOn w:val="a0"/>
    <w:link w:val="a4"/>
    <w:uiPriority w:val="99"/>
    <w:qFormat/>
    <w:locked/>
    <w:rsid w:val="00D811A6"/>
    <w:rPr>
      <w:rFonts w:ascii="Times New Roman" w:eastAsia="宋体" w:hAnsi="Times New Roman" w:cs="Times New Roman"/>
      <w:sz w:val="18"/>
      <w:szCs w:val="18"/>
    </w:rPr>
  </w:style>
  <w:style w:type="character" w:customStyle="1" w:styleId="Char1">
    <w:name w:val="页眉 Char"/>
    <w:basedOn w:val="a0"/>
    <w:link w:val="a5"/>
    <w:uiPriority w:val="99"/>
    <w:semiHidden/>
    <w:qFormat/>
    <w:locked/>
    <w:rsid w:val="00D811A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4635</Words>
  <Characters>544</Characters>
  <Application>Microsoft Office Word</Application>
  <DocSecurity>0</DocSecurity>
  <Lines>4</Lines>
  <Paragraphs>10</Paragraphs>
  <ScaleCrop>false</ScaleCrop>
  <Company>http://www.deepbbs.org</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刘华吉</dc:creator>
  <cp:lastModifiedBy>Windows 用户</cp:lastModifiedBy>
  <cp:revision>4</cp:revision>
  <cp:lastPrinted>2018-11-13T06:30:00Z</cp:lastPrinted>
  <dcterms:created xsi:type="dcterms:W3CDTF">2019-02-28T09:00:00Z</dcterms:created>
  <dcterms:modified xsi:type="dcterms:W3CDTF">2019-03-04T09:18:00Z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