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b/>
          <w:sz w:val="72"/>
        </w:rPr>
      </w:pPr>
    </w:p>
    <w:p>
      <w:pPr>
        <w:jc w:val="center"/>
        <w:rPr>
          <w:rFonts w:eastAsia="仿宋_GB2312"/>
          <w:b/>
          <w:sz w:val="72"/>
        </w:rPr>
      </w:pPr>
    </w:p>
    <w:p>
      <w:pPr>
        <w:jc w:val="center"/>
        <w:outlineLvl w:val="0"/>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建设项目环境影响报告表</w:t>
      </w:r>
    </w:p>
    <w:p>
      <w:pPr>
        <w:jc w:val="center"/>
        <w:outlineLvl w:val="0"/>
        <w:rPr>
          <w:rFonts w:hint="default" w:ascii="Times New Roman" w:hAnsi="Times New Roman" w:eastAsia="仿宋_GB2312" w:cs="Times New Roman"/>
          <w:b/>
          <w:sz w:val="48"/>
          <w:szCs w:val="48"/>
        </w:rPr>
      </w:pPr>
    </w:p>
    <w:p>
      <w:pPr>
        <w:jc w:val="center"/>
        <w:rPr>
          <w:rFonts w:hint="default" w:ascii="Times New Roman" w:hAnsi="Times New Roman" w:eastAsia="仿宋_GB2312" w:cs="Times New Roman"/>
          <w:b/>
          <w:sz w:val="36"/>
        </w:rPr>
      </w:pPr>
    </w:p>
    <w:p>
      <w:pPr>
        <w:jc w:val="center"/>
        <w:rPr>
          <w:rFonts w:hint="default" w:ascii="Times New Roman" w:hAnsi="Times New Roman" w:eastAsia="仿宋_GB2312" w:cs="Times New Roman"/>
          <w:b/>
          <w:sz w:val="36"/>
        </w:rPr>
      </w:pPr>
    </w:p>
    <w:p>
      <w:pPr>
        <w:rPr>
          <w:rFonts w:hint="default" w:ascii="Times New Roman" w:hAnsi="Times New Roman" w:eastAsia="仿宋_GB2312" w:cs="Times New Roman"/>
          <w:b/>
          <w:sz w:val="36"/>
        </w:rPr>
      </w:pPr>
    </w:p>
    <w:p>
      <w:pPr>
        <w:rPr>
          <w:rFonts w:hint="default" w:ascii="Times New Roman" w:hAnsi="Times New Roman" w:eastAsia="仿宋_GB2312" w:cs="Times New Roman"/>
          <w:b/>
          <w:sz w:val="36"/>
        </w:rPr>
      </w:pPr>
    </w:p>
    <w:p>
      <w:pPr>
        <w:rPr>
          <w:rFonts w:hint="default" w:ascii="Times New Roman" w:hAnsi="Times New Roman" w:eastAsia="仿宋_GB2312" w:cs="Times New Roman"/>
          <w:b/>
          <w:sz w:val="36"/>
        </w:rPr>
      </w:pPr>
    </w:p>
    <w:p>
      <w:pPr>
        <w:rPr>
          <w:rFonts w:hint="default" w:ascii="Times New Roman" w:hAnsi="Times New Roman" w:eastAsia="仿宋_GB2312" w:cs="Times New Roman"/>
          <w:b/>
          <w:sz w:val="36"/>
        </w:rPr>
      </w:pPr>
    </w:p>
    <w:p>
      <w:pPr>
        <w:rPr>
          <w:rFonts w:hint="default" w:ascii="Times New Roman" w:hAnsi="Times New Roman" w:eastAsia="仿宋_GB2312" w:cs="Times New Roman"/>
          <w:b/>
          <w:sz w:val="36"/>
        </w:rPr>
      </w:pPr>
    </w:p>
    <w:p>
      <w:pPr>
        <w:ind w:firstLine="803" w:firstLineChars="250"/>
        <w:outlineLvl w:val="0"/>
        <w:rPr>
          <w:rFonts w:hint="eastAsia" w:ascii="Times New Roman" w:hAnsi="Times New Roman" w:cs="Times New Roman"/>
          <w:b/>
          <w:bCs w:val="0"/>
          <w:sz w:val="32"/>
          <w:szCs w:val="32"/>
          <w:u w:val="single"/>
          <w:lang w:val="en-US" w:eastAsia="zh-CN"/>
        </w:rPr>
      </w:pPr>
      <w:r>
        <w:rPr>
          <w:rFonts w:hint="default" w:ascii="Times New Roman" w:hAnsi="Times New Roman" w:cs="Times New Roman"/>
          <w:b/>
          <w:bCs w:val="0"/>
          <w:sz w:val="32"/>
          <w:szCs w:val="32"/>
        </w:rPr>
        <w:t>项目名称：</w:t>
      </w:r>
      <w:r>
        <w:rPr>
          <w:rFonts w:hint="eastAsia" w:ascii="Times New Roman" w:hAnsi="Times New Roman" w:cs="Times New Roman"/>
          <w:b/>
          <w:bCs w:val="0"/>
          <w:sz w:val="32"/>
          <w:szCs w:val="32"/>
          <w:u w:val="single"/>
          <w:lang w:val="en-US" w:eastAsia="zh-CN"/>
        </w:rPr>
        <w:t xml:space="preserve">     </w:t>
      </w:r>
      <w:r>
        <w:rPr>
          <w:rFonts w:hint="eastAsia" w:ascii="Times New Roman" w:hAnsi="Times New Roman" w:cs="Times New Roman"/>
          <w:b/>
          <w:bCs w:val="0"/>
          <w:sz w:val="32"/>
          <w:szCs w:val="32"/>
          <w:u w:val="single"/>
          <w:lang w:eastAsia="zh-CN"/>
        </w:rPr>
        <w:t>大城县西窑头博健保温材料厂</w:t>
      </w:r>
      <w:r>
        <w:rPr>
          <w:rFonts w:hint="eastAsia" w:ascii="Times New Roman" w:hAnsi="Times New Roman" w:cs="Times New Roman"/>
          <w:b/>
          <w:bCs w:val="0"/>
          <w:sz w:val="32"/>
          <w:szCs w:val="32"/>
          <w:u w:val="single"/>
          <w:lang w:val="en-US" w:eastAsia="zh-CN"/>
        </w:rPr>
        <w:t xml:space="preserve">   </w:t>
      </w:r>
      <w:r>
        <w:rPr>
          <w:rFonts w:hint="eastAsia" w:ascii="Times New Roman" w:hAnsi="Times New Roman" w:cs="Times New Roman"/>
          <w:b/>
          <w:bCs w:val="0"/>
          <w:sz w:val="32"/>
          <w:szCs w:val="32"/>
          <w:u w:val="none"/>
          <w:lang w:val="en-US" w:eastAsia="zh-CN"/>
        </w:rPr>
        <w:t xml:space="preserve">    </w:t>
      </w:r>
    </w:p>
    <w:p>
      <w:pPr>
        <w:ind w:firstLine="2409" w:firstLineChars="750"/>
        <w:outlineLvl w:val="0"/>
        <w:rPr>
          <w:rFonts w:hint="default" w:ascii="Times New Roman" w:hAnsi="Times New Roman" w:cs="Times New Roman"/>
          <w:b/>
          <w:bCs w:val="0"/>
          <w:sz w:val="32"/>
          <w:szCs w:val="32"/>
          <w:u w:val="single"/>
        </w:rPr>
      </w:pPr>
      <w:r>
        <w:rPr>
          <w:rFonts w:hint="eastAsia" w:ascii="Times New Roman" w:hAnsi="Times New Roman" w:cs="Times New Roman"/>
          <w:b/>
          <w:bCs w:val="0"/>
          <w:sz w:val="32"/>
          <w:szCs w:val="32"/>
          <w:u w:val="single"/>
          <w:lang w:val="en-US" w:eastAsia="zh-CN"/>
        </w:rPr>
        <w:t xml:space="preserve">  </w:t>
      </w:r>
      <w:r>
        <w:rPr>
          <w:rFonts w:hint="eastAsia" w:ascii="Times New Roman" w:hAnsi="Times New Roman" w:cs="Times New Roman"/>
          <w:b/>
          <w:bCs w:val="0"/>
          <w:sz w:val="32"/>
          <w:szCs w:val="32"/>
          <w:u w:val="single"/>
          <w:lang w:eastAsia="zh-CN"/>
        </w:rPr>
        <w:t>年产30万平方米砂浆岩棉复合板项目</w:t>
      </w:r>
      <w:r>
        <w:rPr>
          <w:rFonts w:hint="eastAsia" w:ascii="Times New Roman" w:hAnsi="Times New Roman" w:cs="Times New Roman"/>
          <w:b/>
          <w:bCs w:val="0"/>
          <w:sz w:val="32"/>
          <w:szCs w:val="32"/>
          <w:u w:val="single"/>
          <w:lang w:val="en-US" w:eastAsia="zh-CN"/>
        </w:rPr>
        <w:t xml:space="preserve">  </w:t>
      </w:r>
    </w:p>
    <w:p>
      <w:pPr>
        <w:ind w:firstLine="803" w:firstLineChars="250"/>
        <w:outlineLvl w:val="0"/>
        <w:rPr>
          <w:rFonts w:hint="default" w:ascii="Times New Roman" w:hAnsi="Times New Roman" w:cs="Times New Roman"/>
          <w:b/>
          <w:bCs w:val="0"/>
          <w:sz w:val="32"/>
          <w:szCs w:val="32"/>
          <w:u w:val="single"/>
          <w:lang w:val="en-US" w:eastAsia="zh-CN"/>
        </w:rPr>
      </w:pPr>
      <w:r>
        <w:rPr>
          <w:rFonts w:hint="default" w:ascii="Times New Roman" w:hAnsi="Times New Roman" w:cs="Times New Roman"/>
          <w:b/>
          <w:bCs w:val="0"/>
          <w:sz w:val="32"/>
          <w:szCs w:val="32"/>
        </w:rPr>
        <w:t>建设单位：</w:t>
      </w:r>
      <w:r>
        <w:rPr>
          <w:rFonts w:hint="eastAsia" w:ascii="Times New Roman" w:hAnsi="Times New Roman" w:cs="Times New Roman"/>
          <w:b/>
          <w:bCs w:val="0"/>
          <w:sz w:val="32"/>
          <w:szCs w:val="32"/>
          <w:u w:val="single"/>
          <w:lang w:val="en-US" w:eastAsia="zh-CN"/>
        </w:rPr>
        <w:t xml:space="preserve">     大城县西窑头博健保温材料厂   </w:t>
      </w:r>
    </w:p>
    <w:p>
      <w:pPr>
        <w:tabs>
          <w:tab w:val="left" w:pos="3667"/>
        </w:tabs>
        <w:ind w:firstLine="660"/>
        <w:outlineLvl w:val="0"/>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ab/>
      </w:r>
    </w:p>
    <w:p>
      <w:pPr>
        <w:rPr>
          <w:rFonts w:hint="default" w:ascii="Times New Roman" w:hAnsi="Times New Roman" w:eastAsia="仿宋_GB2312" w:cs="Times New Roman"/>
          <w:sz w:val="32"/>
        </w:rPr>
      </w:pPr>
    </w:p>
    <w:p>
      <w:pPr>
        <w:rPr>
          <w:rFonts w:hint="default" w:ascii="Times New Roman" w:hAnsi="Times New Roman" w:eastAsia="仿宋_GB2312" w:cs="Times New Roman"/>
          <w:sz w:val="32"/>
        </w:rPr>
      </w:pPr>
    </w:p>
    <w:p>
      <w:pPr>
        <w:jc w:val="center"/>
        <w:outlineLvl w:val="0"/>
        <w:rPr>
          <w:rFonts w:hint="default" w:ascii="Times New Roman" w:hAnsi="Times New Roman" w:cs="Times New Roman"/>
          <w:b/>
          <w:sz w:val="32"/>
        </w:rPr>
      </w:pPr>
      <w:r>
        <w:rPr>
          <w:rFonts w:hint="default" w:ascii="Times New Roman" w:hAnsi="Times New Roman" w:cs="Times New Roman"/>
          <w:b/>
          <w:sz w:val="32"/>
        </w:rPr>
        <w:t>编制日期：201</w:t>
      </w:r>
      <w:r>
        <w:rPr>
          <w:rFonts w:hint="eastAsia" w:ascii="Times New Roman" w:hAnsi="Times New Roman" w:cs="Times New Roman"/>
          <w:b/>
          <w:sz w:val="32"/>
          <w:lang w:val="en-US" w:eastAsia="zh-CN"/>
        </w:rPr>
        <w:t>8</w:t>
      </w:r>
      <w:r>
        <w:rPr>
          <w:rFonts w:hint="default" w:ascii="Times New Roman" w:hAnsi="Times New Roman" w:cs="Times New Roman"/>
          <w:b/>
          <w:sz w:val="32"/>
        </w:rPr>
        <w:t>年</w:t>
      </w:r>
      <w:r>
        <w:rPr>
          <w:rFonts w:hint="eastAsia" w:ascii="Times New Roman" w:hAnsi="Times New Roman" w:cs="Times New Roman"/>
          <w:b/>
          <w:sz w:val="32"/>
          <w:lang w:val="en-US" w:eastAsia="zh-CN"/>
        </w:rPr>
        <w:t>11</w:t>
      </w:r>
      <w:r>
        <w:rPr>
          <w:rFonts w:hint="default" w:ascii="Times New Roman" w:hAnsi="Times New Roman" w:cs="Times New Roman"/>
          <w:b/>
          <w:sz w:val="32"/>
        </w:rPr>
        <w:t>月</w:t>
      </w:r>
    </w:p>
    <w:p>
      <w:pPr>
        <w:jc w:val="center"/>
        <w:rPr>
          <w:rFonts w:hint="default" w:ascii="Times New Roman" w:hAnsi="Times New Roman" w:eastAsia="仿宋_GB2312" w:cs="Times New Roman"/>
          <w:sz w:val="32"/>
        </w:rPr>
      </w:pPr>
      <w:r>
        <w:rPr>
          <w:rFonts w:hint="default" w:ascii="Times New Roman" w:hAnsi="Times New Roman" w:cs="Times New Roman"/>
          <w:b/>
          <w:sz w:val="32"/>
        </w:rPr>
        <w:t>国家环境保护总局制</w:t>
      </w:r>
    </w:p>
    <w:p>
      <w:pPr>
        <w:ind w:left="0" w:leftChars="0" w:firstLine="0" w:firstLineChars="0"/>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ind w:left="0" w:leftChars="0" w:firstLine="0" w:firstLineChars="0"/>
        <w:rPr>
          <w:rFonts w:hint="default" w:ascii="Times New Roman" w:hAnsi="Times New Roman" w:cs="Times New Roman"/>
        </w:rPr>
      </w:pPr>
    </w:p>
    <w:p>
      <w:pPr>
        <w:jc w:val="center"/>
        <w:outlineLvl w:val="0"/>
        <w:rPr>
          <w:sz w:val="32"/>
        </w:rPr>
      </w:pPr>
      <w:r>
        <w:rPr>
          <w:sz w:val="32"/>
        </w:rPr>
        <w:t>《建设项目环境影响报告表》编制说明</w:t>
      </w:r>
    </w:p>
    <w:p>
      <w:pPr>
        <w:jc w:val="center"/>
        <w:rPr>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《建设项目环境影响报告表》由具有从事环境影响评价工作资质的单位编制。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1.项目名称——指项目立项批复时的名称，应不超过30个字（两个英文字段作一个汉字）。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2.建设地点——指项目所在地详细地址，公路、铁路应填写起止地点。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3.行业类别——按国标填写。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4.总投资——指项目投资总额。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5.主要环境保护目标——指项目区周围一定范围内集中居民住宅区、学校、医院、保护文物、风景名胜区、水源地和生态敏感点等，应尽可能给出保护目标、性质、规模和距厂界距离等。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7.预审意见——由行业主管部门填写答复意见，无主管部门项目，可不填。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pPr>
      <w:r>
        <w:rPr>
          <w:sz w:val="28"/>
        </w:rPr>
        <w:t>8.审批意见——由负责审批该项目的环境保护行政主管部门批复。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0"/>
        <w:jc w:val="both"/>
        <w:textAlignment w:val="auto"/>
        <w:outlineLvl w:val="9"/>
        <w:rPr>
          <w:sz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建设项目基本情况</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155"/>
        <w:gridCol w:w="1661"/>
        <w:gridCol w:w="975"/>
        <w:gridCol w:w="695"/>
        <w:gridCol w:w="1705"/>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项目名称</w:t>
            </w:r>
          </w:p>
        </w:tc>
        <w:tc>
          <w:tcPr>
            <w:tcW w:w="7219" w:type="dxa"/>
            <w:gridSpan w:val="6"/>
            <w:vAlign w:val="center"/>
          </w:tcPr>
          <w:p>
            <w:pPr>
              <w:jc w:val="center"/>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大城县西窑头博健保温材料厂</w:t>
            </w:r>
          </w:p>
          <w:p>
            <w:pPr>
              <w:jc w:val="center"/>
              <w:rPr>
                <w:rFonts w:hint="default" w:ascii="Times New Roman" w:hAnsi="Times New Roman" w:cs="Times New Roman" w:eastAsiaTheme="minorEastAsia"/>
                <w:color w:val="auto"/>
                <w:sz w:val="24"/>
                <w:szCs w:val="24"/>
                <w:highlight w:val="none"/>
              </w:rPr>
            </w:pPr>
            <w:r>
              <w:rPr>
                <w:rFonts w:hint="eastAsia" w:ascii="Times New Roman" w:hAnsi="Times New Roman" w:cs="Times New Roman"/>
                <w:color w:val="auto"/>
                <w:sz w:val="24"/>
                <w:szCs w:val="24"/>
                <w:highlight w:val="none"/>
                <w:lang w:eastAsia="zh-CN"/>
              </w:rPr>
              <w:t xml:space="preserve">年产30万平方米砂浆岩棉复合板项目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建设单位</w:t>
            </w:r>
          </w:p>
        </w:tc>
        <w:tc>
          <w:tcPr>
            <w:tcW w:w="7219" w:type="dxa"/>
            <w:gridSpan w:val="6"/>
            <w:vAlign w:val="center"/>
          </w:tcPr>
          <w:p>
            <w:pPr>
              <w:jc w:val="center"/>
              <w:rPr>
                <w:rFonts w:hint="default" w:ascii="Times New Roman" w:hAnsi="Times New Roman" w:cs="Times New Roman" w:eastAsiaTheme="minorEastAsia"/>
                <w:color w:val="auto"/>
                <w:sz w:val="24"/>
                <w:szCs w:val="24"/>
                <w:highlight w:val="none"/>
              </w:rPr>
            </w:pPr>
            <w:r>
              <w:rPr>
                <w:rFonts w:hint="eastAsia" w:ascii="Times New Roman" w:hAnsi="Times New Roman" w:cs="Times New Roman"/>
                <w:color w:val="auto"/>
                <w:sz w:val="24"/>
                <w:szCs w:val="24"/>
                <w:highlight w:val="none"/>
                <w:lang w:eastAsia="zh-CN"/>
              </w:rPr>
              <w:t>大城县西窑头博健保温材料厂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法人代表</w:t>
            </w:r>
          </w:p>
        </w:tc>
        <w:tc>
          <w:tcPr>
            <w:tcW w:w="2816" w:type="dxa"/>
            <w:gridSpan w:val="2"/>
            <w:vAlign w:val="center"/>
          </w:tcPr>
          <w:p>
            <w:pPr>
              <w:jc w:val="center"/>
              <w:rPr>
                <w:rFonts w:hint="eastAsia" w:ascii="Times New Roman" w:hAnsi="Times New Roman" w:cs="Times New Roman" w:eastAsiaTheme="minorEastAsia"/>
                <w:color w:val="auto"/>
                <w:sz w:val="24"/>
                <w:szCs w:val="24"/>
                <w:highlight w:val="none"/>
                <w:lang w:eastAsia="zh-CN"/>
              </w:rPr>
            </w:pPr>
            <w:r>
              <w:rPr>
                <w:rFonts w:hint="eastAsia" w:ascii="宋体" w:hAnsi="宋体"/>
                <w:color w:val="auto"/>
                <w:sz w:val="24"/>
                <w:highlight w:val="none"/>
                <w:lang w:eastAsia="zh-CN"/>
              </w:rPr>
              <w:t>李克建</w:t>
            </w:r>
          </w:p>
        </w:tc>
        <w:tc>
          <w:tcPr>
            <w:tcW w:w="1670" w:type="dxa"/>
            <w:gridSpan w:val="2"/>
            <w:vAlign w:val="center"/>
          </w:tcPr>
          <w:p>
            <w:pPr>
              <w:jc w:val="center"/>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b/>
                <w:color w:val="auto"/>
                <w:sz w:val="24"/>
                <w:szCs w:val="24"/>
                <w:highlight w:val="none"/>
                <w:lang w:eastAsia="zh-CN"/>
              </w:rPr>
              <w:t>联系人</w:t>
            </w:r>
          </w:p>
        </w:tc>
        <w:tc>
          <w:tcPr>
            <w:tcW w:w="2733" w:type="dxa"/>
            <w:gridSpan w:val="2"/>
            <w:vAlign w:val="center"/>
          </w:tcPr>
          <w:p>
            <w:pPr>
              <w:jc w:val="center"/>
              <w:rPr>
                <w:rFonts w:hint="default" w:ascii="Times New Roman" w:hAnsi="Times New Roman" w:eastAsia="仿宋_GB2312" w:cs="Times New Roman"/>
                <w:color w:val="auto"/>
                <w:sz w:val="24"/>
                <w:szCs w:val="24"/>
                <w:highlight w:val="none"/>
              </w:rPr>
            </w:pPr>
            <w:r>
              <w:rPr>
                <w:rFonts w:hint="eastAsia" w:ascii="宋体" w:hAnsi="宋体"/>
                <w:color w:val="auto"/>
                <w:sz w:val="24"/>
                <w:highlight w:val="none"/>
                <w:lang w:eastAsia="zh-CN"/>
              </w:rPr>
              <w:t>李克建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通讯地址</w:t>
            </w:r>
          </w:p>
        </w:tc>
        <w:tc>
          <w:tcPr>
            <w:tcW w:w="7219" w:type="dxa"/>
            <w:gridSpan w:val="6"/>
            <w:vAlign w:val="center"/>
          </w:tcPr>
          <w:p>
            <w:pPr>
              <w:jc w:val="center"/>
              <w:rPr>
                <w:rFonts w:hint="default" w:ascii="Times New Roman" w:hAnsi="Times New Roman" w:eastAsia="仿宋_GB2312" w:cs="Times New Roman"/>
                <w:color w:val="auto"/>
                <w:sz w:val="24"/>
                <w:szCs w:val="24"/>
                <w:highlight w:val="none"/>
              </w:rPr>
            </w:pPr>
            <w:r>
              <w:rPr>
                <w:rFonts w:hint="eastAsia" w:ascii="Times New Roman" w:hAnsi="Times New Roman" w:cs="Times New Roman"/>
                <w:color w:val="auto"/>
                <w:sz w:val="24"/>
                <w:szCs w:val="24"/>
                <w:highlight w:val="none"/>
                <w:lang w:eastAsia="zh-CN"/>
              </w:rPr>
              <w:t>大城县西窑头村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联系电话</w:t>
            </w:r>
          </w:p>
        </w:tc>
        <w:tc>
          <w:tcPr>
            <w:tcW w:w="2816" w:type="dxa"/>
            <w:gridSpan w:val="2"/>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18733665477</w:t>
            </w:r>
          </w:p>
        </w:tc>
        <w:tc>
          <w:tcPr>
            <w:tcW w:w="975"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传  真</w:t>
            </w:r>
          </w:p>
        </w:tc>
        <w:tc>
          <w:tcPr>
            <w:tcW w:w="695" w:type="dxa"/>
            <w:vAlign w:val="center"/>
          </w:tcPr>
          <w:p>
            <w:pPr>
              <w:jc w:val="center"/>
              <w:rPr>
                <w:rFonts w:hint="default" w:ascii="Times New Roman" w:hAnsi="Times New Roman" w:eastAsia="仿宋_GB2312" w:cs="Times New Roman"/>
                <w:color w:val="auto"/>
                <w:sz w:val="24"/>
                <w:szCs w:val="24"/>
                <w:highlight w:val="none"/>
              </w:rPr>
            </w:pPr>
          </w:p>
        </w:tc>
        <w:tc>
          <w:tcPr>
            <w:tcW w:w="1705"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邮政编码</w:t>
            </w:r>
          </w:p>
        </w:tc>
        <w:tc>
          <w:tcPr>
            <w:tcW w:w="1028" w:type="dxa"/>
            <w:vAlign w:val="center"/>
          </w:tcPr>
          <w:p>
            <w:pPr>
              <w:pStyle w:val="7"/>
              <w:rPr>
                <w:rFonts w:hint="default" w:ascii="Times New Roman" w:hAnsi="Times New Roman" w:eastAsia="仿宋_GB2312" w:cs="Times New Roman"/>
                <w:color w:val="auto"/>
                <w:szCs w:val="24"/>
                <w:highlight w:val="none"/>
              </w:rPr>
            </w:pPr>
            <w:r>
              <w:rPr>
                <w:rFonts w:hint="default" w:ascii="Times New Roman" w:hAnsi="Times New Roman" w:cs="Times New Roman"/>
                <w:color w:val="auto"/>
                <w:szCs w:val="24"/>
                <w:highlight w:val="none"/>
              </w:rPr>
              <w:t>065900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建设地点</w:t>
            </w:r>
          </w:p>
        </w:tc>
        <w:tc>
          <w:tcPr>
            <w:tcW w:w="7219" w:type="dxa"/>
            <w:gridSpan w:val="6"/>
            <w:vAlign w:val="center"/>
          </w:tcPr>
          <w:p>
            <w:pPr>
              <w:jc w:val="center"/>
              <w:rPr>
                <w:rFonts w:hint="eastAsia" w:ascii="Times New Roman" w:hAnsi="Times New Roman" w:eastAsia="仿宋_GB2312" w:cs="Times New Roman"/>
                <w:color w:val="auto"/>
                <w:sz w:val="24"/>
                <w:szCs w:val="24"/>
                <w:highlight w:val="none"/>
                <w:lang w:eastAsia="zh-CN"/>
              </w:rPr>
            </w:pPr>
            <w:r>
              <w:rPr>
                <w:rFonts w:hint="eastAsia" w:ascii="Times New Roman" w:hAnsi="Times New Roman" w:cs="Times New Roman"/>
                <w:color w:val="auto"/>
                <w:sz w:val="24"/>
                <w:szCs w:val="24"/>
                <w:highlight w:val="none"/>
                <w:shd w:val="clear" w:color="auto" w:fill="auto"/>
                <w:lang w:eastAsia="zh-CN"/>
              </w:rPr>
              <w:t>大城县西窑头村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立项审批部门</w:t>
            </w:r>
          </w:p>
        </w:tc>
        <w:tc>
          <w:tcPr>
            <w:tcW w:w="2816" w:type="dxa"/>
            <w:gridSpan w:val="2"/>
            <w:vAlign w:val="center"/>
          </w:tcPr>
          <w:p>
            <w:pPr>
              <w:jc w:val="center"/>
              <w:rPr>
                <w:rFonts w:hint="eastAsia" w:ascii="宋体" w:hAnsi="宋体" w:eastAsia="宋体" w:cs="宋体"/>
                <w:color w:val="auto"/>
                <w:sz w:val="24"/>
                <w:szCs w:val="24"/>
                <w:highlight w:val="none"/>
                <w:lang w:eastAsia="zh-CN"/>
              </w:rPr>
            </w:pPr>
            <w:r>
              <w:rPr>
                <w:rFonts w:hint="eastAsia" w:ascii="Times New Roman" w:hAnsi="Times New Roman" w:cs="Times New Roman"/>
                <w:color w:val="auto"/>
                <w:sz w:val="24"/>
                <w:szCs w:val="24"/>
                <w:highlight w:val="none"/>
                <w:shd w:val="clear" w:color="auto" w:fill="auto"/>
                <w:lang w:eastAsia="zh-CN"/>
              </w:rPr>
              <w:t>大城县发展改革局</w:t>
            </w:r>
          </w:p>
        </w:tc>
        <w:tc>
          <w:tcPr>
            <w:tcW w:w="1670" w:type="dxa"/>
            <w:gridSpan w:val="2"/>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批准文号</w:t>
            </w:r>
          </w:p>
        </w:tc>
        <w:tc>
          <w:tcPr>
            <w:tcW w:w="2733" w:type="dxa"/>
            <w:gridSpan w:val="2"/>
            <w:vAlign w:val="center"/>
          </w:tcPr>
          <w:p>
            <w:pPr>
              <w:jc w:val="center"/>
              <w:rPr>
                <w:rFonts w:hint="eastAsia" w:ascii="Times New Roman" w:hAnsi="Times New Roman" w:eastAsia="仿宋_GB2312" w:cs="Times New Roman"/>
                <w:color w:val="auto"/>
                <w:w w:val="80"/>
                <w:sz w:val="24"/>
                <w:szCs w:val="24"/>
                <w:highlight w:val="none"/>
                <w:lang w:val="en-US" w:eastAsia="zh-CN"/>
              </w:rPr>
            </w:pPr>
            <w:r>
              <w:rPr>
                <w:rFonts w:hint="eastAsia" w:ascii="Times New Roman" w:hAnsi="Times New Roman" w:cs="Times New Roman"/>
                <w:color w:val="auto"/>
                <w:sz w:val="24"/>
                <w:szCs w:val="24"/>
                <w:highlight w:val="none"/>
                <w:lang w:val="en-US" w:eastAsia="zh-CN"/>
              </w:rPr>
              <w:t>大发改备字【2018】76号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建设性质</w:t>
            </w:r>
          </w:p>
        </w:tc>
        <w:tc>
          <w:tcPr>
            <w:tcW w:w="2816" w:type="dxa"/>
            <w:gridSpan w:val="2"/>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color w:val="auto"/>
                <w:sz w:val="24"/>
                <w:szCs w:val="24"/>
                <w:highlight w:val="none"/>
              </w:rPr>
              <w:t>新建√扩建□技改□</w:t>
            </w:r>
          </w:p>
        </w:tc>
        <w:tc>
          <w:tcPr>
            <w:tcW w:w="1670" w:type="dxa"/>
            <w:gridSpan w:val="2"/>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行业类别及代码</w:t>
            </w:r>
          </w:p>
        </w:tc>
        <w:tc>
          <w:tcPr>
            <w:tcW w:w="2733" w:type="dxa"/>
            <w:gridSpan w:val="2"/>
            <w:vAlign w:val="center"/>
          </w:tcPr>
          <w:p>
            <w:pPr>
              <w:adjustRightInd w:val="0"/>
              <w:snapToGrid w:val="0"/>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cs="Times New Roman"/>
                <w:color w:val="auto"/>
                <w:sz w:val="24"/>
                <w:szCs w:val="24"/>
                <w:highlight w:val="none"/>
              </w:rPr>
              <w:t>C</w:t>
            </w:r>
            <w:r>
              <w:rPr>
                <w:rFonts w:hint="eastAsia" w:ascii="Times New Roman" w:hAnsi="Times New Roman" w:cs="Times New Roman"/>
                <w:color w:val="auto"/>
                <w:sz w:val="24"/>
                <w:szCs w:val="24"/>
                <w:highlight w:val="none"/>
                <w:lang w:val="en-US" w:eastAsia="zh-CN"/>
              </w:rPr>
              <w:t xml:space="preserve">3035 </w:t>
            </w:r>
            <w:r>
              <w:rPr>
                <w:rFonts w:hint="eastAsia" w:ascii="Times New Roman" w:hAnsi="Times New Roman" w:cs="Times New Roman"/>
                <w:color w:val="auto"/>
                <w:sz w:val="24"/>
                <w:szCs w:val="24"/>
                <w:highlight w:val="none"/>
                <w:lang w:eastAsia="zh-CN"/>
              </w:rPr>
              <w:t>隔热和隔音材料制造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eastAsia" w:ascii="Times New Roman" w:hAnsi="Times New Roman" w:cs="Times New Roman" w:eastAsiaTheme="minorEastAsia"/>
                <w:color w:val="auto"/>
                <w:sz w:val="24"/>
                <w:szCs w:val="24"/>
                <w:highlight w:val="none"/>
                <w:lang w:eastAsia="zh-CN"/>
              </w:rPr>
            </w:pPr>
            <w:r>
              <w:rPr>
                <w:rFonts w:hint="default" w:ascii="Times New Roman" w:hAnsi="Times New Roman" w:cs="Times New Roman"/>
                <w:b/>
                <w:color w:val="auto"/>
                <w:sz w:val="24"/>
                <w:szCs w:val="24"/>
                <w:highlight w:val="none"/>
              </w:rPr>
              <w:t>占地面积</w:t>
            </w:r>
            <w:r>
              <w:rPr>
                <w:rFonts w:hint="eastAsia" w:ascii="Times New Roman" w:hAnsi="Times New Roman" w:cs="Times New Roman"/>
                <w:b/>
                <w:color w:val="auto"/>
                <w:sz w:val="24"/>
                <w:szCs w:val="24"/>
                <w:highlight w:val="none"/>
                <w:lang w:eastAsia="zh-CN"/>
              </w:rPr>
              <w:t>（</w:t>
            </w:r>
            <w:r>
              <w:rPr>
                <w:rFonts w:hint="default" w:ascii="Times New Roman" w:hAnsi="Times New Roman" w:cs="Times New Roman"/>
                <w:b/>
                <w:color w:val="auto"/>
                <w:sz w:val="24"/>
                <w:szCs w:val="24"/>
                <w:highlight w:val="none"/>
              </w:rPr>
              <w:t>平方米</w:t>
            </w:r>
            <w:r>
              <w:rPr>
                <w:rFonts w:hint="eastAsia" w:ascii="Times New Roman" w:hAnsi="Times New Roman" w:cs="Times New Roman"/>
                <w:b/>
                <w:color w:val="auto"/>
                <w:sz w:val="24"/>
                <w:szCs w:val="24"/>
                <w:highlight w:val="none"/>
                <w:lang w:eastAsia="zh-CN"/>
              </w:rPr>
              <w:t>）</w:t>
            </w:r>
          </w:p>
        </w:tc>
        <w:tc>
          <w:tcPr>
            <w:tcW w:w="2816" w:type="dxa"/>
            <w:gridSpan w:val="2"/>
            <w:vAlign w:val="center"/>
          </w:tcPr>
          <w:p>
            <w:pPr>
              <w:pStyle w:val="7"/>
              <w:rPr>
                <w:rFonts w:hint="eastAsia" w:ascii="Times New Roman" w:hAnsi="Times New Roman" w:eastAsia="宋体" w:cs="Times New Roman"/>
                <w:color w:val="auto"/>
                <w:szCs w:val="24"/>
                <w:highlight w:val="none"/>
                <w:lang w:val="en-US" w:eastAsia="zh-CN"/>
              </w:rPr>
            </w:pPr>
            <w:r>
              <w:rPr>
                <w:rFonts w:hint="eastAsia" w:ascii="Times New Roman" w:hAnsi="Times New Roman" w:cs="Times New Roman"/>
                <w:color w:val="auto"/>
                <w:szCs w:val="24"/>
                <w:highlight w:val="none"/>
                <w:lang w:val="en-US" w:eastAsia="zh-CN"/>
              </w:rPr>
              <w:t>800</w:t>
            </w:r>
          </w:p>
        </w:tc>
        <w:tc>
          <w:tcPr>
            <w:tcW w:w="1670" w:type="dxa"/>
            <w:gridSpan w:val="2"/>
            <w:vAlign w:val="center"/>
          </w:tcPr>
          <w:p>
            <w:pPr>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绿化面积</w:t>
            </w:r>
          </w:p>
          <w:p>
            <w:pPr>
              <w:jc w:val="center"/>
              <w:rPr>
                <w:rFonts w:hint="eastAsia" w:ascii="Times New Roman" w:hAnsi="Times New Roman" w:cs="Times New Roman" w:eastAsiaTheme="minorEastAsia"/>
                <w:color w:val="auto"/>
                <w:sz w:val="24"/>
                <w:szCs w:val="24"/>
                <w:highlight w:val="none"/>
                <w:lang w:eastAsia="zh-CN"/>
              </w:rPr>
            </w:pPr>
            <w:r>
              <w:rPr>
                <w:rFonts w:hint="eastAsia" w:ascii="Times New Roman" w:hAnsi="Times New Roman" w:cs="Times New Roman"/>
                <w:b/>
                <w:color w:val="auto"/>
                <w:sz w:val="24"/>
                <w:szCs w:val="24"/>
                <w:highlight w:val="none"/>
                <w:lang w:eastAsia="zh-CN"/>
              </w:rPr>
              <w:t>（</w:t>
            </w:r>
            <w:r>
              <w:rPr>
                <w:rFonts w:hint="default" w:ascii="Times New Roman" w:hAnsi="Times New Roman" w:cs="Times New Roman"/>
                <w:b/>
                <w:color w:val="auto"/>
                <w:sz w:val="24"/>
                <w:szCs w:val="24"/>
                <w:highlight w:val="none"/>
              </w:rPr>
              <w:t>平方米</w:t>
            </w:r>
            <w:r>
              <w:rPr>
                <w:rFonts w:hint="eastAsia" w:ascii="Times New Roman" w:hAnsi="Times New Roman" w:cs="Times New Roman"/>
                <w:b/>
                <w:color w:val="auto"/>
                <w:sz w:val="24"/>
                <w:szCs w:val="24"/>
                <w:highlight w:val="none"/>
                <w:lang w:eastAsia="zh-CN"/>
              </w:rPr>
              <w:t>）</w:t>
            </w:r>
          </w:p>
        </w:tc>
        <w:tc>
          <w:tcPr>
            <w:tcW w:w="2733" w:type="dxa"/>
            <w:gridSpan w:val="2"/>
            <w:vAlign w:val="center"/>
          </w:tcPr>
          <w:p>
            <w:pPr>
              <w:pStyle w:val="7"/>
              <w:rPr>
                <w:rFonts w:hint="eastAsia" w:ascii="Times New Roman" w:hAnsi="Times New Roman" w:eastAsia="仿宋_GB2312" w:cs="Times New Roman"/>
                <w:color w:val="auto"/>
                <w:szCs w:val="24"/>
                <w:highlight w:val="none"/>
                <w:lang w:val="en-US" w:eastAsia="zh-CN"/>
              </w:rPr>
            </w:pPr>
            <w:r>
              <w:rPr>
                <w:rFonts w:hint="eastAsia" w:ascii="Times New Roman" w:hAnsi="Times New Roman" w:eastAsia="仿宋_GB2312" w:cs="Times New Roman"/>
                <w:color w:val="auto"/>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总 投 资</w:t>
            </w:r>
          </w:p>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（万元）</w:t>
            </w:r>
          </w:p>
        </w:tc>
        <w:tc>
          <w:tcPr>
            <w:tcW w:w="1155" w:type="dxa"/>
            <w:vAlign w:val="center"/>
          </w:tcPr>
          <w:p>
            <w:pPr>
              <w:pStyle w:val="7"/>
              <w:rPr>
                <w:rFonts w:hint="eastAsia" w:ascii="Times New Roman" w:hAnsi="Times New Roman" w:eastAsia="仿宋_GB2312" w:cs="Times New Roman"/>
                <w:color w:val="auto"/>
                <w:szCs w:val="24"/>
                <w:highlight w:val="none"/>
                <w:lang w:val="en-US" w:eastAsia="zh-CN"/>
              </w:rPr>
            </w:pPr>
            <w:r>
              <w:rPr>
                <w:rFonts w:hint="eastAsia" w:ascii="Times New Roman" w:hAnsi="Times New Roman" w:eastAsia="仿宋_GB2312" w:cs="Times New Roman"/>
                <w:color w:val="auto"/>
                <w:szCs w:val="24"/>
                <w:highlight w:val="none"/>
                <w:lang w:val="en-US" w:eastAsia="zh-CN"/>
              </w:rPr>
              <w:t>80</w:t>
            </w:r>
          </w:p>
        </w:tc>
        <w:tc>
          <w:tcPr>
            <w:tcW w:w="1661" w:type="dxa"/>
            <w:vAlign w:val="center"/>
          </w:tcPr>
          <w:p>
            <w:pPr>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其中：环保</w:t>
            </w:r>
          </w:p>
          <w:p>
            <w:pPr>
              <w:jc w:val="center"/>
              <w:rPr>
                <w:rFonts w:hint="eastAsia" w:ascii="Times New Roman" w:hAnsi="Times New Roman" w:cs="Times New Roman" w:eastAsiaTheme="minorEastAsia"/>
                <w:color w:val="auto"/>
                <w:sz w:val="24"/>
                <w:szCs w:val="24"/>
                <w:highlight w:val="none"/>
                <w:lang w:eastAsia="zh-CN"/>
              </w:rPr>
            </w:pPr>
            <w:r>
              <w:rPr>
                <w:rFonts w:hint="default" w:ascii="Times New Roman" w:hAnsi="Times New Roman" w:cs="Times New Roman"/>
                <w:b/>
                <w:color w:val="auto"/>
                <w:sz w:val="24"/>
                <w:szCs w:val="24"/>
                <w:highlight w:val="none"/>
              </w:rPr>
              <w:t>投资</w:t>
            </w:r>
            <w:r>
              <w:rPr>
                <w:rFonts w:hint="eastAsia" w:ascii="Times New Roman" w:hAnsi="Times New Roman" w:cs="Times New Roman"/>
                <w:b/>
                <w:color w:val="auto"/>
                <w:sz w:val="24"/>
                <w:szCs w:val="24"/>
                <w:highlight w:val="none"/>
                <w:lang w:eastAsia="zh-CN"/>
              </w:rPr>
              <w:t>（</w:t>
            </w:r>
            <w:r>
              <w:rPr>
                <w:rFonts w:hint="default" w:ascii="Times New Roman" w:hAnsi="Times New Roman" w:cs="Times New Roman"/>
                <w:b/>
                <w:color w:val="auto"/>
                <w:sz w:val="24"/>
                <w:szCs w:val="24"/>
                <w:highlight w:val="none"/>
              </w:rPr>
              <w:t>万元</w:t>
            </w:r>
            <w:r>
              <w:rPr>
                <w:rFonts w:hint="eastAsia" w:ascii="Times New Roman" w:hAnsi="Times New Roman" w:cs="Times New Roman"/>
                <w:b/>
                <w:color w:val="auto"/>
                <w:sz w:val="24"/>
                <w:szCs w:val="24"/>
                <w:highlight w:val="none"/>
                <w:lang w:eastAsia="zh-CN"/>
              </w:rPr>
              <w:t>）</w:t>
            </w:r>
          </w:p>
        </w:tc>
        <w:tc>
          <w:tcPr>
            <w:tcW w:w="1670" w:type="dxa"/>
            <w:gridSpan w:val="2"/>
            <w:vAlign w:val="center"/>
          </w:tcPr>
          <w:p>
            <w:pPr>
              <w:pStyle w:val="7"/>
              <w:rPr>
                <w:rFonts w:hint="eastAsia" w:ascii="Times New Roman" w:hAnsi="Times New Roman" w:eastAsia="仿宋_GB2312" w:cs="Times New Roman"/>
                <w:color w:val="auto"/>
                <w:szCs w:val="24"/>
                <w:highlight w:val="none"/>
                <w:lang w:val="en-US" w:eastAsia="zh-CN"/>
              </w:rPr>
            </w:pPr>
            <w:r>
              <w:rPr>
                <w:rFonts w:hint="eastAsia" w:ascii="Times New Roman" w:hAnsi="Times New Roman" w:eastAsia="仿宋_GB2312" w:cs="Times New Roman"/>
                <w:color w:val="auto"/>
                <w:szCs w:val="24"/>
                <w:highlight w:val="none"/>
                <w:lang w:val="en-US" w:eastAsia="zh-CN"/>
              </w:rPr>
              <w:t>4</w:t>
            </w:r>
          </w:p>
        </w:tc>
        <w:tc>
          <w:tcPr>
            <w:tcW w:w="1705"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环保投资占总投资比例</w:t>
            </w:r>
          </w:p>
        </w:tc>
        <w:tc>
          <w:tcPr>
            <w:tcW w:w="1028" w:type="dxa"/>
            <w:vAlign w:val="center"/>
          </w:tcPr>
          <w:p>
            <w:pPr>
              <w:pStyle w:val="7"/>
              <w:rPr>
                <w:rFonts w:hint="default" w:ascii="Times New Roman" w:hAnsi="Times New Roman" w:eastAsia="仿宋_GB2312" w:cs="Times New Roman"/>
                <w:color w:val="auto"/>
                <w:szCs w:val="24"/>
                <w:highlight w:val="none"/>
              </w:rPr>
            </w:pPr>
            <w:r>
              <w:rPr>
                <w:rFonts w:hint="eastAsia" w:ascii="Times New Roman" w:hAnsi="Times New Roman" w:cs="Times New Roman"/>
                <w:color w:val="auto"/>
                <w:szCs w:val="24"/>
                <w:highlight w:val="none"/>
                <w:lang w:val="en-US" w:eastAsia="zh-CN"/>
              </w:rPr>
              <w:t>5</w:t>
            </w: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3"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cs="Times New Roman"/>
                <w:b/>
                <w:color w:val="auto"/>
                <w:sz w:val="24"/>
                <w:szCs w:val="24"/>
                <w:highlight w:val="none"/>
              </w:rPr>
              <w:t>评价经费（万元）</w:t>
            </w:r>
          </w:p>
        </w:tc>
        <w:tc>
          <w:tcPr>
            <w:tcW w:w="1155" w:type="dxa"/>
            <w:vAlign w:val="center"/>
          </w:tcPr>
          <w:p>
            <w:pPr>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w:t>
            </w:r>
          </w:p>
        </w:tc>
        <w:tc>
          <w:tcPr>
            <w:tcW w:w="1661" w:type="dxa"/>
            <w:vAlign w:val="center"/>
          </w:tcPr>
          <w:p>
            <w:pPr>
              <w:jc w:val="center"/>
              <w:rPr>
                <w:rFonts w:hint="eastAsia" w:ascii="Times New Roman" w:hAnsi="Times New Roman" w:cs="Times New Roman"/>
                <w:b/>
                <w:color w:val="auto"/>
                <w:sz w:val="24"/>
                <w:szCs w:val="24"/>
                <w:highlight w:val="none"/>
                <w:lang w:eastAsia="zh-CN"/>
              </w:rPr>
            </w:pPr>
            <w:r>
              <w:rPr>
                <w:rFonts w:hint="eastAsia" w:ascii="Times New Roman" w:hAnsi="Times New Roman" w:cs="Times New Roman"/>
                <w:b/>
                <w:color w:val="auto"/>
                <w:sz w:val="24"/>
                <w:szCs w:val="24"/>
                <w:highlight w:val="none"/>
                <w:lang w:eastAsia="zh-CN"/>
              </w:rPr>
              <w:t>建设周期</w:t>
            </w:r>
          </w:p>
        </w:tc>
        <w:tc>
          <w:tcPr>
            <w:tcW w:w="4403" w:type="dxa"/>
            <w:gridSpan w:val="4"/>
            <w:vAlign w:val="center"/>
          </w:tcPr>
          <w:p>
            <w:pPr>
              <w:jc w:val="center"/>
              <w:rPr>
                <w:rFonts w:hint="default" w:ascii="Times New Roman" w:hAnsi="Times New Roman" w:cs="Times New Roman"/>
                <w:b/>
                <w:color w:val="auto"/>
                <w:sz w:val="24"/>
                <w:szCs w:val="24"/>
                <w:highlight w:val="none"/>
              </w:rPr>
            </w:pPr>
            <w:r>
              <w:rPr>
                <w:rFonts w:hint="eastAsia" w:ascii="Times New Roman" w:hAnsi="Times New Roman" w:cs="Times New Roman"/>
                <w:color w:val="auto"/>
                <w:sz w:val="24"/>
                <w:szCs w:val="24"/>
                <w:highlight w:val="none"/>
                <w:lang w:val="en-US" w:eastAsia="zh-CN"/>
              </w:rPr>
              <w:t>2018年12月—</w:t>
            </w:r>
            <w:r>
              <w:rPr>
                <w:rFonts w:hint="default" w:ascii="Times New Roman" w:hAnsi="Times New Roman" w:cs="Times New Roman"/>
                <w:color w:val="auto"/>
                <w:sz w:val="24"/>
                <w:szCs w:val="24"/>
                <w:highlight w:val="none"/>
                <w:lang w:val="en-US" w:eastAsia="zh-CN"/>
              </w:rPr>
              <w:t>20</w:t>
            </w:r>
            <w:r>
              <w:rPr>
                <w:rFonts w:hint="eastAsia" w:ascii="Times New Roman" w:hAnsi="Times New Roman" w:cs="Times New Roman"/>
                <w:color w:val="auto"/>
                <w:sz w:val="24"/>
                <w:szCs w:val="24"/>
                <w:highlight w:val="none"/>
                <w:lang w:val="en-US" w:eastAsia="zh-CN"/>
              </w:rPr>
              <w:t>19</w:t>
            </w:r>
            <w:r>
              <w:rPr>
                <w:rFonts w:hint="default" w:ascii="Times New Roman" w:hAnsi="Times New Roman" w:cs="Times New Roman"/>
                <w:color w:val="auto"/>
                <w:sz w:val="24"/>
                <w:szCs w:val="24"/>
                <w:highlight w:val="none"/>
                <w:lang w:val="en-US" w:eastAsia="zh-CN"/>
              </w:rPr>
              <w:t>年</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7"/>
            <w:tcBorders>
              <w:bottom w:val="single" w:color="auto" w:sz="4" w:space="0"/>
            </w:tcBorders>
            <w:vAlign w:val="top"/>
          </w:tcPr>
          <w:p>
            <w:pPr>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工程内容及规模：</w:t>
            </w:r>
          </w:p>
          <w:p>
            <w:pPr>
              <w:spacing w:line="360" w:lineRule="auto"/>
              <w:ind w:firstLine="472" w:firstLineChars="196"/>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1、项目由来</w:t>
            </w:r>
          </w:p>
          <w:p>
            <w:pPr>
              <w:spacing w:line="360" w:lineRule="auto"/>
              <w:ind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目前，我国的建筑装饰技术迅猛发展，越来越多的高档建材用于建筑装饰中，目前国内的外墙保温系统发展很快。在此背景下，</w:t>
            </w:r>
            <w:r>
              <w:rPr>
                <w:rFonts w:hint="eastAsia" w:ascii="Times New Roman" w:hAnsi="Times New Roman" w:cs="Times New Roman"/>
                <w:color w:val="auto"/>
                <w:sz w:val="24"/>
                <w:szCs w:val="24"/>
                <w:highlight w:val="none"/>
                <w:lang w:eastAsia="zh-CN"/>
              </w:rPr>
              <w:t>大城县西窑头博健保温材料厂</w:t>
            </w:r>
            <w:r>
              <w:rPr>
                <w:rFonts w:hint="default" w:ascii="Times New Roman" w:hAnsi="Times New Roman" w:cs="Times New Roman"/>
                <w:color w:val="auto"/>
                <w:sz w:val="24"/>
                <w:szCs w:val="24"/>
                <w:highlight w:val="none"/>
              </w:rPr>
              <w:t>投资</w:t>
            </w:r>
            <w:r>
              <w:rPr>
                <w:rFonts w:hint="eastAsia" w:ascii="Times New Roman" w:hAnsi="Times New Roman" w:cs="Times New Roman"/>
                <w:color w:val="auto"/>
                <w:sz w:val="24"/>
                <w:szCs w:val="24"/>
                <w:highlight w:val="none"/>
                <w:lang w:val="en-US" w:eastAsia="zh-CN"/>
              </w:rPr>
              <w:t>80万元</w:t>
            </w:r>
            <w:r>
              <w:rPr>
                <w:rFonts w:hint="default" w:ascii="Times New Roman" w:hAnsi="Times New Roman" w:cs="Times New Roman"/>
                <w:color w:val="auto"/>
                <w:sz w:val="24"/>
                <w:szCs w:val="24"/>
                <w:highlight w:val="none"/>
              </w:rPr>
              <w:t>建设</w:t>
            </w:r>
            <w:r>
              <w:rPr>
                <w:rFonts w:hint="eastAsia" w:ascii="Times New Roman" w:hAnsi="Times New Roman" w:cs="Times New Roman"/>
                <w:color w:val="auto"/>
                <w:sz w:val="24"/>
                <w:szCs w:val="24"/>
                <w:highlight w:val="none"/>
                <w:lang w:eastAsia="zh-CN"/>
              </w:rPr>
              <w:t>大城县西窑头博健保温材料厂年产30万平方米砂浆岩棉复合板项目</w:t>
            </w:r>
            <w:r>
              <w:rPr>
                <w:rFonts w:hint="default" w:ascii="Times New Roman" w:hAnsi="Times New Roman" w:cs="Times New Roman"/>
                <w:color w:val="auto"/>
                <w:sz w:val="24"/>
                <w:szCs w:val="24"/>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项目建设会对周围环境产生一定影响，根据《中华人民共和国环境保护法》、《中华人民共和国环境影响评价法》及</w:t>
            </w:r>
            <w:r>
              <w:rPr>
                <w:color w:val="auto"/>
                <w:sz w:val="24"/>
                <w:szCs w:val="24"/>
                <w:highlight w:val="none"/>
              </w:rPr>
              <w:t>环境保护部【2017】44号令《建设项目环境保护分类管理名录》以及生态环境部令第1号关于修改《建设项目环境影响评价分类管理名录》部分内容的决定的有关规定</w:t>
            </w:r>
            <w:r>
              <w:rPr>
                <w:color w:val="auto"/>
                <w:sz w:val="24"/>
                <w:highlight w:val="none"/>
              </w:rPr>
              <w:t>，</w:t>
            </w:r>
            <w:r>
              <w:rPr>
                <w:rFonts w:hint="eastAsia" w:ascii="Times New Roman" w:hAnsi="Times New Roman" w:cs="Times New Roman"/>
                <w:color w:val="auto"/>
                <w:sz w:val="24"/>
                <w:szCs w:val="24"/>
                <w:highlight w:val="none"/>
                <w:lang w:eastAsia="zh-CN"/>
              </w:rPr>
              <w:t>（十九、</w:t>
            </w:r>
            <w:r>
              <w:rPr>
                <w:rFonts w:hint="eastAsia" w:ascii="Times New Roman" w:hAnsi="Times New Roman" w:cs="Times New Roman"/>
                <w:color w:val="auto"/>
                <w:sz w:val="24"/>
                <w:szCs w:val="24"/>
                <w:highlight w:val="none"/>
                <w:lang w:val="en-US" w:eastAsia="zh-CN"/>
              </w:rPr>
              <w:t>非金属矿采选及制品制造 55耐火材料及其制品 其他类</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以及其它有关建设项目环境保护管理规定，本项目需</w:t>
            </w:r>
            <w:r>
              <w:rPr>
                <w:rFonts w:hint="eastAsia" w:ascii="Times New Roman" w:hAnsi="Times New Roman" w:cs="Times New Roman"/>
                <w:color w:val="auto"/>
                <w:sz w:val="24"/>
                <w:szCs w:val="24"/>
                <w:highlight w:val="none"/>
                <w:lang w:eastAsia="zh-CN"/>
              </w:rPr>
              <w:t>编制</w:t>
            </w:r>
            <w:r>
              <w:rPr>
                <w:rFonts w:hint="default" w:ascii="Times New Roman" w:hAnsi="Times New Roman" w:cs="Times New Roman"/>
                <w:color w:val="auto"/>
                <w:sz w:val="24"/>
                <w:szCs w:val="24"/>
                <w:highlight w:val="none"/>
              </w:rPr>
              <w:t>环境影响评价</w:t>
            </w:r>
            <w:r>
              <w:rPr>
                <w:rFonts w:hint="eastAsia" w:ascii="Times New Roman" w:hAnsi="Times New Roman" w:cs="Times New Roman"/>
                <w:color w:val="auto"/>
                <w:sz w:val="24"/>
                <w:szCs w:val="24"/>
                <w:highlight w:val="none"/>
                <w:lang w:eastAsia="zh-CN"/>
              </w:rPr>
              <w:t>报告表</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大城县西窑头博健保温材料厂</w:t>
            </w:r>
            <w:r>
              <w:rPr>
                <w:rFonts w:hint="default" w:ascii="Times New Roman" w:hAnsi="Times New Roman" w:cs="Times New Roman"/>
                <w:color w:val="auto"/>
                <w:sz w:val="24"/>
                <w:szCs w:val="24"/>
                <w:highlight w:val="none"/>
              </w:rPr>
              <w:t>委托我公司承担该项目环境影响评价工作</w:t>
            </w:r>
            <w:r>
              <w:rPr>
                <w:rFonts w:hint="eastAsia" w:ascii="Times New Roman" w:hAnsi="Times New Roman" w:cs="Times New Roman"/>
                <w:color w:val="auto"/>
                <w:sz w:val="24"/>
                <w:szCs w:val="24"/>
                <w:highlight w:val="none"/>
                <w:lang w:eastAsia="zh-CN"/>
              </w:rPr>
              <w:t>，委托书见附件</w:t>
            </w:r>
            <w:r>
              <w:rPr>
                <w:rFonts w:hint="eastAsia"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w:t>
            </w:r>
          </w:p>
          <w:p>
            <w:pPr>
              <w:spacing w:line="360" w:lineRule="auto"/>
              <w:ind w:firstLine="482" w:firstLineChars="200"/>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2、项目选址、规划及产业政策符合性</w:t>
            </w:r>
          </w:p>
          <w:p>
            <w:pPr>
              <w:spacing w:line="360" w:lineRule="auto"/>
              <w:ind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对照</w:t>
            </w:r>
            <w:r>
              <w:rPr>
                <w:rFonts w:hint="default" w:ascii="Times New Roman" w:hAnsi="Times New Roman" w:cs="Times New Roman"/>
                <w:color w:val="auto"/>
                <w:sz w:val="24"/>
                <w:szCs w:val="24"/>
                <w:highlight w:val="none"/>
              </w:rPr>
              <w:t>《产业结构调整指导目录（2011年本）（2013年修正）》（中华人民共和国国家发展和改革委员会令2013年第21号），本项目属于</w:t>
            </w:r>
            <w:r>
              <w:rPr>
                <w:rFonts w:hint="eastAsia" w:ascii="Times New Roman" w:hAnsi="Times New Roman" w:cs="Times New Roman"/>
                <w:color w:val="auto"/>
                <w:sz w:val="24"/>
                <w:szCs w:val="24"/>
                <w:highlight w:val="none"/>
                <w:lang w:eastAsia="zh-CN"/>
              </w:rPr>
              <w:t>第一类鼓励类</w:t>
            </w:r>
            <w:r>
              <w:rPr>
                <w:rFonts w:hint="eastAsia" w:ascii="Times New Roman" w:hAnsi="Times New Roman" w:cs="Times New Roman"/>
                <w:color w:val="auto"/>
                <w:sz w:val="24"/>
                <w:szCs w:val="24"/>
                <w:highlight w:val="none"/>
                <w:lang w:val="en-US" w:eastAsia="zh-CN"/>
              </w:rPr>
              <w:t xml:space="preserve"> 第十二条 建材 中第3项</w:t>
            </w:r>
            <w:r>
              <w:rPr>
                <w:rFonts w:hint="eastAsia" w:ascii="Times New Roman" w:hAnsi="Times New Roman" w:cs="Times New Roman"/>
                <w:color w:val="auto"/>
                <w:sz w:val="24"/>
                <w:szCs w:val="24"/>
                <w:highlight w:val="none"/>
                <w:lang w:eastAsia="zh-CN"/>
              </w:rPr>
              <w:t>“新型墙体和屋面材料、绝热隔音材料、建筑防水和密封等材料的开发生产”</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不属于</w:t>
            </w:r>
            <w:r>
              <w:rPr>
                <w:rFonts w:hint="eastAsia" w:ascii="Times New Roman" w:hAnsi="Times New Roman" w:cs="Times New Roman"/>
                <w:color w:val="auto"/>
                <w:sz w:val="24"/>
                <w:szCs w:val="24"/>
                <w:highlight w:val="none"/>
                <w:lang w:val="en-US" w:eastAsia="zh-CN"/>
              </w:rPr>
              <w:t>《河北省新增限制和淘汰类产业目录（2015年本）》中限制类及淘汰类，</w:t>
            </w:r>
            <w:r>
              <w:rPr>
                <w:sz w:val="24"/>
              </w:rPr>
              <w:t>因此，</w:t>
            </w:r>
            <w:r>
              <w:rPr>
                <w:bCs/>
                <w:sz w:val="24"/>
              </w:rPr>
              <w:t>项目建设符合国家产业政策。</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项目建设地点在</w:t>
            </w:r>
            <w:r>
              <w:rPr>
                <w:rFonts w:hint="default" w:ascii="Times New Roman" w:hAnsi="Times New Roman" w:cs="Times New Roman"/>
                <w:color w:val="auto"/>
                <w:sz w:val="24"/>
                <w:szCs w:val="24"/>
                <w:highlight w:val="none"/>
                <w:lang w:eastAsia="zh-CN"/>
              </w:rPr>
              <w:t>大城县西窑头村南侧</w:t>
            </w:r>
            <w:r>
              <w:rPr>
                <w:rFonts w:hint="default" w:ascii="Times New Roman" w:hAnsi="Times New Roman" w:cs="Times New Roman"/>
                <w:color w:val="auto"/>
                <w:sz w:val="24"/>
                <w:szCs w:val="24"/>
                <w:highlight w:val="none"/>
              </w:rPr>
              <w:t>，厂址中心坐标</w:t>
            </w:r>
            <w:r>
              <w:rPr>
                <w:rFonts w:hint="default" w:ascii="Times New Roman" w:hAnsi="Times New Roman" w:cs="Times New Roman"/>
                <w:color w:val="auto"/>
                <w:sz w:val="24"/>
                <w:szCs w:val="24"/>
                <w:highlight w:val="none"/>
                <w:lang w:eastAsia="zh-CN"/>
              </w:rPr>
              <w:t>：北纬38°33'28.16"，东经116°33'51.22"</w:t>
            </w:r>
            <w:r>
              <w:rPr>
                <w:rFonts w:hint="eastAsia" w:ascii="Times New Roman" w:hAnsi="Times New Roman" w:cs="Times New Roman"/>
                <w:color w:val="auto"/>
                <w:sz w:val="24"/>
                <w:szCs w:val="24"/>
                <w:highlight w:val="none"/>
                <w:lang w:eastAsia="zh-CN"/>
              </w:rPr>
              <w:t>，四至：西、北、南侧为空地、东侧为工厂。项目周边</w:t>
            </w:r>
            <w:r>
              <w:rPr>
                <w:rFonts w:hint="eastAsia" w:ascii="Times New Roman" w:hAnsi="Times New Roman" w:cs="Times New Roman"/>
                <w:color w:val="auto"/>
                <w:sz w:val="24"/>
                <w:szCs w:val="24"/>
                <w:highlight w:val="none"/>
                <w:lang w:val="en-US" w:eastAsia="zh-CN"/>
              </w:rPr>
              <w:t>无集中式水源地、自然保护区、文物保护单位、风景名胜区、革命历史古迹及珍稀濒危野生动植物等敏感区，</w:t>
            </w:r>
            <w:r>
              <w:rPr>
                <w:rFonts w:hint="eastAsia" w:ascii="Times New Roman" w:hAnsi="Times New Roman" w:cs="Times New Roman"/>
                <w:color w:val="auto"/>
                <w:sz w:val="24"/>
                <w:szCs w:val="24"/>
                <w:highlight w:val="none"/>
                <w:lang w:eastAsia="zh-CN"/>
              </w:rPr>
              <w:t>距最近居民点</w:t>
            </w:r>
            <w:r>
              <w:rPr>
                <w:rFonts w:hint="eastAsia" w:ascii="Times New Roman" w:hAnsi="Times New Roman" w:cs="Times New Roman"/>
                <w:color w:val="auto"/>
                <w:sz w:val="24"/>
                <w:szCs w:val="24"/>
                <w:highlight w:val="none"/>
                <w:lang w:val="en-US" w:eastAsia="zh-CN"/>
              </w:rPr>
              <w:t>105m（东北侧，东窑头村）</w:t>
            </w:r>
            <w:r>
              <w:rPr>
                <w:rFonts w:hint="default" w:ascii="Times New Roman" w:hAnsi="Times New Roman" w:cs="Times New Roman"/>
                <w:color w:val="auto"/>
                <w:sz w:val="24"/>
                <w:szCs w:val="24"/>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项目所在地地理位置优越，</w:t>
            </w:r>
            <w:r>
              <w:rPr>
                <w:rFonts w:hint="eastAsia" w:ascii="Times New Roman" w:hAnsi="Times New Roman" w:cs="Times New Roman"/>
                <w:color w:val="auto"/>
                <w:sz w:val="24"/>
                <w:szCs w:val="24"/>
                <w:highlight w:val="none"/>
                <w:lang w:eastAsia="zh-CN"/>
              </w:rPr>
              <w:t>交通便利，</w:t>
            </w:r>
            <w:r>
              <w:rPr>
                <w:rFonts w:hint="default" w:ascii="Times New Roman" w:hAnsi="Times New Roman" w:cs="Times New Roman"/>
                <w:color w:val="auto"/>
                <w:sz w:val="24"/>
                <w:szCs w:val="24"/>
                <w:highlight w:val="none"/>
              </w:rPr>
              <w:t>项目选址可行。</w:t>
            </w:r>
          </w:p>
          <w:p>
            <w:pPr>
              <w:spacing w:line="360" w:lineRule="auto"/>
              <w:ind w:firstLine="482" w:firstLineChars="200"/>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rPr>
              <w:t>3、项目概况</w:t>
            </w:r>
          </w:p>
          <w:p>
            <w:pPr>
              <w:spacing w:line="360" w:lineRule="auto"/>
              <w:ind w:firstLine="480" w:firstLineChars="200"/>
              <w:rPr>
                <w:rFonts w:hint="eastAsia" w:ascii="Times New Roman" w:hAnsi="Times New Roman" w:cs="Times New Roman"/>
                <w:bCs/>
                <w:color w:val="auto"/>
                <w:sz w:val="24"/>
                <w:szCs w:val="24"/>
                <w:highlight w:val="none"/>
                <w:lang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eastAsia="zh-CN"/>
              </w:rPr>
              <w:t>）项目名称</w:t>
            </w:r>
            <w:r>
              <w:rPr>
                <w:rFonts w:hint="eastAsia" w:ascii="Times New Roman" w:hAnsi="Times New Roman" w:cs="Times New Roman"/>
                <w:bCs/>
                <w:color w:val="auto"/>
                <w:sz w:val="24"/>
                <w:szCs w:val="24"/>
                <w:highlight w:val="none"/>
                <w:lang w:eastAsia="zh-CN"/>
              </w:rPr>
              <w:t>：</w:t>
            </w:r>
            <w:r>
              <w:rPr>
                <w:rFonts w:hint="eastAsia" w:ascii="Times New Roman" w:hAnsi="Times New Roman" w:cs="Times New Roman"/>
                <w:color w:val="auto"/>
                <w:sz w:val="24"/>
                <w:szCs w:val="24"/>
                <w:highlight w:val="none"/>
                <w:lang w:eastAsia="zh-CN"/>
              </w:rPr>
              <w:t xml:space="preserve">大城县西窑头博健保温材料厂年产30万平方米砂浆岩棉复合板项目      </w:t>
            </w:r>
          </w:p>
          <w:p>
            <w:pPr>
              <w:spacing w:line="360" w:lineRule="auto"/>
              <w:ind w:firstLine="480" w:firstLineChars="200"/>
              <w:rPr>
                <w:rFonts w:hint="eastAsia" w:ascii="Times New Roman" w:hAnsi="Times New Roman" w:cs="Times New Roman"/>
                <w:bCs/>
                <w:color w:val="auto"/>
                <w:sz w:val="24"/>
                <w:szCs w:val="24"/>
                <w:highlight w:val="none"/>
                <w:lang w:eastAsia="zh-CN"/>
              </w:rPr>
            </w:pPr>
            <w:r>
              <w:rPr>
                <w:rFonts w:hint="eastAsia" w:ascii="Times New Roman" w:hAnsi="Times New Roman" w:cs="Times New Roman"/>
                <w:bCs/>
                <w:color w:val="auto"/>
                <w:sz w:val="24"/>
                <w:szCs w:val="24"/>
                <w:highlight w:val="none"/>
                <w:lang w:eastAsia="zh-CN"/>
              </w:rPr>
              <w:t>（</w:t>
            </w:r>
            <w:r>
              <w:rPr>
                <w:rFonts w:hint="eastAsia" w:ascii="Times New Roman" w:hAnsi="Times New Roman" w:cs="Times New Roman"/>
                <w:bCs/>
                <w:color w:val="auto"/>
                <w:sz w:val="24"/>
                <w:szCs w:val="24"/>
                <w:highlight w:val="none"/>
                <w:lang w:val="en-US" w:eastAsia="zh-CN"/>
              </w:rPr>
              <w:t>2</w:t>
            </w:r>
            <w:r>
              <w:rPr>
                <w:rFonts w:hint="eastAsia" w:ascii="Times New Roman" w:hAnsi="Times New Roman" w:cs="Times New Roman"/>
                <w:bCs/>
                <w:color w:val="auto"/>
                <w:sz w:val="24"/>
                <w:szCs w:val="24"/>
                <w:highlight w:val="none"/>
                <w:lang w:eastAsia="zh-CN"/>
              </w:rPr>
              <w:t>）建设单位：</w:t>
            </w:r>
            <w:r>
              <w:rPr>
                <w:rFonts w:hint="eastAsia" w:ascii="Times New Roman" w:hAnsi="Times New Roman" w:cs="Times New Roman"/>
                <w:color w:val="auto"/>
                <w:sz w:val="24"/>
                <w:szCs w:val="24"/>
                <w:highlight w:val="none"/>
                <w:lang w:eastAsia="zh-CN"/>
              </w:rPr>
              <w:t>大城县西窑头博健保温材料厂</w:t>
            </w:r>
          </w:p>
          <w:p>
            <w:pPr>
              <w:spacing w:line="360" w:lineRule="auto"/>
              <w:ind w:firstLine="480" w:firstLineChars="200"/>
              <w:rPr>
                <w:rFonts w:hint="eastAsia" w:ascii="Times New Roman" w:hAnsi="Times New Roman" w:cs="Times New Roman"/>
                <w:bCs/>
                <w:color w:val="auto"/>
                <w:sz w:val="24"/>
                <w:szCs w:val="24"/>
                <w:highlight w:val="none"/>
                <w:lang w:eastAsia="zh-CN"/>
              </w:rPr>
            </w:pPr>
            <w:r>
              <w:rPr>
                <w:rFonts w:hint="eastAsia" w:ascii="Times New Roman" w:hAnsi="Times New Roman" w:cs="Times New Roman"/>
                <w:bCs/>
                <w:color w:val="auto"/>
                <w:sz w:val="24"/>
                <w:szCs w:val="24"/>
                <w:highlight w:val="none"/>
                <w:lang w:eastAsia="zh-CN"/>
              </w:rPr>
              <w:t>（</w:t>
            </w:r>
            <w:r>
              <w:rPr>
                <w:rFonts w:hint="eastAsia" w:ascii="Times New Roman" w:hAnsi="Times New Roman" w:cs="Times New Roman"/>
                <w:bCs/>
                <w:color w:val="auto"/>
                <w:sz w:val="24"/>
                <w:szCs w:val="24"/>
                <w:highlight w:val="none"/>
                <w:lang w:val="en-US" w:eastAsia="zh-CN"/>
              </w:rPr>
              <w:t>3</w:t>
            </w:r>
            <w:r>
              <w:rPr>
                <w:rFonts w:hint="eastAsia" w:ascii="Times New Roman" w:hAnsi="Times New Roman" w:cs="Times New Roman"/>
                <w:bCs/>
                <w:color w:val="auto"/>
                <w:sz w:val="24"/>
                <w:szCs w:val="24"/>
                <w:highlight w:val="none"/>
                <w:lang w:eastAsia="zh-CN"/>
              </w:rPr>
              <w:t>）建设地点：</w:t>
            </w:r>
            <w:r>
              <w:rPr>
                <w:rFonts w:hint="eastAsia" w:ascii="Times New Roman" w:hAnsi="Times New Roman" w:cs="Times New Roman"/>
                <w:color w:val="auto"/>
                <w:sz w:val="24"/>
                <w:szCs w:val="24"/>
                <w:highlight w:val="none"/>
                <w:lang w:eastAsia="zh-CN"/>
              </w:rPr>
              <w:t>大城县西窑头村</w:t>
            </w:r>
          </w:p>
          <w:p>
            <w:pPr>
              <w:spacing w:line="360" w:lineRule="auto"/>
              <w:ind w:firstLine="480" w:firstLineChars="200"/>
              <w:rPr>
                <w:rFonts w:hint="eastAsia" w:ascii="Times New Roman" w:hAnsi="Times New Roman" w:cs="Times New Roman"/>
                <w:bCs/>
                <w:color w:val="auto"/>
                <w:sz w:val="24"/>
                <w:szCs w:val="24"/>
                <w:highlight w:val="none"/>
                <w:lang w:eastAsia="zh-CN"/>
              </w:rPr>
            </w:pPr>
            <w:r>
              <w:rPr>
                <w:rFonts w:hint="eastAsia" w:ascii="Times New Roman" w:hAnsi="Times New Roman" w:cs="Times New Roman"/>
                <w:bCs/>
                <w:color w:val="auto"/>
                <w:sz w:val="24"/>
                <w:szCs w:val="24"/>
                <w:highlight w:val="none"/>
                <w:lang w:eastAsia="zh-CN"/>
              </w:rPr>
              <w:t>（</w:t>
            </w:r>
            <w:r>
              <w:rPr>
                <w:rFonts w:hint="eastAsia" w:ascii="Times New Roman" w:hAnsi="Times New Roman" w:cs="Times New Roman"/>
                <w:bCs/>
                <w:color w:val="auto"/>
                <w:sz w:val="24"/>
                <w:szCs w:val="24"/>
                <w:highlight w:val="none"/>
                <w:lang w:val="en-US" w:eastAsia="zh-CN"/>
              </w:rPr>
              <w:t>4</w:t>
            </w:r>
            <w:r>
              <w:rPr>
                <w:rFonts w:hint="eastAsia" w:ascii="Times New Roman" w:hAnsi="Times New Roman" w:cs="Times New Roman"/>
                <w:bCs/>
                <w:color w:val="auto"/>
                <w:sz w:val="24"/>
                <w:szCs w:val="24"/>
                <w:highlight w:val="none"/>
                <w:lang w:eastAsia="zh-CN"/>
              </w:rPr>
              <w:t>）建设性质：新建</w:t>
            </w:r>
          </w:p>
          <w:p>
            <w:pPr>
              <w:spacing w:line="360" w:lineRule="auto"/>
              <w:ind w:firstLine="480" w:firstLineChars="200"/>
              <w:rPr>
                <w:rFonts w:hint="eastAsia" w:ascii="Times New Roman" w:hAnsi="Times New Roman" w:cs="Times New Roman"/>
                <w:bCs/>
                <w:color w:val="auto"/>
                <w:sz w:val="24"/>
                <w:szCs w:val="24"/>
                <w:highlight w:val="none"/>
                <w:lang w:val="en-US" w:eastAsia="zh-CN"/>
              </w:rPr>
            </w:pPr>
            <w:r>
              <w:rPr>
                <w:rFonts w:hint="eastAsia" w:ascii="Times New Roman" w:hAnsi="Times New Roman" w:cs="Times New Roman"/>
                <w:bCs/>
                <w:color w:val="auto"/>
                <w:sz w:val="24"/>
                <w:szCs w:val="24"/>
                <w:highlight w:val="none"/>
                <w:lang w:eastAsia="zh-CN"/>
              </w:rPr>
              <w:t>（</w:t>
            </w:r>
            <w:r>
              <w:rPr>
                <w:rFonts w:hint="eastAsia" w:ascii="Times New Roman" w:hAnsi="Times New Roman" w:cs="Times New Roman"/>
                <w:bCs/>
                <w:color w:val="auto"/>
                <w:sz w:val="24"/>
                <w:szCs w:val="24"/>
                <w:highlight w:val="none"/>
                <w:lang w:val="en-US" w:eastAsia="zh-CN"/>
              </w:rPr>
              <w:t>5</w:t>
            </w:r>
            <w:r>
              <w:rPr>
                <w:rFonts w:hint="eastAsia" w:ascii="Times New Roman" w:hAnsi="Times New Roman" w:cs="Times New Roman"/>
                <w:bCs/>
                <w:color w:val="auto"/>
                <w:sz w:val="24"/>
                <w:szCs w:val="24"/>
                <w:highlight w:val="none"/>
                <w:lang w:eastAsia="zh-CN"/>
              </w:rPr>
              <w:t>）项目总投资：</w:t>
            </w:r>
            <w:r>
              <w:rPr>
                <w:rFonts w:hint="eastAsia" w:ascii="Times New Roman" w:hAnsi="Times New Roman" w:cs="Times New Roman"/>
                <w:bCs/>
                <w:color w:val="auto"/>
                <w:sz w:val="24"/>
                <w:szCs w:val="24"/>
                <w:highlight w:val="none"/>
                <w:lang w:val="en-US" w:eastAsia="zh-CN"/>
              </w:rPr>
              <w:t>80万元，其中环保投资4万元，占总投资5%。</w:t>
            </w:r>
          </w:p>
          <w:p>
            <w:pPr>
              <w:spacing w:line="360" w:lineRule="auto"/>
              <w:ind w:firstLine="480" w:firstLineChars="200"/>
              <w:rPr>
                <w:rFonts w:hint="eastAsia" w:ascii="Times New Roman" w:hAnsi="Times New Roman" w:cs="Times New Roman"/>
                <w:bCs/>
                <w:color w:val="auto"/>
                <w:sz w:val="24"/>
                <w:szCs w:val="24"/>
                <w:highlight w:val="none"/>
                <w:lang w:val="en-US" w:eastAsia="zh-CN"/>
              </w:rPr>
            </w:pPr>
            <w:r>
              <w:rPr>
                <w:rFonts w:hint="eastAsia" w:ascii="Times New Roman" w:hAnsi="Times New Roman" w:cs="Times New Roman"/>
                <w:bCs/>
                <w:color w:val="auto"/>
                <w:sz w:val="24"/>
                <w:szCs w:val="24"/>
                <w:highlight w:val="none"/>
                <w:lang w:val="en-US" w:eastAsia="zh-CN"/>
              </w:rPr>
              <w:t>（6）劳动定员及工作制度：劳动定员20人，执行1班制，8h/班，年工作300d。</w:t>
            </w:r>
          </w:p>
          <w:p>
            <w:pPr>
              <w:spacing w:line="360" w:lineRule="auto"/>
              <w:ind w:firstLine="480" w:firstLineChars="200"/>
              <w:rPr>
                <w:rFonts w:hint="eastAsia" w:ascii="Times New Roman" w:hAnsi="Times New Roman" w:cs="Times New Roman"/>
                <w:bCs/>
                <w:color w:val="auto"/>
                <w:sz w:val="24"/>
                <w:szCs w:val="24"/>
                <w:highlight w:val="none"/>
                <w:lang w:val="en-US" w:eastAsia="zh-CN"/>
              </w:rPr>
            </w:pPr>
            <w:r>
              <w:rPr>
                <w:rFonts w:hint="eastAsia" w:ascii="Times New Roman" w:hAnsi="Times New Roman" w:cs="Times New Roman"/>
                <w:bCs/>
                <w:color w:val="auto"/>
                <w:sz w:val="24"/>
                <w:szCs w:val="24"/>
                <w:highlight w:val="none"/>
                <w:lang w:val="en-US" w:eastAsia="zh-CN"/>
              </w:rPr>
              <w:t>（7）项目组成：项目组成见表1</w:t>
            </w:r>
          </w:p>
          <w:p>
            <w:pPr>
              <w:widowControl/>
              <w:spacing w:line="360" w:lineRule="atLeast"/>
              <w:jc w:val="center"/>
              <w:rPr>
                <w:rFonts w:hint="eastAsia" w:ascii="Times New Roman" w:hAnsi="Times New Roman" w:cs="Times New Roman"/>
                <w:b/>
                <w:color w:val="auto"/>
                <w:kern w:val="0"/>
                <w:sz w:val="24"/>
                <w:szCs w:val="24"/>
                <w:highlight w:val="none"/>
                <w:lang w:val="en-US" w:eastAsia="zh-CN"/>
              </w:rPr>
            </w:pPr>
            <w:r>
              <w:rPr>
                <w:rFonts w:hint="eastAsia" w:ascii="Times New Roman" w:hAnsi="Times New Roman" w:cs="Times New Roman"/>
                <w:b/>
                <w:color w:val="auto"/>
                <w:kern w:val="0"/>
                <w:sz w:val="24"/>
                <w:szCs w:val="24"/>
                <w:highlight w:val="none"/>
                <w:lang w:val="en-US" w:eastAsia="zh-CN"/>
              </w:rPr>
              <w:t>表1  项目组成一览表</w:t>
            </w:r>
          </w:p>
          <w:tbl>
            <w:tblPr>
              <w:tblStyle w:val="21"/>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237"/>
              <w:gridCol w:w="1449"/>
              <w:gridCol w:w="48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序号</w:t>
                  </w:r>
                </w:p>
              </w:tc>
              <w:tc>
                <w:tcPr>
                  <w:tcW w:w="12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类别</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工程名称</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建设规模及内容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1</w:t>
                  </w:r>
                </w:p>
              </w:tc>
              <w:tc>
                <w:tcPr>
                  <w:tcW w:w="12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主体工程</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生产车间</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color w:val="auto"/>
                      <w:kern w:val="0"/>
                      <w:szCs w:val="21"/>
                      <w:highlight w:val="none"/>
                      <w:lang w:val="en-US" w:eastAsia="zh-CN"/>
                    </w:rPr>
                    <w:t>砂浆岩棉复合板生产车间，1座，建筑面积500m</w:t>
                  </w:r>
                  <w:r>
                    <w:rPr>
                      <w:rFonts w:hint="eastAsia" w:ascii="Times New Roman" w:hAnsi="Times New Roman" w:cs="Times New Roman"/>
                      <w:color w:val="auto"/>
                      <w:kern w:val="0"/>
                      <w:szCs w:val="21"/>
                      <w:highlight w:val="none"/>
                      <w:vertAlign w:val="superscript"/>
                      <w:lang w:val="en-US" w:eastAsia="zh-CN"/>
                    </w:rPr>
                    <w:t>2</w:t>
                  </w:r>
                  <w:r>
                    <w:rPr>
                      <w:rFonts w:hint="eastAsia" w:ascii="Times New Roman" w:hAnsi="Times New Roman" w:cs="Times New Roman"/>
                      <w:bCs/>
                      <w:color w:val="auto"/>
                      <w:sz w:val="21"/>
                      <w:szCs w:val="21"/>
                      <w:highlight w:val="none"/>
                      <w:vertAlign w:val="baseline"/>
                      <w:lang w:val="en-US" w:eastAsia="zh-CN"/>
                    </w:rPr>
                    <w:t>，用于生产砂浆岩棉复合板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2</w:t>
                  </w:r>
                </w:p>
              </w:tc>
              <w:tc>
                <w:tcPr>
                  <w:tcW w:w="12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储运工程</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仓库</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1座，建筑面积170 m</w:t>
                  </w:r>
                  <w:r>
                    <w:rPr>
                      <w:rFonts w:hint="eastAsia" w:ascii="Times New Roman" w:hAnsi="Times New Roman" w:cs="Times New Roman"/>
                      <w:bCs/>
                      <w:color w:val="auto"/>
                      <w:sz w:val="21"/>
                      <w:szCs w:val="21"/>
                      <w:highlight w:val="none"/>
                      <w:vertAlign w:val="superscript"/>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3</w:t>
                  </w:r>
                </w:p>
              </w:tc>
              <w:tc>
                <w:tcPr>
                  <w:tcW w:w="12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辅助工程</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办公室</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1座，建筑面积30 m</w:t>
                  </w:r>
                  <w:r>
                    <w:rPr>
                      <w:rFonts w:hint="eastAsia" w:ascii="Times New Roman" w:hAnsi="Times New Roman" w:cs="Times New Roman"/>
                      <w:bCs/>
                      <w:color w:val="auto"/>
                      <w:sz w:val="21"/>
                      <w:szCs w:val="21"/>
                      <w:highlight w:val="none"/>
                      <w:vertAlign w:val="superscript"/>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4</w:t>
                  </w:r>
                </w:p>
              </w:tc>
              <w:tc>
                <w:tcPr>
                  <w:tcW w:w="123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公用工程</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给水系统</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西窑头村自来水供应，年用水量360m³/a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23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排水系统</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本项目无生产废水产生，生活污水收集后排入厂区旱厕定期由清掏大队清掏用作农肥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23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供电系统</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大城县</w:t>
                  </w:r>
                  <w:r>
                    <w:rPr>
                      <w:rFonts w:hint="eastAsia" w:ascii="Times New Roman" w:hAnsi="Times New Roman" w:cs="Times New Roman"/>
                      <w:color w:val="auto"/>
                      <w:highlight w:val="none"/>
                      <w:lang w:eastAsia="zh-CN"/>
                    </w:rPr>
                    <w:t>电网</w:t>
                  </w:r>
                  <w:r>
                    <w:rPr>
                      <w:rFonts w:hint="default" w:ascii="Times New Roman" w:hAnsi="Times New Roman" w:cs="Times New Roman"/>
                      <w:color w:val="auto"/>
                      <w:highlight w:val="none"/>
                    </w:rPr>
                    <w:t>供应</w:t>
                  </w:r>
                  <w:r>
                    <w:rPr>
                      <w:rFonts w:hint="eastAsia" w:ascii="Times New Roman" w:hAnsi="Times New Roman" w:cs="Times New Roman"/>
                      <w:color w:val="auto"/>
                      <w:highlight w:val="none"/>
                      <w:lang w:eastAsia="zh-CN"/>
                    </w:rPr>
                    <w:t>，年耗电量</w:t>
                  </w:r>
                  <w:r>
                    <w:rPr>
                      <w:rFonts w:hint="eastAsia" w:ascii="Times New Roman" w:hAnsi="Times New Roman" w:cs="Times New Roman"/>
                      <w:color w:val="auto"/>
                      <w:highlight w:val="none"/>
                      <w:lang w:val="en-US" w:eastAsia="zh-CN"/>
                    </w:rPr>
                    <w:t>1万度。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5</w:t>
                  </w:r>
                </w:p>
              </w:tc>
              <w:tc>
                <w:tcPr>
                  <w:tcW w:w="123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环保工程</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废水</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本项目无生产废水产生；生活污水收集后排入厂区旱厕定期由清掏大队清掏用作农肥。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23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废气</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裁条工序、投料搅拌工序产生颗粒物，在裁条机、砂浆机上方安装集气罩，通过管道引入1套布袋除尘器，处理后由1根15m高排气筒排放。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23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噪声</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采用低噪声设备，合理布局，同时采用基础减振、厂房隔声等相应措施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23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固废</w:t>
                  </w:r>
                </w:p>
              </w:tc>
              <w:tc>
                <w:tcPr>
                  <w:tcW w:w="48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裁条工序产生的边角料，投料搅拌工序产生的废包装物集中收集后外售；</w:t>
                  </w:r>
                  <w:r>
                    <w:rPr>
                      <w:rFonts w:hint="eastAsia" w:ascii="Times New Roman" w:hAnsi="Times New Roman" w:cs="Times New Roman"/>
                      <w:color w:val="auto"/>
                      <w:sz w:val="21"/>
                      <w:szCs w:val="21"/>
                      <w:highlight w:val="none"/>
                      <w:lang w:eastAsia="zh-CN"/>
                    </w:rPr>
                    <w:t>布袋除尘器产生的除尘灰</w:t>
                  </w:r>
                  <w:r>
                    <w:rPr>
                      <w:rFonts w:hint="eastAsia" w:ascii="Times New Roman" w:hAnsi="Times New Roman" w:cs="Times New Roman"/>
                      <w:bCs/>
                      <w:color w:val="auto"/>
                      <w:sz w:val="21"/>
                      <w:szCs w:val="21"/>
                      <w:highlight w:val="none"/>
                      <w:vertAlign w:val="baseline"/>
                      <w:lang w:val="en-US" w:eastAsia="zh-CN"/>
                    </w:rPr>
                    <w:t>和生活垃圾集中收集后由环卫部门统一处理。</w:t>
                  </w:r>
                </w:p>
              </w:tc>
            </w:tr>
          </w:tbl>
          <w:p>
            <w:pPr>
              <w:spacing w:line="360" w:lineRule="auto"/>
              <w:ind w:firstLine="482" w:firstLineChars="200"/>
              <w:rPr>
                <w:rFonts w:hint="default" w:ascii="Times New Roman" w:hAnsi="Times New Roman" w:cs="Times New Roman"/>
                <w:b/>
                <w:bCs w:val="0"/>
                <w:color w:val="auto"/>
                <w:sz w:val="24"/>
                <w:szCs w:val="24"/>
                <w:highlight w:val="none"/>
              </w:rPr>
            </w:pPr>
            <w:r>
              <w:rPr>
                <w:rFonts w:hint="eastAsia" w:ascii="Times New Roman" w:hAnsi="Times New Roman" w:cs="Times New Roman"/>
                <w:b/>
                <w:bCs w:val="0"/>
                <w:color w:val="auto"/>
                <w:sz w:val="24"/>
                <w:szCs w:val="24"/>
                <w:highlight w:val="none"/>
                <w:lang w:val="en-US" w:eastAsia="zh-CN"/>
              </w:rPr>
              <w:t>4、产品方案</w:t>
            </w:r>
          </w:p>
          <w:p>
            <w:pPr>
              <w:spacing w:line="360" w:lineRule="auto"/>
              <w:ind w:firstLine="352" w:firstLineChars="147"/>
              <w:rPr>
                <w:rFonts w:hint="default" w:ascii="Times New Roman" w:hAnsi="Times New Roman" w:cs="Times New Roman"/>
                <w:bCs/>
                <w:color w:val="auto"/>
                <w:sz w:val="24"/>
                <w:szCs w:val="24"/>
                <w:highlight w:val="none"/>
                <w:lang w:val="en-US" w:eastAsia="zh-CN"/>
              </w:rPr>
            </w:pPr>
            <w:r>
              <w:rPr>
                <w:rFonts w:hint="eastAsia" w:ascii="Times New Roman" w:hAnsi="Times New Roman" w:cs="Times New Roman"/>
                <w:bCs/>
                <w:color w:val="auto"/>
                <w:sz w:val="24"/>
                <w:szCs w:val="24"/>
                <w:highlight w:val="none"/>
                <w:lang w:val="en-US" w:eastAsia="zh-CN"/>
              </w:rPr>
              <w:t>本项目产品方案见表2</w:t>
            </w:r>
            <w:r>
              <w:rPr>
                <w:rFonts w:hint="default" w:ascii="Times New Roman" w:hAnsi="Times New Roman" w:cs="Times New Roman"/>
                <w:bCs/>
                <w:color w:val="auto"/>
                <w:sz w:val="24"/>
                <w:szCs w:val="24"/>
                <w:highlight w:val="none"/>
                <w:lang w:val="en-US" w:eastAsia="zh-CN"/>
              </w:rPr>
              <w:t>。</w:t>
            </w:r>
          </w:p>
          <w:p>
            <w:pPr>
              <w:widowControl/>
              <w:spacing w:line="360" w:lineRule="atLeast"/>
              <w:jc w:val="center"/>
              <w:rPr>
                <w:rFonts w:hint="eastAsia" w:ascii="Times New Roman" w:hAnsi="Times New Roman" w:cs="Times New Roman"/>
                <w:b/>
                <w:color w:val="auto"/>
                <w:kern w:val="0"/>
                <w:sz w:val="24"/>
                <w:szCs w:val="24"/>
                <w:highlight w:val="none"/>
                <w:lang w:val="en-US" w:eastAsia="zh-CN"/>
              </w:rPr>
            </w:pPr>
            <w:r>
              <w:rPr>
                <w:rFonts w:hint="eastAsia" w:ascii="Times New Roman" w:hAnsi="Times New Roman" w:cs="Times New Roman"/>
                <w:b/>
                <w:color w:val="auto"/>
                <w:kern w:val="0"/>
                <w:sz w:val="24"/>
                <w:szCs w:val="24"/>
                <w:highlight w:val="none"/>
                <w:lang w:val="en-US" w:eastAsia="zh-CN"/>
              </w:rPr>
              <w:t>表2  产品方案</w:t>
            </w:r>
          </w:p>
          <w:tbl>
            <w:tblPr>
              <w:tblStyle w:val="21"/>
              <w:tblW w:w="8306" w:type="dxa"/>
              <w:tblInd w:w="11"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4135"/>
              <w:gridCol w:w="27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序号</w:t>
                  </w:r>
                </w:p>
              </w:tc>
              <w:tc>
                <w:tcPr>
                  <w:tcW w:w="41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产品名称</w:t>
                  </w:r>
                </w:p>
              </w:tc>
              <w:tc>
                <w:tcPr>
                  <w:tcW w:w="276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年产量/万平方米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1</w:t>
                  </w:r>
                </w:p>
              </w:tc>
              <w:tc>
                <w:tcPr>
                  <w:tcW w:w="41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砂浆岩棉复合板</w:t>
                  </w:r>
                </w:p>
              </w:tc>
              <w:tc>
                <w:tcPr>
                  <w:tcW w:w="276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sz w:val="21"/>
                      <w:szCs w:val="21"/>
                      <w:highlight w:val="none"/>
                      <w:vertAlign w:val="baseline"/>
                      <w:lang w:val="en-US" w:eastAsia="zh-CN"/>
                    </w:rPr>
                  </w:pPr>
                  <w:r>
                    <w:rPr>
                      <w:rFonts w:hint="eastAsia" w:ascii="Times New Roman" w:hAnsi="Times New Roman" w:cs="Times New Roman"/>
                      <w:bCs/>
                      <w:color w:val="auto"/>
                      <w:sz w:val="21"/>
                      <w:szCs w:val="21"/>
                      <w:highlight w:val="none"/>
                      <w:vertAlign w:val="baseline"/>
                      <w:lang w:val="en-US" w:eastAsia="zh-CN"/>
                    </w:rPr>
                    <w:t>30</w:t>
                  </w:r>
                </w:p>
              </w:tc>
            </w:tr>
          </w:tbl>
          <w:p>
            <w:pPr>
              <w:spacing w:line="360" w:lineRule="auto"/>
              <w:ind w:firstLine="482" w:firstLineChars="200"/>
              <w:rPr>
                <w:rFonts w:hint="default" w:ascii="Times New Roman" w:hAnsi="Times New Roman" w:cs="Times New Roman"/>
                <w:b/>
                <w:bCs w:val="0"/>
                <w:color w:val="auto"/>
                <w:sz w:val="24"/>
                <w:szCs w:val="24"/>
                <w:highlight w:val="none"/>
              </w:rPr>
            </w:pPr>
            <w:r>
              <w:rPr>
                <w:rFonts w:hint="eastAsia" w:ascii="Times New Roman" w:hAnsi="Times New Roman" w:cs="Times New Roman"/>
                <w:b/>
                <w:bCs w:val="0"/>
                <w:color w:val="auto"/>
                <w:sz w:val="24"/>
                <w:szCs w:val="24"/>
                <w:highlight w:val="none"/>
                <w:lang w:val="en-US" w:eastAsia="zh-CN"/>
              </w:rPr>
              <w:t>5、</w:t>
            </w:r>
            <w:r>
              <w:rPr>
                <w:rFonts w:hint="default" w:ascii="Times New Roman" w:hAnsi="Times New Roman" w:cs="Times New Roman"/>
                <w:b/>
                <w:bCs w:val="0"/>
                <w:color w:val="auto"/>
                <w:sz w:val="24"/>
                <w:szCs w:val="24"/>
                <w:highlight w:val="none"/>
              </w:rPr>
              <w:t>建设内容及规模</w:t>
            </w:r>
          </w:p>
          <w:p>
            <w:pPr>
              <w:spacing w:line="360" w:lineRule="auto"/>
              <w:ind w:right="25" w:rightChars="12"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本项目占地面积</w:t>
            </w:r>
            <w:r>
              <w:rPr>
                <w:rFonts w:hint="eastAsia" w:ascii="Times New Roman" w:hAnsi="Times New Roman" w:cs="Times New Roman"/>
                <w:color w:val="auto"/>
                <w:sz w:val="24"/>
                <w:szCs w:val="24"/>
                <w:highlight w:val="none"/>
                <w:lang w:val="en-US" w:eastAsia="zh-CN"/>
              </w:rPr>
              <w:t xml:space="preserve">800 </w:t>
            </w:r>
            <w:r>
              <w:rPr>
                <w:rFonts w:hint="default" w:ascii="Times New Roman" w:hAnsi="Times New Roman" w:cs="Times New Roman"/>
                <w:color w:val="auto"/>
                <w:sz w:val="24"/>
                <w:szCs w:val="24"/>
                <w:highlight w:val="none"/>
              </w:rPr>
              <w:t>m</w:t>
            </w:r>
            <w:r>
              <w:rPr>
                <w:rFonts w:hint="default" w:ascii="Times New Roman" w:hAnsi="Times New Roman" w:cs="Times New Roman"/>
                <w:color w:val="auto"/>
                <w:sz w:val="24"/>
                <w:szCs w:val="24"/>
                <w:highlight w:val="none"/>
                <w:vertAlign w:val="superscript"/>
              </w:rPr>
              <w:t>2</w:t>
            </w:r>
            <w:r>
              <w:rPr>
                <w:rFonts w:hint="default" w:ascii="Times New Roman" w:hAnsi="Times New Roman" w:cs="Times New Roman"/>
                <w:color w:val="auto"/>
                <w:sz w:val="24"/>
                <w:szCs w:val="24"/>
                <w:highlight w:val="none"/>
              </w:rPr>
              <w:t>，主要建设</w:t>
            </w:r>
            <w:r>
              <w:rPr>
                <w:rFonts w:hint="eastAsia" w:ascii="Times New Roman" w:hAnsi="Times New Roman" w:cs="Times New Roman"/>
                <w:color w:val="auto"/>
                <w:sz w:val="24"/>
                <w:szCs w:val="24"/>
                <w:highlight w:val="none"/>
                <w:lang w:eastAsia="zh-CN"/>
              </w:rPr>
              <w:t>生产车间、库房、办公用房及附属用房等</w:t>
            </w:r>
            <w:r>
              <w:rPr>
                <w:rFonts w:hint="default" w:ascii="Times New Roman" w:hAnsi="Times New Roman" w:cs="Times New Roman"/>
                <w:color w:val="auto"/>
                <w:sz w:val="24"/>
                <w:szCs w:val="24"/>
                <w:highlight w:val="none"/>
              </w:rPr>
              <w:t>，其中：总建筑面积</w:t>
            </w:r>
            <w:r>
              <w:rPr>
                <w:rFonts w:hint="eastAsia" w:ascii="Times New Roman" w:hAnsi="Times New Roman" w:cs="Times New Roman"/>
                <w:color w:val="auto"/>
                <w:sz w:val="24"/>
                <w:szCs w:val="24"/>
                <w:highlight w:val="none"/>
                <w:lang w:val="en-US" w:eastAsia="zh-CN"/>
              </w:rPr>
              <w:t xml:space="preserve">700 </w:t>
            </w:r>
            <w:r>
              <w:rPr>
                <w:rFonts w:hint="default" w:ascii="Times New Roman" w:hAnsi="Times New Roman" w:cs="Times New Roman"/>
                <w:color w:val="auto"/>
                <w:sz w:val="24"/>
                <w:szCs w:val="24"/>
                <w:highlight w:val="none"/>
              </w:rPr>
              <w:t>m</w:t>
            </w:r>
            <w:r>
              <w:rPr>
                <w:rFonts w:hint="default" w:ascii="Times New Roman" w:hAnsi="Times New Roman" w:cs="Times New Roman"/>
                <w:color w:val="auto"/>
                <w:sz w:val="24"/>
                <w:szCs w:val="24"/>
                <w:highlight w:val="none"/>
                <w:vertAlign w:val="superscript"/>
              </w:rPr>
              <w:t>2</w:t>
            </w:r>
            <w:r>
              <w:rPr>
                <w:rFonts w:hint="default" w:ascii="Times New Roman" w:hAnsi="Times New Roman" w:cs="Times New Roman"/>
                <w:color w:val="auto"/>
                <w:sz w:val="24"/>
                <w:szCs w:val="24"/>
                <w:highlight w:val="none"/>
              </w:rPr>
              <w:t>，其余占地均为</w:t>
            </w:r>
            <w:r>
              <w:rPr>
                <w:rFonts w:hint="eastAsia" w:ascii="Times New Roman" w:hAnsi="Times New Roman" w:cs="Times New Roman"/>
                <w:color w:val="auto"/>
                <w:sz w:val="24"/>
                <w:szCs w:val="24"/>
                <w:highlight w:val="none"/>
                <w:lang w:eastAsia="zh-CN"/>
              </w:rPr>
              <w:t>硬化道路停车场等</w:t>
            </w:r>
            <w:r>
              <w:rPr>
                <w:rFonts w:hint="default" w:ascii="Times New Roman" w:hAnsi="Times New Roman" w:cs="Times New Roman"/>
                <w:color w:val="auto"/>
                <w:sz w:val="24"/>
                <w:szCs w:val="24"/>
                <w:highlight w:val="none"/>
              </w:rPr>
              <w:t>。项目主要建设内容及规模见表</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w:t>
            </w:r>
          </w:p>
          <w:p>
            <w:pPr>
              <w:widowControl/>
              <w:spacing w:line="360" w:lineRule="atLeast"/>
              <w:jc w:val="center"/>
              <w:rPr>
                <w:rFonts w:hint="default" w:ascii="Times New Roman" w:hAnsi="Times New Roman" w:cs="Times New Roman"/>
                <w:b/>
                <w:color w:val="auto"/>
                <w:kern w:val="0"/>
                <w:sz w:val="24"/>
                <w:szCs w:val="24"/>
                <w:highlight w:val="none"/>
              </w:rPr>
            </w:pPr>
            <w:r>
              <w:rPr>
                <w:rFonts w:hint="default" w:ascii="Times New Roman" w:hAnsi="Times New Roman" w:cs="Times New Roman"/>
                <w:b/>
                <w:color w:val="auto"/>
                <w:kern w:val="0"/>
                <w:sz w:val="24"/>
                <w:szCs w:val="24"/>
                <w:highlight w:val="none"/>
              </w:rPr>
              <w:t>表</w:t>
            </w:r>
            <w:r>
              <w:rPr>
                <w:rFonts w:hint="eastAsia" w:ascii="Times New Roman" w:hAnsi="Times New Roman" w:cs="Times New Roman"/>
                <w:b/>
                <w:color w:val="auto"/>
                <w:kern w:val="0"/>
                <w:sz w:val="24"/>
                <w:szCs w:val="24"/>
                <w:highlight w:val="none"/>
                <w:lang w:val="en-US" w:eastAsia="zh-CN"/>
              </w:rPr>
              <w:t>3</w:t>
            </w:r>
            <w:r>
              <w:rPr>
                <w:rFonts w:hint="default" w:ascii="Times New Roman" w:hAnsi="Times New Roman" w:cs="Times New Roman"/>
                <w:b/>
                <w:color w:val="auto"/>
                <w:kern w:val="0"/>
                <w:sz w:val="24"/>
                <w:szCs w:val="24"/>
                <w:highlight w:val="none"/>
              </w:rPr>
              <w:t xml:space="preserve">  主要建构筑物一览表</w:t>
            </w:r>
          </w:p>
          <w:tbl>
            <w:tblPr>
              <w:tblStyle w:val="20"/>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
            <w:tblGrid>
              <w:gridCol w:w="863"/>
              <w:gridCol w:w="3459"/>
              <w:gridCol w:w="1096"/>
              <w:gridCol w:w="1847"/>
              <w:gridCol w:w="10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3" w:type="dxa"/>
                  <w:tcBorders>
                    <w:tl2br w:val="nil"/>
                    <w:tr2bl w:val="nil"/>
                  </w:tcBorders>
                  <w:shd w:val="clear" w:color="000000" w:fill="auto"/>
                  <w:vAlign w:val="center"/>
                </w:tcPr>
                <w:p>
                  <w:pPr>
                    <w:widowControl/>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序号</w:t>
                  </w:r>
                </w:p>
              </w:tc>
              <w:tc>
                <w:tcPr>
                  <w:tcW w:w="3459" w:type="dxa"/>
                  <w:tcBorders>
                    <w:tl2br w:val="nil"/>
                    <w:tr2bl w:val="nil"/>
                  </w:tcBorders>
                  <w:shd w:val="clear" w:color="000000" w:fill="auto"/>
                  <w:vAlign w:val="center"/>
                </w:tcPr>
                <w:p>
                  <w:pPr>
                    <w:widowControl/>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建筑名称</w:t>
                  </w:r>
                </w:p>
              </w:tc>
              <w:tc>
                <w:tcPr>
                  <w:tcW w:w="1096" w:type="dxa"/>
                  <w:tcBorders>
                    <w:tl2br w:val="nil"/>
                    <w:tr2bl w:val="nil"/>
                  </w:tcBorders>
                  <w:shd w:val="clear" w:color="000000" w:fill="auto"/>
                  <w:vAlign w:val="center"/>
                </w:tcPr>
                <w:p>
                  <w:pPr>
                    <w:widowControl/>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数量</w:t>
                  </w:r>
                </w:p>
              </w:tc>
              <w:tc>
                <w:tcPr>
                  <w:tcW w:w="1847" w:type="dxa"/>
                  <w:tcBorders>
                    <w:tl2br w:val="nil"/>
                    <w:tr2bl w:val="nil"/>
                  </w:tcBorders>
                  <w:shd w:val="clear" w:color="000000" w:fill="auto"/>
                  <w:vAlign w:val="center"/>
                </w:tcPr>
                <w:p>
                  <w:pPr>
                    <w:widowControl/>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建筑面积（</w:t>
                  </w:r>
                  <w:r>
                    <w:rPr>
                      <w:rFonts w:hint="default" w:ascii="Times New Roman" w:hAnsi="Times New Roman" w:cs="Times New Roman"/>
                      <w:color w:val="auto"/>
                      <w:sz w:val="24"/>
                      <w:szCs w:val="24"/>
                      <w:highlight w:val="none"/>
                    </w:rPr>
                    <w:t>m</w:t>
                  </w:r>
                  <w:r>
                    <w:rPr>
                      <w:rFonts w:hint="default" w:ascii="Times New Roman" w:hAnsi="Times New Roman" w:cs="Times New Roman"/>
                      <w:color w:val="auto"/>
                      <w:sz w:val="24"/>
                      <w:szCs w:val="24"/>
                      <w:highlight w:val="none"/>
                      <w:vertAlign w:val="superscript"/>
                    </w:rPr>
                    <w:t>2</w:t>
                  </w:r>
                  <w:r>
                    <w:rPr>
                      <w:rFonts w:hint="default" w:ascii="Times New Roman" w:hAnsi="Times New Roman" w:cs="Times New Roman"/>
                      <w:color w:val="auto"/>
                      <w:kern w:val="0"/>
                      <w:szCs w:val="21"/>
                      <w:highlight w:val="none"/>
                    </w:rPr>
                    <w:t>）</w:t>
                  </w:r>
                </w:p>
              </w:tc>
              <w:tc>
                <w:tcPr>
                  <w:tcW w:w="1041" w:type="dxa"/>
                  <w:tcBorders>
                    <w:tl2br w:val="nil"/>
                    <w:tr2bl w:val="nil"/>
                  </w:tcBorders>
                  <w:shd w:val="clear" w:color="000000" w:fill="auto"/>
                  <w:vAlign w:val="center"/>
                </w:tcPr>
                <w:p>
                  <w:pPr>
                    <w:widowControl/>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3"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3459" w:type="dxa"/>
                  <w:tcBorders>
                    <w:tl2br w:val="nil"/>
                    <w:tr2bl w:val="nil"/>
                  </w:tcBorders>
                  <w:shd w:val="clear" w:color="000000" w:fill="auto"/>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bCs/>
                      <w:color w:val="auto"/>
                      <w:sz w:val="21"/>
                      <w:szCs w:val="21"/>
                      <w:highlight w:val="none"/>
                      <w:vertAlign w:val="baseline"/>
                      <w:lang w:val="en-US" w:eastAsia="zh-CN"/>
                    </w:rPr>
                    <w:t>生产车间</w:t>
                  </w:r>
                </w:p>
              </w:tc>
              <w:tc>
                <w:tcPr>
                  <w:tcW w:w="1096"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1847"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500</w:t>
                  </w:r>
                </w:p>
              </w:tc>
              <w:tc>
                <w:tcPr>
                  <w:tcW w:w="1041"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3"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3459" w:type="dxa"/>
                  <w:tcBorders>
                    <w:tl2br w:val="nil"/>
                    <w:tr2bl w:val="nil"/>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bCs/>
                      <w:color w:val="auto"/>
                      <w:sz w:val="21"/>
                      <w:szCs w:val="21"/>
                      <w:highlight w:val="none"/>
                      <w:vertAlign w:val="baseline"/>
                      <w:lang w:val="en-US" w:eastAsia="zh-CN"/>
                    </w:rPr>
                    <w:t>仓库</w:t>
                  </w:r>
                </w:p>
              </w:tc>
              <w:tc>
                <w:tcPr>
                  <w:tcW w:w="1096"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1847"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30</w:t>
                  </w:r>
                </w:p>
              </w:tc>
              <w:tc>
                <w:tcPr>
                  <w:tcW w:w="1041"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3"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w:t>
                  </w:r>
                </w:p>
              </w:tc>
              <w:tc>
                <w:tcPr>
                  <w:tcW w:w="3459" w:type="dxa"/>
                  <w:tcBorders>
                    <w:tl2br w:val="nil"/>
                    <w:tr2bl w:val="nil"/>
                  </w:tcBorders>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color w:val="auto"/>
                      <w:kern w:val="0"/>
                      <w:szCs w:val="21"/>
                      <w:highlight w:val="none"/>
                      <w:lang w:eastAsia="zh-CN"/>
                    </w:rPr>
                  </w:pPr>
                  <w:r>
                    <w:rPr>
                      <w:rFonts w:hint="eastAsia" w:ascii="Times New Roman" w:hAnsi="Times New Roman" w:cs="Times New Roman"/>
                      <w:bCs/>
                      <w:color w:val="auto"/>
                      <w:sz w:val="21"/>
                      <w:szCs w:val="21"/>
                      <w:highlight w:val="none"/>
                      <w:vertAlign w:val="baseline"/>
                      <w:lang w:val="en-US" w:eastAsia="zh-CN"/>
                    </w:rPr>
                    <w:t>办公室</w:t>
                  </w:r>
                </w:p>
              </w:tc>
              <w:tc>
                <w:tcPr>
                  <w:tcW w:w="1096" w:type="dxa"/>
                  <w:tcBorders>
                    <w:tl2br w:val="nil"/>
                    <w:tr2bl w:val="nil"/>
                  </w:tcBorders>
                  <w:shd w:val="clear" w:color="000000" w:fill="auto"/>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1847" w:type="dxa"/>
                  <w:tcBorders>
                    <w:tl2br w:val="nil"/>
                    <w:tr2bl w:val="nil"/>
                  </w:tcBorders>
                  <w:shd w:val="clear" w:color="000000" w:fill="auto"/>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170</w:t>
                  </w:r>
                </w:p>
              </w:tc>
              <w:tc>
                <w:tcPr>
                  <w:tcW w:w="1041" w:type="dxa"/>
                  <w:tcBorders>
                    <w:tl2br w:val="nil"/>
                    <w:tr2bl w:val="nil"/>
                  </w:tcBorders>
                  <w:shd w:val="clear" w:color="000000" w:fill="auto"/>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18" w:type="dxa"/>
                  <w:gridSpan w:val="3"/>
                  <w:tcBorders>
                    <w:tl2br w:val="nil"/>
                    <w:tr2bl w:val="nil"/>
                  </w:tcBorders>
                  <w:shd w:val="clear" w:color="000000" w:fill="auto"/>
                  <w:vAlign w:val="center"/>
                </w:tcPr>
                <w:p>
                  <w:pPr>
                    <w:widowControl/>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合计</w:t>
                  </w:r>
                </w:p>
              </w:tc>
              <w:tc>
                <w:tcPr>
                  <w:tcW w:w="1847"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700</w:t>
                  </w:r>
                </w:p>
              </w:tc>
              <w:tc>
                <w:tcPr>
                  <w:tcW w:w="1041" w:type="dxa"/>
                  <w:tcBorders>
                    <w:tl2br w:val="nil"/>
                    <w:tr2bl w:val="nil"/>
                  </w:tcBorders>
                  <w:shd w:val="clear" w:color="000000" w:fill="auto"/>
                  <w:vAlign w:val="center"/>
                </w:tcPr>
                <w:p>
                  <w:pPr>
                    <w:widowControl/>
                    <w:jc w:val="center"/>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val="en-US" w:eastAsia="zh-CN"/>
                    </w:rPr>
                    <w:t>-</w:t>
                  </w:r>
                </w:p>
              </w:tc>
            </w:tr>
          </w:tbl>
          <w:p>
            <w:pPr>
              <w:spacing w:line="360" w:lineRule="auto"/>
              <w:ind w:firstLine="482" w:firstLineChars="200"/>
              <w:rPr>
                <w:rFonts w:hint="default" w:ascii="Times New Roman" w:hAnsi="Times New Roman" w:cs="Times New Roman"/>
                <w:b/>
                <w:bCs w:val="0"/>
                <w:color w:val="auto"/>
                <w:sz w:val="24"/>
                <w:szCs w:val="24"/>
                <w:highlight w:val="none"/>
              </w:rPr>
            </w:pPr>
            <w:r>
              <w:rPr>
                <w:rFonts w:hint="eastAsia" w:ascii="Times New Roman" w:hAnsi="Times New Roman" w:cs="Times New Roman"/>
                <w:b/>
                <w:bCs w:val="0"/>
                <w:color w:val="auto"/>
                <w:sz w:val="24"/>
                <w:szCs w:val="24"/>
                <w:highlight w:val="none"/>
                <w:lang w:val="en-US" w:eastAsia="zh-CN"/>
              </w:rPr>
              <w:t>6、</w:t>
            </w:r>
            <w:r>
              <w:rPr>
                <w:rFonts w:hint="default" w:ascii="Times New Roman" w:hAnsi="Times New Roman" w:cs="Times New Roman"/>
                <w:b/>
                <w:bCs w:val="0"/>
                <w:color w:val="auto"/>
                <w:sz w:val="24"/>
                <w:szCs w:val="24"/>
                <w:highlight w:val="none"/>
              </w:rPr>
              <w:t>生产设备</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本项目主要设备见表</w:t>
            </w:r>
            <w:r>
              <w:rPr>
                <w:rFonts w:hint="eastAsia"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rPr>
              <w:t>。</w:t>
            </w:r>
          </w:p>
          <w:p>
            <w:pPr>
              <w:widowControl/>
              <w:spacing w:line="360" w:lineRule="atLeast"/>
              <w:jc w:val="center"/>
              <w:rPr>
                <w:rFonts w:hint="default" w:ascii="Times New Roman" w:hAnsi="Times New Roman" w:cs="Times New Roman"/>
                <w:b/>
                <w:color w:val="auto"/>
                <w:kern w:val="0"/>
                <w:sz w:val="24"/>
                <w:szCs w:val="24"/>
                <w:highlight w:val="none"/>
              </w:rPr>
            </w:pPr>
            <w:r>
              <w:rPr>
                <w:rFonts w:hint="default" w:ascii="Times New Roman" w:hAnsi="Times New Roman" w:cs="Times New Roman"/>
                <w:b/>
                <w:color w:val="auto"/>
                <w:kern w:val="0"/>
                <w:sz w:val="24"/>
                <w:szCs w:val="24"/>
                <w:highlight w:val="none"/>
              </w:rPr>
              <w:t>表</w:t>
            </w:r>
            <w:r>
              <w:rPr>
                <w:rFonts w:hint="eastAsia" w:ascii="Times New Roman" w:hAnsi="Times New Roman" w:cs="Times New Roman"/>
                <w:b/>
                <w:color w:val="auto"/>
                <w:kern w:val="0"/>
                <w:sz w:val="24"/>
                <w:szCs w:val="24"/>
                <w:highlight w:val="none"/>
                <w:lang w:val="en-US" w:eastAsia="zh-CN"/>
              </w:rPr>
              <w:t>4</w:t>
            </w:r>
            <w:r>
              <w:rPr>
                <w:rFonts w:hint="default" w:ascii="Times New Roman" w:hAnsi="Times New Roman" w:cs="Times New Roman"/>
                <w:b/>
                <w:color w:val="auto"/>
                <w:kern w:val="0"/>
                <w:sz w:val="24"/>
                <w:szCs w:val="24"/>
                <w:highlight w:val="none"/>
              </w:rPr>
              <w:t xml:space="preserve">  主要设备一览表</w:t>
            </w:r>
          </w:p>
          <w:tbl>
            <w:tblPr>
              <w:tblStyle w:val="20"/>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3701"/>
              <w:gridCol w:w="30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85" w:type="dxa"/>
                  <w:vMerge w:val="restart"/>
                  <w:tcBorders>
                    <w:tl2br w:val="nil"/>
                    <w:tr2bl w:val="nil"/>
                  </w:tcBorders>
                  <w:vAlign w:val="center"/>
                </w:tcPr>
                <w:p>
                  <w:pPr>
                    <w:widowControl/>
                    <w:jc w:val="center"/>
                    <w:rPr>
                      <w:rFonts w:hint="default" w:ascii="Times New Roman" w:hAnsi="Times New Roman" w:cs="Times New Roman"/>
                      <w:color w:val="auto"/>
                      <w:kern w:val="0"/>
                      <w:szCs w:val="21"/>
                      <w:highlight w:val="none"/>
                      <w:lang w:eastAsia="zh-CN"/>
                    </w:rPr>
                  </w:pPr>
                  <w:r>
                    <w:rPr>
                      <w:rFonts w:hint="default" w:ascii="Times New Roman" w:hAnsi="Times New Roman" w:cs="Times New Roman"/>
                      <w:color w:val="auto"/>
                      <w:kern w:val="0"/>
                      <w:szCs w:val="21"/>
                      <w:highlight w:val="none"/>
                      <w:lang w:eastAsia="zh-CN"/>
                    </w:rPr>
                    <w:t>序号</w:t>
                  </w:r>
                </w:p>
              </w:tc>
              <w:tc>
                <w:tcPr>
                  <w:tcW w:w="3701" w:type="dxa"/>
                  <w:vMerge w:val="restart"/>
                  <w:tcBorders>
                    <w:tl2br w:val="nil"/>
                    <w:tr2bl w:val="nil"/>
                  </w:tcBorders>
                  <w:vAlign w:val="center"/>
                </w:tcPr>
                <w:p>
                  <w:pPr>
                    <w:widowControl/>
                    <w:jc w:val="center"/>
                    <w:rPr>
                      <w:rFonts w:hint="default" w:ascii="Times New Roman" w:hAnsi="Times New Roman" w:cs="Times New Roman"/>
                      <w:color w:val="auto"/>
                      <w:kern w:val="0"/>
                      <w:szCs w:val="21"/>
                      <w:highlight w:val="none"/>
                      <w:lang w:eastAsia="zh-CN"/>
                    </w:rPr>
                  </w:pPr>
                  <w:r>
                    <w:rPr>
                      <w:rFonts w:hint="default" w:ascii="Times New Roman" w:hAnsi="Times New Roman" w:cs="Times New Roman"/>
                      <w:color w:val="auto"/>
                      <w:kern w:val="0"/>
                      <w:szCs w:val="21"/>
                      <w:highlight w:val="none"/>
                      <w:lang w:eastAsia="zh-CN"/>
                    </w:rPr>
                    <w:t>设备名称</w:t>
                  </w:r>
                </w:p>
              </w:tc>
              <w:tc>
                <w:tcPr>
                  <w:tcW w:w="3020" w:type="dxa"/>
                  <w:vMerge w:val="restart"/>
                  <w:tcBorders>
                    <w:tl2br w:val="nil"/>
                    <w:tr2bl w:val="nil"/>
                  </w:tcBorders>
                  <w:vAlign w:val="center"/>
                </w:tcPr>
                <w:p>
                  <w:pPr>
                    <w:widowControl/>
                    <w:jc w:val="center"/>
                    <w:rPr>
                      <w:rFonts w:hint="default" w:ascii="Times New Roman" w:hAnsi="Times New Roman" w:cs="Times New Roman"/>
                      <w:color w:val="auto"/>
                      <w:kern w:val="0"/>
                      <w:szCs w:val="21"/>
                      <w:highlight w:val="none"/>
                      <w:lang w:eastAsia="zh-CN"/>
                    </w:rPr>
                  </w:pPr>
                  <w:r>
                    <w:rPr>
                      <w:rFonts w:hint="default" w:ascii="Times New Roman" w:hAnsi="Times New Roman" w:cs="Times New Roman"/>
                      <w:color w:val="auto"/>
                      <w:kern w:val="0"/>
                      <w:szCs w:val="21"/>
                      <w:highlight w:val="none"/>
                      <w:lang w:eastAsia="zh-CN"/>
                    </w:rPr>
                    <w:t>数量</w:t>
                  </w:r>
                  <w:r>
                    <w:rPr>
                      <w:rFonts w:hint="eastAsia" w:ascii="Times New Roman" w:hAnsi="Times New Roman" w:cs="Times New Roman"/>
                      <w:color w:val="auto"/>
                      <w:kern w:val="0"/>
                      <w:szCs w:val="21"/>
                      <w:highlight w:val="none"/>
                      <w:lang w:eastAsia="zh-CN"/>
                    </w:rPr>
                    <w:t>（台</w:t>
                  </w:r>
                  <w:r>
                    <w:rPr>
                      <w:rFonts w:hint="eastAsia" w:ascii="Times New Roman" w:hAnsi="Times New Roman" w:cs="Times New Roman"/>
                      <w:color w:val="auto"/>
                      <w:kern w:val="0"/>
                      <w:szCs w:val="21"/>
                      <w:highlight w:val="none"/>
                      <w:lang w:val="en-US" w:eastAsia="zh-CN"/>
                    </w:rPr>
                    <w:t>/套</w:t>
                  </w:r>
                  <w:r>
                    <w:rPr>
                      <w:rFonts w:hint="eastAsia" w:ascii="Times New Roman" w:hAnsi="Times New Roman" w:cs="Times New Roman"/>
                      <w:color w:val="auto"/>
                      <w:kern w:val="0"/>
                      <w:szCs w:val="21"/>
                      <w:highlight w:val="none"/>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85" w:type="dxa"/>
                  <w:vMerge w:val="continue"/>
                  <w:tcBorders>
                    <w:tl2br w:val="nil"/>
                    <w:tr2bl w:val="nil"/>
                  </w:tcBorders>
                  <w:vAlign w:val="center"/>
                </w:tcPr>
                <w:p>
                  <w:pPr>
                    <w:widowControl/>
                    <w:jc w:val="center"/>
                    <w:rPr>
                      <w:color w:val="auto"/>
                      <w:highlight w:val="none"/>
                    </w:rPr>
                  </w:pPr>
                </w:p>
              </w:tc>
              <w:tc>
                <w:tcPr>
                  <w:tcW w:w="3701" w:type="dxa"/>
                  <w:vMerge w:val="continue"/>
                  <w:tcBorders>
                    <w:tl2br w:val="nil"/>
                    <w:tr2bl w:val="nil"/>
                  </w:tcBorders>
                  <w:vAlign w:val="center"/>
                </w:tcPr>
                <w:p>
                  <w:pPr>
                    <w:widowControl/>
                    <w:jc w:val="center"/>
                    <w:rPr>
                      <w:rFonts w:hint="default" w:ascii="Times New Roman" w:hAnsi="Times New Roman" w:cs="Times New Roman"/>
                      <w:color w:val="auto"/>
                      <w:kern w:val="0"/>
                      <w:szCs w:val="21"/>
                      <w:highlight w:val="none"/>
                      <w:lang w:eastAsia="zh-CN"/>
                    </w:rPr>
                  </w:pPr>
                </w:p>
              </w:tc>
              <w:tc>
                <w:tcPr>
                  <w:tcW w:w="3020" w:type="dxa"/>
                  <w:vMerge w:val="continue"/>
                  <w:tcBorders>
                    <w:tl2br w:val="nil"/>
                    <w:tr2bl w:val="nil"/>
                  </w:tcBorders>
                  <w:vAlign w:val="center"/>
                </w:tcPr>
                <w:p>
                  <w:pPr>
                    <w:widowControl/>
                    <w:jc w:val="center"/>
                    <w:rPr>
                      <w:rFonts w:hint="default" w:ascii="Times New Roman" w:hAnsi="Times New Roman" w:cs="Times New Roman"/>
                      <w:color w:val="auto"/>
                      <w:kern w:val="0"/>
                      <w:szCs w:val="21"/>
                      <w:highlight w:val="none"/>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5" w:type="dxa"/>
                  <w:tcBorders>
                    <w:tl2br w:val="nil"/>
                    <w:tr2bl w:val="nil"/>
                  </w:tcBorders>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3701" w:type="dxa"/>
                  <w:tcBorders>
                    <w:tl2br w:val="nil"/>
                    <w:tr2bl w:val="nil"/>
                  </w:tcBorders>
                  <w:vAlign w:val="top"/>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砂浆机</w:t>
                  </w:r>
                </w:p>
              </w:tc>
              <w:tc>
                <w:tcPr>
                  <w:tcW w:w="3020" w:type="dxa"/>
                  <w:tcBorders>
                    <w:tl2br w:val="nil"/>
                    <w:tr2bl w:val="nil"/>
                  </w:tcBorders>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5" w:type="dxa"/>
                  <w:tcBorders>
                    <w:tl2br w:val="nil"/>
                    <w:tr2bl w:val="nil"/>
                  </w:tcBorders>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3701" w:type="dxa"/>
                  <w:tcBorders>
                    <w:tl2br w:val="nil"/>
                    <w:tr2bl w:val="nil"/>
                  </w:tcBorders>
                  <w:vAlign w:val="top"/>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裁条锯</w:t>
                  </w:r>
                </w:p>
              </w:tc>
              <w:tc>
                <w:tcPr>
                  <w:tcW w:w="3020" w:type="dxa"/>
                  <w:tcBorders>
                    <w:tl2br w:val="nil"/>
                    <w:tr2bl w:val="nil"/>
                  </w:tcBorders>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5" w:type="dxa"/>
                  <w:tcBorders>
                    <w:tl2br w:val="nil"/>
                    <w:tr2bl w:val="nil"/>
                  </w:tcBorders>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w:t>
                  </w:r>
                </w:p>
              </w:tc>
              <w:tc>
                <w:tcPr>
                  <w:tcW w:w="3701" w:type="dxa"/>
                  <w:tcBorders>
                    <w:tl2br w:val="nil"/>
                    <w:tr2bl w:val="nil"/>
                  </w:tcBorders>
                  <w:vAlign w:val="top"/>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布袋除尘器</w:t>
                  </w:r>
                </w:p>
              </w:tc>
              <w:tc>
                <w:tcPr>
                  <w:tcW w:w="3020" w:type="dxa"/>
                  <w:tcBorders>
                    <w:tl2br w:val="nil"/>
                    <w:tr2bl w:val="nil"/>
                  </w:tcBorders>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r>
          </w:tbl>
          <w:p>
            <w:pPr>
              <w:spacing w:line="480" w:lineRule="exact"/>
              <w:ind w:firstLine="482" w:firstLineChars="200"/>
              <w:rPr>
                <w:rFonts w:hint="default" w:ascii="Times New Roman" w:hAnsi="Times New Roman" w:cs="Times New Roman"/>
                <w:b/>
                <w:bCs w:val="0"/>
                <w:color w:val="auto"/>
                <w:sz w:val="24"/>
                <w:szCs w:val="24"/>
                <w:highlight w:val="none"/>
              </w:rPr>
            </w:pPr>
            <w:r>
              <w:rPr>
                <w:rFonts w:hint="eastAsia" w:ascii="Times New Roman" w:hAnsi="Times New Roman" w:cs="Times New Roman"/>
                <w:b/>
                <w:bCs w:val="0"/>
                <w:color w:val="auto"/>
                <w:sz w:val="24"/>
                <w:szCs w:val="24"/>
                <w:highlight w:val="none"/>
                <w:lang w:val="en-US" w:eastAsia="zh-CN"/>
              </w:rPr>
              <w:t>7、</w:t>
            </w:r>
            <w:r>
              <w:rPr>
                <w:rFonts w:hint="default" w:ascii="Times New Roman" w:hAnsi="Times New Roman" w:cs="Times New Roman"/>
                <w:b/>
                <w:bCs w:val="0"/>
                <w:color w:val="auto"/>
                <w:sz w:val="24"/>
                <w:szCs w:val="24"/>
                <w:highlight w:val="none"/>
              </w:rPr>
              <w:t>主要原辅材料及能源消耗</w:t>
            </w:r>
          </w:p>
          <w:p>
            <w:pPr>
              <w:adjustRightInd w:val="0"/>
              <w:snapToGrid w:val="0"/>
              <w:spacing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本项目主要原辅材料</w:t>
            </w:r>
            <w:r>
              <w:rPr>
                <w:rFonts w:hint="default" w:ascii="Times New Roman" w:hAnsi="Times New Roman" w:cs="Times New Roman"/>
                <w:bCs/>
                <w:color w:val="auto"/>
                <w:sz w:val="24"/>
                <w:szCs w:val="24"/>
                <w:highlight w:val="none"/>
              </w:rPr>
              <w:t>及能源消耗</w:t>
            </w:r>
            <w:r>
              <w:rPr>
                <w:rFonts w:hint="default" w:ascii="Times New Roman" w:hAnsi="Times New Roman" w:cs="Times New Roman"/>
                <w:color w:val="auto"/>
                <w:sz w:val="24"/>
                <w:szCs w:val="24"/>
                <w:highlight w:val="none"/>
              </w:rPr>
              <w:t>见表</w:t>
            </w:r>
            <w:r>
              <w:rPr>
                <w:rFonts w:hint="eastAsia"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w:t>
            </w:r>
          </w:p>
          <w:p>
            <w:pPr>
              <w:widowControl/>
              <w:spacing w:line="360" w:lineRule="atLeast"/>
              <w:jc w:val="center"/>
              <w:rPr>
                <w:rFonts w:hint="default" w:ascii="Times New Roman" w:hAnsi="Times New Roman" w:cs="Times New Roman"/>
                <w:b/>
                <w:color w:val="auto"/>
                <w:kern w:val="0"/>
                <w:sz w:val="24"/>
                <w:szCs w:val="24"/>
                <w:highlight w:val="none"/>
              </w:rPr>
            </w:pPr>
            <w:r>
              <w:rPr>
                <w:rFonts w:hint="default" w:ascii="Times New Roman" w:hAnsi="Times New Roman" w:cs="Times New Roman"/>
                <w:b/>
                <w:color w:val="auto"/>
                <w:kern w:val="0"/>
                <w:sz w:val="24"/>
                <w:szCs w:val="24"/>
                <w:highlight w:val="none"/>
              </w:rPr>
              <w:t>表</w:t>
            </w:r>
            <w:r>
              <w:rPr>
                <w:rFonts w:hint="eastAsia" w:ascii="Times New Roman" w:hAnsi="Times New Roman" w:cs="Times New Roman"/>
                <w:b/>
                <w:color w:val="auto"/>
                <w:kern w:val="0"/>
                <w:sz w:val="24"/>
                <w:szCs w:val="24"/>
                <w:highlight w:val="none"/>
                <w:lang w:val="en-US" w:eastAsia="zh-CN"/>
              </w:rPr>
              <w:t>5</w:t>
            </w:r>
            <w:r>
              <w:rPr>
                <w:rFonts w:hint="default" w:ascii="Times New Roman" w:hAnsi="Times New Roman" w:cs="Times New Roman"/>
                <w:b/>
                <w:color w:val="auto"/>
                <w:kern w:val="0"/>
                <w:sz w:val="24"/>
                <w:szCs w:val="24"/>
                <w:highlight w:val="none"/>
              </w:rPr>
              <w:t xml:space="preserve">  主要原辅材料及能源消耗一览表</w:t>
            </w:r>
          </w:p>
          <w:tbl>
            <w:tblPr>
              <w:tblStyle w:val="20"/>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005"/>
              <w:gridCol w:w="2127"/>
              <w:gridCol w:w="1590"/>
              <w:gridCol w:w="15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6" w:type="dxa"/>
                  <w:gridSpan w:val="5"/>
                  <w:tcBorders>
                    <w:tl2br w:val="nil"/>
                    <w:tr2bl w:val="nil"/>
                  </w:tcBorders>
                  <w:vAlign w:val="center"/>
                </w:tcPr>
                <w:p>
                  <w:pPr>
                    <w:adjustRightInd w:val="0"/>
                    <w:snapToGrid w:val="0"/>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eastAsia="zh-CN"/>
                    </w:rPr>
                    <w:t>原辅料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4"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4132" w:type="dxa"/>
                  <w:gridSpan w:val="2"/>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原辅材料名称</w:t>
                  </w:r>
                </w:p>
              </w:tc>
              <w:tc>
                <w:tcPr>
                  <w:tcW w:w="1590"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年消耗量</w:t>
                  </w:r>
                  <w:r>
                    <w:rPr>
                      <w:rFonts w:hint="eastAsia" w:ascii="Times New Roman" w:hAnsi="Times New Roman" w:cs="Times New Roman"/>
                      <w:color w:val="auto"/>
                      <w:szCs w:val="21"/>
                      <w:highlight w:val="none"/>
                      <w:lang w:val="en-US" w:eastAsia="zh-CN"/>
                    </w:rPr>
                    <w:t>/吨</w:t>
                  </w:r>
                </w:p>
              </w:tc>
              <w:tc>
                <w:tcPr>
                  <w:tcW w:w="1500"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4" w:type="dxa"/>
                  <w:tcBorders>
                    <w:tl2br w:val="nil"/>
                    <w:tr2bl w:val="nil"/>
                  </w:tcBorders>
                  <w:vAlign w:val="center"/>
                </w:tcPr>
                <w:p>
                  <w:pPr>
                    <w:adjustRightInd w:val="0"/>
                    <w:snapToGrid w:val="0"/>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1</w:t>
                  </w:r>
                </w:p>
              </w:tc>
              <w:tc>
                <w:tcPr>
                  <w:tcW w:w="2005" w:type="dxa"/>
                  <w:vMerge w:val="restart"/>
                  <w:tcBorders>
                    <w:tl2br w:val="nil"/>
                    <w:tr2bl w:val="nil"/>
                  </w:tcBorders>
                  <w:shd w:val="clear" w:color="000000" w:fill="auto"/>
                  <w:vAlign w:val="center"/>
                </w:tcPr>
                <w:p>
                  <w:pPr>
                    <w:widowControl/>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kern w:val="0"/>
                      <w:szCs w:val="21"/>
                      <w:highlight w:val="none"/>
                      <w:lang w:val="en-US" w:eastAsia="zh-CN"/>
                    </w:rPr>
                    <w:t>砂浆岩棉复合板生产线</w:t>
                  </w:r>
                </w:p>
              </w:tc>
              <w:tc>
                <w:tcPr>
                  <w:tcW w:w="2127" w:type="dxa"/>
                  <w:tcBorders>
                    <w:tl2br w:val="nil"/>
                    <w:tr2bl w:val="nil"/>
                  </w:tcBorders>
                  <w:vAlign w:val="top"/>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水泥</w:t>
                  </w:r>
                </w:p>
              </w:tc>
              <w:tc>
                <w:tcPr>
                  <w:tcW w:w="1590" w:type="dxa"/>
                  <w:tcBorders>
                    <w:tl2br w:val="nil"/>
                    <w:tr2bl w:val="nil"/>
                  </w:tcBorders>
                  <w:vAlign w:val="top"/>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600吨</w:t>
                  </w:r>
                </w:p>
              </w:tc>
              <w:tc>
                <w:tcPr>
                  <w:tcW w:w="1500" w:type="dxa"/>
                  <w:tcBorders>
                    <w:tl2br w:val="nil"/>
                    <w:tr2bl w:val="nil"/>
                  </w:tcBorders>
                  <w:vAlign w:val="center"/>
                </w:tcPr>
                <w:p>
                  <w:pPr>
                    <w:adjustRightInd w:val="0"/>
                    <w:snapToGrid w:val="0"/>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eastAsia="zh-CN"/>
                    </w:rPr>
                    <w:t>外购，袋装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4" w:type="dxa"/>
                  <w:tcBorders>
                    <w:tl2br w:val="nil"/>
                    <w:tr2bl w:val="nil"/>
                  </w:tcBorders>
                  <w:vAlign w:val="center"/>
                </w:tcPr>
                <w:p>
                  <w:pPr>
                    <w:adjustRightInd w:val="0"/>
                    <w:snapToGrid w:val="0"/>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2</w:t>
                  </w:r>
                </w:p>
              </w:tc>
              <w:tc>
                <w:tcPr>
                  <w:tcW w:w="2005" w:type="dxa"/>
                  <w:vMerge w:val="continue"/>
                  <w:tcBorders>
                    <w:tl2br w:val="nil"/>
                    <w:tr2bl w:val="nil"/>
                  </w:tcBorders>
                  <w:vAlign w:val="center"/>
                </w:tcPr>
                <w:p>
                  <w:pPr>
                    <w:adjustRightInd w:val="0"/>
                    <w:snapToGrid w:val="0"/>
                    <w:jc w:val="center"/>
                    <w:rPr>
                      <w:rFonts w:hint="eastAsia" w:ascii="Times New Roman" w:hAnsi="Times New Roman" w:cs="Times New Roman"/>
                      <w:color w:val="auto"/>
                      <w:szCs w:val="21"/>
                      <w:highlight w:val="none"/>
                      <w:lang w:val="en-US" w:eastAsia="zh-CN"/>
                    </w:rPr>
                  </w:pPr>
                </w:p>
              </w:tc>
              <w:tc>
                <w:tcPr>
                  <w:tcW w:w="2127" w:type="dxa"/>
                  <w:tcBorders>
                    <w:tl2br w:val="nil"/>
                    <w:tr2bl w:val="nil"/>
                  </w:tcBorders>
                  <w:vAlign w:val="top"/>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沙子</w:t>
                  </w:r>
                </w:p>
              </w:tc>
              <w:tc>
                <w:tcPr>
                  <w:tcW w:w="1590" w:type="dxa"/>
                  <w:tcBorders>
                    <w:tl2br w:val="nil"/>
                    <w:tr2bl w:val="nil"/>
                  </w:tcBorders>
                  <w:vAlign w:val="top"/>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600吨</w:t>
                  </w:r>
                </w:p>
              </w:tc>
              <w:tc>
                <w:tcPr>
                  <w:tcW w:w="1500"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外购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4" w:type="dxa"/>
                  <w:tcBorders>
                    <w:tl2br w:val="nil"/>
                    <w:tr2bl w:val="nil"/>
                  </w:tcBorders>
                  <w:vAlign w:val="center"/>
                </w:tcPr>
                <w:p>
                  <w:pPr>
                    <w:adjustRightInd w:val="0"/>
                    <w:snapToGrid w:val="0"/>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3</w:t>
                  </w:r>
                </w:p>
              </w:tc>
              <w:tc>
                <w:tcPr>
                  <w:tcW w:w="2005" w:type="dxa"/>
                  <w:vMerge w:val="continue"/>
                  <w:tcBorders>
                    <w:tl2br w:val="nil"/>
                    <w:tr2bl w:val="nil"/>
                  </w:tcBorders>
                  <w:vAlign w:val="center"/>
                </w:tcPr>
                <w:p>
                  <w:pPr>
                    <w:adjustRightInd w:val="0"/>
                    <w:snapToGrid w:val="0"/>
                    <w:jc w:val="center"/>
                    <w:rPr>
                      <w:rFonts w:hint="eastAsia" w:ascii="Times New Roman" w:hAnsi="Times New Roman" w:cs="Times New Roman"/>
                      <w:color w:val="auto"/>
                      <w:szCs w:val="21"/>
                      <w:highlight w:val="none"/>
                      <w:lang w:val="en-US" w:eastAsia="zh-CN"/>
                    </w:rPr>
                  </w:pPr>
                </w:p>
              </w:tc>
              <w:tc>
                <w:tcPr>
                  <w:tcW w:w="2127" w:type="dxa"/>
                  <w:tcBorders>
                    <w:tl2br w:val="nil"/>
                    <w:tr2bl w:val="nil"/>
                  </w:tcBorders>
                  <w:vAlign w:val="top"/>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乳胶粉</w:t>
                  </w:r>
                </w:p>
              </w:tc>
              <w:tc>
                <w:tcPr>
                  <w:tcW w:w="1590" w:type="dxa"/>
                  <w:tcBorders>
                    <w:tl2br w:val="nil"/>
                    <w:tr2bl w:val="nil"/>
                  </w:tcBorders>
                  <w:vAlign w:val="top"/>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6吨</w:t>
                  </w:r>
                </w:p>
              </w:tc>
              <w:tc>
                <w:tcPr>
                  <w:tcW w:w="1500"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外购，袋装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4" w:type="dxa"/>
                  <w:tcBorders>
                    <w:tl2br w:val="nil"/>
                    <w:tr2bl w:val="nil"/>
                  </w:tcBorders>
                  <w:vAlign w:val="center"/>
                </w:tcPr>
                <w:p>
                  <w:pPr>
                    <w:adjustRightInd w:val="0"/>
                    <w:snapToGrid w:val="0"/>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4</w:t>
                  </w:r>
                </w:p>
              </w:tc>
              <w:tc>
                <w:tcPr>
                  <w:tcW w:w="2005" w:type="dxa"/>
                  <w:vMerge w:val="continue"/>
                  <w:tcBorders>
                    <w:tl2br w:val="nil"/>
                    <w:tr2bl w:val="nil"/>
                  </w:tcBorders>
                  <w:vAlign w:val="center"/>
                </w:tcPr>
                <w:p>
                  <w:pPr>
                    <w:adjustRightInd w:val="0"/>
                    <w:snapToGrid w:val="0"/>
                    <w:jc w:val="center"/>
                    <w:rPr>
                      <w:rFonts w:hint="eastAsia" w:ascii="Times New Roman" w:hAnsi="Times New Roman" w:cs="Times New Roman"/>
                      <w:color w:val="auto"/>
                      <w:szCs w:val="21"/>
                      <w:highlight w:val="none"/>
                      <w:lang w:val="en-US" w:eastAsia="zh-CN"/>
                    </w:rPr>
                  </w:pPr>
                </w:p>
              </w:tc>
              <w:tc>
                <w:tcPr>
                  <w:tcW w:w="2127" w:type="dxa"/>
                  <w:tcBorders>
                    <w:tl2br w:val="nil"/>
                    <w:tr2bl w:val="nil"/>
                  </w:tcBorders>
                  <w:vAlign w:val="top"/>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岩棉板</w:t>
                  </w:r>
                </w:p>
              </w:tc>
              <w:tc>
                <w:tcPr>
                  <w:tcW w:w="1590" w:type="dxa"/>
                  <w:tcBorders>
                    <w:tl2br w:val="nil"/>
                    <w:tr2bl w:val="nil"/>
                  </w:tcBorders>
                  <w:vAlign w:val="top"/>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31万平方米</w:t>
                  </w:r>
                </w:p>
              </w:tc>
              <w:tc>
                <w:tcPr>
                  <w:tcW w:w="1500"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外购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06" w:type="dxa"/>
                  <w:gridSpan w:val="5"/>
                  <w:tcBorders>
                    <w:tl2br w:val="nil"/>
                    <w:tr2bl w:val="nil"/>
                  </w:tcBorders>
                  <w:vAlign w:val="center"/>
                </w:tcPr>
                <w:p>
                  <w:pPr>
                    <w:adjustRightInd w:val="0"/>
                    <w:snapToGrid w:val="0"/>
                    <w:jc w:val="center"/>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能源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4"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2005"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能源消耗</w:t>
                  </w:r>
                </w:p>
              </w:tc>
              <w:tc>
                <w:tcPr>
                  <w:tcW w:w="2127"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年消耗量</w:t>
                  </w:r>
                </w:p>
              </w:tc>
              <w:tc>
                <w:tcPr>
                  <w:tcW w:w="3090" w:type="dxa"/>
                  <w:gridSpan w:val="2"/>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4"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2005"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新鲜水</w:t>
                  </w:r>
                </w:p>
              </w:tc>
              <w:tc>
                <w:tcPr>
                  <w:tcW w:w="2127"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360</w:t>
                  </w:r>
                  <w:r>
                    <w:rPr>
                      <w:rFonts w:hint="default" w:ascii="Times New Roman" w:hAnsi="Times New Roman" w:cs="Times New Roman"/>
                      <w:color w:val="auto"/>
                      <w:szCs w:val="21"/>
                      <w:highlight w:val="none"/>
                    </w:rPr>
                    <w:t>m</w:t>
                  </w:r>
                  <w:r>
                    <w:rPr>
                      <w:rFonts w:hint="default" w:ascii="Times New Roman" w:hAnsi="Times New Roman" w:cs="Times New Roman"/>
                      <w:color w:val="auto"/>
                      <w:szCs w:val="21"/>
                      <w:highlight w:val="none"/>
                      <w:vertAlign w:val="superscript"/>
                    </w:rPr>
                    <w:t>3</w:t>
                  </w:r>
                </w:p>
              </w:tc>
              <w:tc>
                <w:tcPr>
                  <w:tcW w:w="3090" w:type="dxa"/>
                  <w:gridSpan w:val="2"/>
                  <w:tcBorders>
                    <w:tl2br w:val="nil"/>
                    <w:tr2bl w:val="nil"/>
                  </w:tcBorders>
                  <w:vAlign w:val="center"/>
                </w:tcPr>
                <w:p>
                  <w:pPr>
                    <w:adjustRightInd w:val="0"/>
                    <w:snapToGrid w:val="0"/>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bCs/>
                      <w:color w:val="auto"/>
                      <w:sz w:val="21"/>
                      <w:szCs w:val="21"/>
                      <w:highlight w:val="none"/>
                      <w:vertAlign w:val="baseline"/>
                      <w:lang w:val="en-US" w:eastAsia="zh-CN"/>
                    </w:rPr>
                    <w:t>西窑头村</w:t>
                  </w:r>
                  <w:r>
                    <w:rPr>
                      <w:rFonts w:hint="eastAsia" w:ascii="Times New Roman" w:hAnsi="Times New Roman" w:cs="Times New Roman"/>
                      <w:color w:val="auto"/>
                      <w:szCs w:val="21"/>
                      <w:highlight w:val="none"/>
                      <w:lang w:eastAsia="zh-CN"/>
                    </w:rPr>
                    <w:t>自来水系统供应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4"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005"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p>
              </w:tc>
              <w:tc>
                <w:tcPr>
                  <w:tcW w:w="2127" w:type="dxa"/>
                  <w:tcBorders>
                    <w:tl2br w:val="nil"/>
                    <w:tr2bl w:val="nil"/>
                  </w:tcBorders>
                  <w:vAlign w:val="center"/>
                </w:tcPr>
                <w:p>
                  <w:pPr>
                    <w:adjustRightInd w:val="0"/>
                    <w:snapToGrid w:val="0"/>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万度</w:t>
                  </w:r>
                </w:p>
              </w:tc>
              <w:tc>
                <w:tcPr>
                  <w:tcW w:w="3090" w:type="dxa"/>
                  <w:gridSpan w:val="2"/>
                  <w:tcBorders>
                    <w:tl2br w:val="nil"/>
                    <w:tr2bl w:val="nil"/>
                  </w:tcBorders>
                  <w:vAlign w:val="center"/>
                </w:tcPr>
                <w:p>
                  <w:pPr>
                    <w:adjustRightInd w:val="0"/>
                    <w:snapToGrid w:val="0"/>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bCs/>
                      <w:color w:val="auto"/>
                      <w:sz w:val="21"/>
                      <w:szCs w:val="21"/>
                      <w:highlight w:val="none"/>
                      <w:vertAlign w:val="baseline"/>
                      <w:lang w:val="en-US" w:eastAsia="zh-CN"/>
                    </w:rPr>
                    <w:t>西窑头村</w:t>
                  </w:r>
                  <w:r>
                    <w:rPr>
                      <w:rFonts w:hint="eastAsia" w:ascii="Times New Roman" w:hAnsi="Times New Roman" w:cs="Times New Roman"/>
                      <w:color w:val="auto"/>
                      <w:szCs w:val="21"/>
                      <w:highlight w:val="none"/>
                      <w:lang w:eastAsia="zh-CN"/>
                    </w:rPr>
                    <w:t>供电</w:t>
                  </w:r>
                  <w:bookmarkStart w:id="0" w:name="_GoBack"/>
                  <w:bookmarkEnd w:id="0"/>
                  <w:r>
                    <w:rPr>
                      <w:rFonts w:hint="eastAsia" w:ascii="Times New Roman" w:hAnsi="Times New Roman" w:cs="Times New Roman"/>
                      <w:color w:val="auto"/>
                      <w:szCs w:val="21"/>
                      <w:highlight w:val="none"/>
                      <w:lang w:eastAsia="zh-CN"/>
                    </w:rPr>
                    <w:t>系统提供</w:t>
                  </w:r>
                </w:p>
              </w:tc>
            </w:tr>
          </w:tbl>
          <w:p>
            <w:pPr>
              <w:spacing w:line="360" w:lineRule="auto"/>
              <w:ind w:firstLine="480" w:firstLineChars="200"/>
              <w:rPr>
                <w:rFonts w:hint="eastAsia" w:ascii="Times New Roman" w:hAnsi="Times New Roman" w:cs="Times New Roman"/>
                <w:b w:val="0"/>
                <w:bCs w:val="0"/>
                <w:color w:val="auto"/>
                <w:sz w:val="24"/>
                <w:szCs w:val="24"/>
                <w:highlight w:val="none"/>
                <w:lang w:val="en-US" w:eastAsia="zh-CN"/>
              </w:rPr>
            </w:pPr>
            <w:r>
              <w:rPr>
                <w:rFonts w:hint="eastAsia" w:ascii="Times New Roman" w:hAnsi="Times New Roman" w:cs="Times New Roman"/>
                <w:b w:val="0"/>
                <w:bCs w:val="0"/>
                <w:color w:val="auto"/>
                <w:sz w:val="24"/>
                <w:szCs w:val="24"/>
                <w:highlight w:val="none"/>
                <w:lang w:val="en-US" w:eastAsia="zh-CN"/>
              </w:rPr>
              <w:t>原辅材料理化特性：</w:t>
            </w:r>
          </w:p>
          <w:p>
            <w:pPr>
              <w:widowControl/>
              <w:spacing w:line="360" w:lineRule="atLeast"/>
              <w:jc w:val="center"/>
              <w:rPr>
                <w:rFonts w:hint="eastAsia" w:ascii="Times New Roman" w:hAnsi="Times New Roman" w:cs="Times New Roman"/>
                <w:b/>
                <w:color w:val="auto"/>
                <w:kern w:val="0"/>
                <w:sz w:val="24"/>
                <w:szCs w:val="24"/>
                <w:highlight w:val="none"/>
                <w:lang w:val="en-US" w:eastAsia="zh-CN"/>
              </w:rPr>
            </w:pPr>
            <w:r>
              <w:rPr>
                <w:rFonts w:hint="eastAsia" w:ascii="Times New Roman" w:hAnsi="Times New Roman" w:cs="Times New Roman"/>
                <w:b/>
                <w:color w:val="auto"/>
                <w:kern w:val="0"/>
                <w:sz w:val="24"/>
                <w:szCs w:val="24"/>
                <w:highlight w:val="none"/>
                <w:lang w:val="en-US" w:eastAsia="zh-CN"/>
              </w:rPr>
              <w:t>表6  原辅材料理化特性一览表</w:t>
            </w:r>
          </w:p>
          <w:tbl>
            <w:tblPr>
              <w:tblStyle w:val="21"/>
              <w:tblW w:w="8306"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363"/>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8" w:type="dxa"/>
                  <w:tcBorders>
                    <w:left w:val="nil"/>
                  </w:tcBorders>
                  <w:vAlign w:val="center"/>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序号</w:t>
                  </w:r>
                </w:p>
              </w:tc>
              <w:tc>
                <w:tcPr>
                  <w:tcW w:w="1363" w:type="dxa"/>
                  <w:vAlign w:val="center"/>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物料名称</w:t>
                  </w:r>
                </w:p>
              </w:tc>
              <w:tc>
                <w:tcPr>
                  <w:tcW w:w="5865" w:type="dxa"/>
                  <w:tcBorders>
                    <w:right w:val="nil"/>
                  </w:tcBorders>
                  <w:vAlign w:val="center"/>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8" w:type="dxa"/>
                  <w:tcBorders>
                    <w:left w:val="nil"/>
                  </w:tcBorders>
                  <w:vAlign w:val="center"/>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w:t>
                  </w:r>
                </w:p>
              </w:tc>
              <w:tc>
                <w:tcPr>
                  <w:tcW w:w="1363" w:type="dxa"/>
                  <w:vAlign w:val="center"/>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rPr>
                    <w:t>乳胶粉</w:t>
                  </w:r>
                </w:p>
              </w:tc>
              <w:tc>
                <w:tcPr>
                  <w:tcW w:w="5865"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本项目采用可再分散</w:t>
                  </w:r>
                  <w:r>
                    <w:rPr>
                      <w:rFonts w:hint="default" w:ascii="Times New Roman" w:hAnsi="Times New Roman" w:cs="Times New Roman"/>
                      <w:color w:val="auto"/>
                      <w:szCs w:val="21"/>
                      <w:highlight w:val="none"/>
                      <w:lang w:val="en-US" w:eastAsia="zh-CN"/>
                    </w:rPr>
                    <w:fldChar w:fldCharType="begin"/>
                  </w:r>
                  <w:r>
                    <w:rPr>
                      <w:rFonts w:hint="default" w:ascii="Times New Roman" w:hAnsi="Times New Roman" w:cs="Times New Roman"/>
                      <w:color w:val="auto"/>
                      <w:szCs w:val="21"/>
                      <w:highlight w:val="none"/>
                      <w:lang w:val="en-US" w:eastAsia="zh-CN"/>
                    </w:rPr>
                    <w:instrText xml:space="preserve"> HYPERLINK "http://www.sxsanwei.com/pro-54.html" </w:instrText>
                  </w:r>
                  <w:r>
                    <w:rPr>
                      <w:rFonts w:hint="default" w:ascii="Times New Roman" w:hAnsi="Times New Roman" w:cs="Times New Roman"/>
                      <w:color w:val="auto"/>
                      <w:szCs w:val="21"/>
                      <w:highlight w:val="none"/>
                      <w:lang w:val="en-US" w:eastAsia="zh-CN"/>
                    </w:rPr>
                    <w:fldChar w:fldCharType="separate"/>
                  </w:r>
                  <w:r>
                    <w:rPr>
                      <w:rFonts w:hint="default" w:ascii="Times New Roman" w:hAnsi="Times New Roman" w:cs="Times New Roman"/>
                      <w:color w:val="auto"/>
                      <w:szCs w:val="21"/>
                      <w:highlight w:val="none"/>
                      <w:lang w:val="en-US" w:eastAsia="zh-CN"/>
                    </w:rPr>
                    <w:t>乳胶粉</w:t>
                  </w:r>
                  <w:r>
                    <w:rPr>
                      <w:rFonts w:hint="default" w:ascii="Times New Roman" w:hAnsi="Times New Roman" w:cs="Times New Roman"/>
                      <w:color w:val="auto"/>
                      <w:szCs w:val="21"/>
                      <w:highlight w:val="none"/>
                      <w:lang w:val="en-US" w:eastAsia="zh-CN"/>
                    </w:rPr>
                    <w:fldChar w:fldCharType="end"/>
                  </w:r>
                  <w:r>
                    <w:rPr>
                      <w:rFonts w:hint="eastAsia" w:ascii="Times New Roman" w:hAnsi="Times New Roman" w:cs="Times New Roman"/>
                      <w:color w:val="auto"/>
                      <w:szCs w:val="21"/>
                      <w:highlight w:val="none"/>
                      <w:lang w:val="en-US" w:eastAsia="zh-CN"/>
                    </w:rPr>
                    <w:t>，是</w:t>
                  </w:r>
                  <w:r>
                    <w:rPr>
                      <w:rFonts w:hint="default" w:ascii="Times New Roman" w:hAnsi="Times New Roman" w:cs="Times New Roman"/>
                      <w:color w:val="auto"/>
                      <w:szCs w:val="21"/>
                      <w:highlight w:val="none"/>
                      <w:lang w:val="en-US" w:eastAsia="zh-CN"/>
                    </w:rPr>
                    <w:fldChar w:fldCharType="begin"/>
                  </w:r>
                  <w:r>
                    <w:rPr>
                      <w:rFonts w:hint="default" w:ascii="Times New Roman" w:hAnsi="Times New Roman" w:cs="Times New Roman"/>
                      <w:color w:val="auto"/>
                      <w:szCs w:val="21"/>
                      <w:highlight w:val="none"/>
                      <w:lang w:val="en-US" w:eastAsia="zh-CN"/>
                    </w:rPr>
                    <w:instrText xml:space="preserve"> HYPERLINK "https://www.baidu.com/s?wd=%E9%86%8B%E9%85%B8%E4%B9%99%E7%83%AF%E9%85%AF&amp;tn=44039180_cpr&amp;fenlei=mv6quAkxTZn0IZRqIHckPjm4nH00T1Yduj--uWDYujfkPvPhPAf10ZwV5Hcvrjm3rH6sPfKWUMw85HfYnjn4nH6sgvPsT6KdThsqpZwYTjCEQLGCpyw9Uz4Bmy-bIi4WUvYETgN-TLwGUv3EPW6krHTkP1n4PjbsPjDYPjRz" \t "https://zhidao.baidu.com/question/_blank" </w:instrText>
                  </w:r>
                  <w:r>
                    <w:rPr>
                      <w:rFonts w:hint="default" w:ascii="Times New Roman" w:hAnsi="Times New Roman" w:cs="Times New Roman"/>
                      <w:color w:val="auto"/>
                      <w:szCs w:val="21"/>
                      <w:highlight w:val="none"/>
                      <w:lang w:val="en-US" w:eastAsia="zh-CN"/>
                    </w:rPr>
                    <w:fldChar w:fldCharType="separate"/>
                  </w:r>
                  <w:r>
                    <w:rPr>
                      <w:rFonts w:hint="default" w:ascii="Times New Roman" w:hAnsi="Times New Roman" w:cs="Times New Roman"/>
                      <w:color w:val="auto"/>
                      <w:szCs w:val="21"/>
                      <w:highlight w:val="none"/>
                      <w:lang w:val="en-US" w:eastAsia="zh-CN"/>
                    </w:rPr>
                    <w:t>醋酸乙烯酯</w:t>
                  </w:r>
                  <w:r>
                    <w:rPr>
                      <w:rFonts w:hint="default" w:ascii="Times New Roman" w:hAnsi="Times New Roman" w:cs="Times New Roman"/>
                      <w:color w:val="auto"/>
                      <w:szCs w:val="21"/>
                      <w:highlight w:val="none"/>
                      <w:lang w:val="en-US" w:eastAsia="zh-CN"/>
                    </w:rPr>
                    <w:fldChar w:fldCharType="end"/>
                  </w:r>
                  <w:r>
                    <w:rPr>
                      <w:rFonts w:hint="default" w:ascii="Times New Roman" w:hAnsi="Times New Roman" w:cs="Times New Roman"/>
                      <w:color w:val="auto"/>
                      <w:szCs w:val="21"/>
                      <w:highlight w:val="none"/>
                      <w:lang w:val="en-US" w:eastAsia="zh-CN"/>
                    </w:rPr>
                    <w:t>与</w:t>
                  </w:r>
                  <w:r>
                    <w:rPr>
                      <w:rFonts w:hint="default" w:ascii="Times New Roman" w:hAnsi="Times New Roman" w:cs="Times New Roman"/>
                      <w:color w:val="auto"/>
                      <w:szCs w:val="21"/>
                      <w:highlight w:val="none"/>
                      <w:lang w:val="en-US" w:eastAsia="zh-CN"/>
                    </w:rPr>
                    <w:fldChar w:fldCharType="begin"/>
                  </w:r>
                  <w:r>
                    <w:rPr>
                      <w:rFonts w:hint="default" w:ascii="Times New Roman" w:hAnsi="Times New Roman" w:cs="Times New Roman"/>
                      <w:color w:val="auto"/>
                      <w:szCs w:val="21"/>
                      <w:highlight w:val="none"/>
                      <w:lang w:val="en-US" w:eastAsia="zh-CN"/>
                    </w:rPr>
                    <w:instrText xml:space="preserve"> HYPERLINK "https://www.baidu.com/s?wd=%E9%AB%98%E7%BA%A7%E8%84%82%E8%82%AA%E9%85%B8&amp;tn=44039180_cpr&amp;fenlei=mv6quAkxTZn0IZRqIHckPjm4nH00T1Yduj--uWDYujfkPvPhPAf10ZwV5Hcvrjm3rH6sPfKWUMw85HfYnjn4nH6sgvPsT6KdThsqpZwYTjCEQLGCpyw9Uz4Bmy-bIi4WUvYETgN-TLwGUv3EPW6krHTkP1n4PjbsPjDYPjRz" \t "https://zhidao.baidu.com/question/_blank" </w:instrText>
                  </w:r>
                  <w:r>
                    <w:rPr>
                      <w:rFonts w:hint="default" w:ascii="Times New Roman" w:hAnsi="Times New Roman" w:cs="Times New Roman"/>
                      <w:color w:val="auto"/>
                      <w:szCs w:val="21"/>
                      <w:highlight w:val="none"/>
                      <w:lang w:val="en-US" w:eastAsia="zh-CN"/>
                    </w:rPr>
                    <w:fldChar w:fldCharType="separate"/>
                  </w:r>
                  <w:r>
                    <w:rPr>
                      <w:rFonts w:hint="default" w:ascii="Times New Roman" w:hAnsi="Times New Roman" w:cs="Times New Roman"/>
                      <w:color w:val="auto"/>
                      <w:szCs w:val="21"/>
                      <w:highlight w:val="none"/>
                      <w:lang w:val="en-US" w:eastAsia="zh-CN"/>
                    </w:rPr>
                    <w:t>高级脂肪酸</w:t>
                  </w:r>
                  <w:r>
                    <w:rPr>
                      <w:rFonts w:hint="default" w:ascii="Times New Roman" w:hAnsi="Times New Roman" w:cs="Times New Roman"/>
                      <w:color w:val="auto"/>
                      <w:szCs w:val="21"/>
                      <w:highlight w:val="none"/>
                      <w:lang w:val="en-US" w:eastAsia="zh-CN"/>
                    </w:rPr>
                    <w:fldChar w:fldCharType="end"/>
                  </w:r>
                  <w:r>
                    <w:rPr>
                      <w:rFonts w:hint="default" w:ascii="Times New Roman" w:hAnsi="Times New Roman" w:cs="Times New Roman"/>
                      <w:color w:val="auto"/>
                      <w:szCs w:val="21"/>
                      <w:highlight w:val="none"/>
                      <w:lang w:val="en-US" w:eastAsia="zh-CN"/>
                    </w:rPr>
                    <w:t>乙烯酯共聚胶粉</w:t>
                  </w:r>
                  <w:r>
                    <w:rPr>
                      <w:rFonts w:hint="eastAsia" w:ascii="Times New Roman" w:hAnsi="Times New Roman" w:cs="Times New Roman"/>
                      <w:color w:val="auto"/>
                      <w:szCs w:val="21"/>
                      <w:highlight w:val="none"/>
                      <w:lang w:val="en-US" w:eastAsia="zh-CN"/>
                    </w:rPr>
                    <w:t>（VAC/VeoVa），为白色粉末，可自由流动。在250℃以下不分解。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8" w:type="dxa"/>
                  <w:tcBorders>
                    <w:left w:val="nil"/>
                  </w:tcBorders>
                  <w:vAlign w:val="center"/>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2</w:t>
                  </w:r>
                </w:p>
              </w:tc>
              <w:tc>
                <w:tcPr>
                  <w:tcW w:w="1363" w:type="dxa"/>
                  <w:vAlign w:val="center"/>
                </w:tcPr>
                <w:p>
                  <w:pPr>
                    <w:adjustRightInd w:val="0"/>
                    <w:snapToGrid w:val="0"/>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eastAsia="zh-CN"/>
                    </w:rPr>
                    <w:t>岩棉板</w:t>
                  </w:r>
                </w:p>
              </w:tc>
              <w:tc>
                <w:tcPr>
                  <w:tcW w:w="5865"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岩棉板又称岩棉保温装饰板，是以玄武岩为主要原材料，经高温熔融加工而成的无机纤维板，是一种新型的保温、隔燃、吸声材料。</w:t>
                  </w:r>
                </w:p>
              </w:tc>
            </w:tr>
          </w:tbl>
          <w:p>
            <w:pPr>
              <w:spacing w:line="360" w:lineRule="auto"/>
              <w:ind w:firstLine="482" w:firstLineChars="200"/>
              <w:rPr>
                <w:rFonts w:hint="eastAsia" w:ascii="Times New Roman" w:hAnsi="Times New Roman" w:cs="Times New Roman" w:eastAsiaTheme="minorEastAsia"/>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8、环保投资</w:t>
            </w:r>
          </w:p>
          <w:p>
            <w:pPr>
              <w:spacing w:line="360" w:lineRule="auto"/>
              <w:ind w:firstLine="480" w:firstLineChars="200"/>
              <w:rPr>
                <w:rFonts w:hint="eastAsia" w:ascii="Times New Roman" w:hAnsi="Times New Roman" w:cs="Times New Roman"/>
                <w:bCs/>
                <w:color w:val="auto"/>
                <w:sz w:val="24"/>
                <w:szCs w:val="24"/>
                <w:highlight w:val="none"/>
                <w:lang w:val="nl-BE" w:eastAsia="zh-CN"/>
              </w:rPr>
            </w:pPr>
            <w:r>
              <w:rPr>
                <w:rFonts w:hint="eastAsia" w:ascii="Times New Roman" w:hAnsi="Times New Roman" w:cs="Times New Roman"/>
                <w:bCs/>
                <w:color w:val="auto"/>
                <w:sz w:val="24"/>
                <w:szCs w:val="24"/>
                <w:highlight w:val="none"/>
                <w:lang w:val="en-US" w:eastAsia="zh-CN"/>
              </w:rPr>
              <w:t>本项目总投资80万元，其中环保投资4万元，占总投资5%。本项目</w:t>
            </w:r>
            <w:r>
              <w:rPr>
                <w:rFonts w:hint="eastAsia" w:ascii="Times New Roman" w:hAnsi="Times New Roman" w:cs="Times New Roman"/>
                <w:bCs/>
                <w:color w:val="auto"/>
                <w:sz w:val="24"/>
                <w:szCs w:val="24"/>
                <w:highlight w:val="none"/>
                <w:lang w:val="nl-BE" w:eastAsia="zh-CN"/>
              </w:rPr>
              <w:t>环保投资金额及所占比例见表</w:t>
            </w:r>
            <w:r>
              <w:rPr>
                <w:rFonts w:hint="eastAsia" w:ascii="Times New Roman" w:hAnsi="Times New Roman" w:cs="Times New Roman"/>
                <w:bCs/>
                <w:color w:val="auto"/>
                <w:sz w:val="24"/>
                <w:szCs w:val="24"/>
                <w:highlight w:val="none"/>
                <w:lang w:val="en-US" w:eastAsia="zh-CN"/>
              </w:rPr>
              <w:t>7</w:t>
            </w:r>
            <w:r>
              <w:rPr>
                <w:rFonts w:hint="eastAsia" w:ascii="Times New Roman" w:hAnsi="Times New Roman" w:cs="Times New Roman"/>
                <w:bCs/>
                <w:color w:val="auto"/>
                <w:sz w:val="24"/>
                <w:szCs w:val="24"/>
                <w:highlight w:val="none"/>
                <w:lang w:val="nl-BE" w:eastAsia="zh-CN"/>
              </w:rPr>
              <w:t>。</w:t>
            </w:r>
          </w:p>
          <w:p>
            <w:pPr>
              <w:widowControl/>
              <w:spacing w:line="360" w:lineRule="atLeast"/>
              <w:jc w:val="center"/>
              <w:rPr>
                <w:rFonts w:hint="eastAsia" w:ascii="Times New Roman" w:hAnsi="Times New Roman" w:cs="Times New Roman"/>
                <w:b/>
                <w:color w:val="auto"/>
                <w:kern w:val="0"/>
                <w:sz w:val="24"/>
                <w:szCs w:val="24"/>
                <w:highlight w:val="none"/>
                <w:lang w:val="en-US" w:eastAsia="zh-CN"/>
              </w:rPr>
            </w:pPr>
            <w:r>
              <w:rPr>
                <w:rFonts w:hint="eastAsia" w:ascii="Times New Roman" w:hAnsi="Times New Roman" w:cs="Times New Roman"/>
                <w:b/>
                <w:color w:val="auto"/>
                <w:kern w:val="0"/>
                <w:sz w:val="24"/>
                <w:szCs w:val="24"/>
                <w:highlight w:val="none"/>
                <w:lang w:val="nl-BE" w:eastAsia="zh-CN"/>
              </w:rPr>
              <w:t>表</w:t>
            </w:r>
            <w:r>
              <w:rPr>
                <w:rFonts w:hint="eastAsia" w:ascii="Times New Roman" w:hAnsi="Times New Roman" w:cs="Times New Roman"/>
                <w:b/>
                <w:color w:val="auto"/>
                <w:kern w:val="0"/>
                <w:sz w:val="24"/>
                <w:szCs w:val="24"/>
                <w:highlight w:val="none"/>
                <w:lang w:val="en-US" w:eastAsia="zh-CN"/>
              </w:rPr>
              <w:t xml:space="preserve">7  </w:t>
            </w:r>
            <w:r>
              <w:rPr>
                <w:rFonts w:hint="default" w:ascii="Times New Roman" w:hAnsi="Times New Roman" w:cs="Times New Roman"/>
                <w:b/>
                <w:color w:val="auto"/>
                <w:kern w:val="0"/>
                <w:sz w:val="24"/>
                <w:szCs w:val="24"/>
                <w:highlight w:val="none"/>
              </w:rPr>
              <w:t>环保设施投资一览表</w:t>
            </w:r>
          </w:p>
          <w:tbl>
            <w:tblPr>
              <w:tblStyle w:val="20"/>
              <w:tblW w:w="8296" w:type="dxa"/>
              <w:jc w:val="center"/>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985"/>
              <w:gridCol w:w="2593"/>
              <w:gridCol w:w="1568"/>
              <w:gridCol w:w="13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类别</w:t>
                  </w:r>
                </w:p>
              </w:tc>
              <w:tc>
                <w:tcPr>
                  <w:tcW w:w="19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防治对象</w:t>
                  </w:r>
                </w:p>
              </w:tc>
              <w:tc>
                <w:tcPr>
                  <w:tcW w:w="25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环保设施、措施</w:t>
                  </w:r>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数量</w:t>
                  </w:r>
                </w:p>
              </w:tc>
              <w:tc>
                <w:tcPr>
                  <w:tcW w:w="13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投资</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万元</w:t>
                  </w:r>
                  <w:r>
                    <w:rPr>
                      <w:rFonts w:hint="eastAsia" w:ascii="Times New Roman" w:hAnsi="Times New Roman" w:cs="Times New Roman"/>
                      <w:color w:val="auto"/>
                      <w:sz w:val="21"/>
                      <w:szCs w:val="21"/>
                      <w:highlight w:val="none"/>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废气</w:t>
                  </w:r>
                </w:p>
              </w:tc>
              <w:tc>
                <w:tcPr>
                  <w:tcW w:w="19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bCs/>
                      <w:color w:val="auto"/>
                      <w:sz w:val="21"/>
                      <w:szCs w:val="21"/>
                      <w:highlight w:val="none"/>
                      <w:vertAlign w:val="baseline"/>
                      <w:lang w:val="en-US" w:eastAsia="zh-CN"/>
                    </w:rPr>
                    <w:t>裁条和投料搅拌工序产生的颗粒物</w:t>
                  </w:r>
                </w:p>
              </w:tc>
              <w:tc>
                <w:tcPr>
                  <w:tcW w:w="25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Cs w:val="21"/>
                      <w:highlight w:val="none"/>
                      <w:lang w:eastAsia="zh-CN"/>
                    </w:rPr>
                    <w:t>集气罩</w:t>
                  </w:r>
                  <w:r>
                    <w:rPr>
                      <w:rFonts w:hint="eastAsia" w:ascii="Times New Roman" w:hAnsi="Times New Roman" w:cs="Times New Roman"/>
                      <w:color w:val="auto"/>
                      <w:szCs w:val="21"/>
                      <w:highlight w:val="none"/>
                      <w:lang w:val="en-US" w:eastAsia="zh-CN"/>
                    </w:rPr>
                    <w:t>+布袋除尘器+15m高排气筒（P1）</w:t>
                  </w:r>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highlight w:val="none"/>
                    </w:rPr>
                  </w:pPr>
                  <w:r>
                    <w:rPr>
                      <w:rFonts w:hint="eastAsia" w:ascii="Times New Roman" w:hAnsi="Times New Roman" w:cs="Times New Roman"/>
                      <w:color w:val="auto"/>
                      <w:sz w:val="21"/>
                      <w:szCs w:val="21"/>
                      <w:highlight w:val="none"/>
                      <w:lang w:val="en-US" w:eastAsia="zh-CN"/>
                    </w:rPr>
                    <w:t>1套</w:t>
                  </w:r>
                </w:p>
              </w:tc>
              <w:tc>
                <w:tcPr>
                  <w:tcW w:w="13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噪声</w:t>
                  </w:r>
                </w:p>
              </w:tc>
              <w:tc>
                <w:tcPr>
                  <w:tcW w:w="19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生产设备</w:t>
                  </w:r>
                </w:p>
              </w:tc>
              <w:tc>
                <w:tcPr>
                  <w:tcW w:w="25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bCs/>
                      <w:color w:val="auto"/>
                      <w:sz w:val="21"/>
                      <w:szCs w:val="21"/>
                      <w:highlight w:val="none"/>
                      <w:vertAlign w:val="baseline"/>
                      <w:lang w:val="en-US" w:eastAsia="zh-CN"/>
                    </w:rPr>
                    <w:t>采用低噪声设备，合理布局，同时采用基础减振、厂房隔声等相应措施</w:t>
                  </w:r>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固废</w:t>
                  </w:r>
                </w:p>
              </w:tc>
              <w:tc>
                <w:tcPr>
                  <w:tcW w:w="19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布袋除尘器产生的除尘灰</w:t>
                  </w:r>
                </w:p>
              </w:tc>
              <w:tc>
                <w:tcPr>
                  <w:tcW w:w="25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Cs w:val="21"/>
                      <w:highlight w:val="none"/>
                      <w:lang w:eastAsia="zh-CN"/>
                    </w:rPr>
                    <w:t>集中收集后由环卫部门统一处理</w:t>
                  </w:r>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3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p>
              </w:tc>
              <w:tc>
                <w:tcPr>
                  <w:tcW w:w="19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边角料</w:t>
                  </w:r>
                </w:p>
              </w:tc>
              <w:tc>
                <w:tcPr>
                  <w:tcW w:w="25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集中收集后外售</w:t>
                  </w:r>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p>
              </w:tc>
              <w:tc>
                <w:tcPr>
                  <w:tcW w:w="19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废包装物</w:t>
                  </w:r>
                </w:p>
              </w:tc>
              <w:tc>
                <w:tcPr>
                  <w:tcW w:w="25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集中收集后外售</w:t>
                  </w:r>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p>
              </w:tc>
              <w:tc>
                <w:tcPr>
                  <w:tcW w:w="198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生活固废</w:t>
                  </w:r>
                </w:p>
              </w:tc>
              <w:tc>
                <w:tcPr>
                  <w:tcW w:w="259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Cs w:val="21"/>
                      <w:highlight w:val="none"/>
                      <w:lang w:eastAsia="zh-CN"/>
                    </w:rPr>
                    <w:t>集中收集后由环卫部门统一处理</w:t>
                  </w:r>
                </w:p>
              </w:tc>
              <w:tc>
                <w:tcPr>
                  <w:tcW w:w="1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防渗</w:t>
                  </w:r>
                </w:p>
              </w:tc>
              <w:tc>
                <w:tcPr>
                  <w:tcW w:w="6146" w:type="dxa"/>
                  <w:gridSpan w:val="3"/>
                  <w:tcBorders>
                    <w:tl2br w:val="nil"/>
                    <w:tr2bl w:val="nil"/>
                  </w:tcBorders>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eastAsiaTheme="minorEastAsia"/>
                      <w:color w:val="auto"/>
                      <w:szCs w:val="21"/>
                      <w:highlight w:val="none"/>
                    </w:rPr>
                    <w:t>旱厕达到工程设计要求，不渗漏</w:t>
                  </w:r>
                </w:p>
              </w:tc>
              <w:tc>
                <w:tcPr>
                  <w:tcW w:w="13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96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合计</w:t>
                  </w:r>
                </w:p>
              </w:tc>
              <w:tc>
                <w:tcPr>
                  <w:tcW w:w="13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w:t>
                  </w:r>
                </w:p>
              </w:tc>
            </w:tr>
          </w:tbl>
          <w:p>
            <w:pPr>
              <w:spacing w:line="360" w:lineRule="auto"/>
              <w:ind w:firstLine="482" w:firstLineChars="200"/>
              <w:rPr>
                <w:rFonts w:hint="default"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9、</w:t>
            </w:r>
            <w:r>
              <w:rPr>
                <w:rFonts w:hint="default" w:ascii="Times New Roman" w:hAnsi="Times New Roman" w:cs="Times New Roman"/>
                <w:b/>
                <w:bCs/>
                <w:color w:val="auto"/>
                <w:sz w:val="24"/>
                <w:szCs w:val="24"/>
                <w:highlight w:val="none"/>
                <w:lang w:val="en-US" w:eastAsia="zh-CN"/>
              </w:rPr>
              <w:t>公用工程</w:t>
            </w:r>
          </w:p>
          <w:p>
            <w:pPr>
              <w:spacing w:line="360" w:lineRule="auto"/>
              <w:ind w:firstLine="480" w:firstLineChars="200"/>
              <w:textAlignment w:val="baseline"/>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给水</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本项目用水主要为生产用水及</w:t>
            </w:r>
            <w:r>
              <w:rPr>
                <w:rFonts w:hint="eastAsia" w:ascii="Times New Roman" w:hAnsi="Times New Roman" w:cs="Times New Roman"/>
                <w:color w:val="auto"/>
                <w:sz w:val="24"/>
                <w:szCs w:val="24"/>
                <w:highlight w:val="none"/>
                <w:lang w:eastAsia="zh-CN"/>
              </w:rPr>
              <w:t>生活</w:t>
            </w:r>
            <w:r>
              <w:rPr>
                <w:rFonts w:hint="default" w:ascii="Times New Roman" w:hAnsi="Times New Roman" w:cs="Times New Roman"/>
                <w:color w:val="auto"/>
                <w:sz w:val="24"/>
                <w:szCs w:val="24"/>
                <w:highlight w:val="none"/>
              </w:rPr>
              <w:t>用水。本项目用水</w:t>
            </w:r>
            <w:r>
              <w:rPr>
                <w:rFonts w:hint="eastAsia" w:ascii="Times New Roman" w:hAnsi="Times New Roman" w:cs="Times New Roman"/>
                <w:color w:val="auto"/>
                <w:sz w:val="24"/>
                <w:szCs w:val="24"/>
                <w:highlight w:val="none"/>
                <w:lang w:eastAsia="zh-CN"/>
              </w:rPr>
              <w:t>由</w:t>
            </w:r>
            <w:r>
              <w:rPr>
                <w:rFonts w:hint="default" w:ascii="Times New Roman" w:hAnsi="Times New Roman" w:cs="Times New Roman"/>
                <w:color w:val="auto"/>
                <w:sz w:val="24"/>
                <w:szCs w:val="24"/>
                <w:highlight w:val="none"/>
              </w:rPr>
              <w:t>西窑头村</w:t>
            </w:r>
            <w:r>
              <w:rPr>
                <w:rFonts w:hint="eastAsia" w:ascii="Times New Roman" w:hAnsi="Times New Roman" w:cs="Times New Roman"/>
                <w:color w:val="auto"/>
                <w:sz w:val="24"/>
                <w:szCs w:val="24"/>
                <w:highlight w:val="none"/>
                <w:lang w:eastAsia="zh-CN"/>
              </w:rPr>
              <w:t>给水管网提供，</w:t>
            </w:r>
            <w:r>
              <w:rPr>
                <w:rFonts w:hint="default" w:ascii="Times New Roman" w:hAnsi="Times New Roman" w:cs="Times New Roman"/>
                <w:color w:val="auto"/>
                <w:sz w:val="24"/>
                <w:szCs w:val="24"/>
                <w:highlight w:val="none"/>
              </w:rPr>
              <w:t>项目用水有保障。项目年用水</w:t>
            </w:r>
            <w:r>
              <w:rPr>
                <w:rFonts w:hint="eastAsia" w:ascii="Times New Roman" w:hAnsi="Times New Roman" w:cs="Times New Roman"/>
                <w:color w:val="auto"/>
                <w:sz w:val="24"/>
                <w:szCs w:val="24"/>
                <w:highlight w:val="none"/>
                <w:lang w:val="en-US" w:eastAsia="zh-CN"/>
              </w:rPr>
              <w:t xml:space="preserve">360 </w:t>
            </w:r>
            <w:r>
              <w:rPr>
                <w:rFonts w:hint="default" w:ascii="Times New Roman" w:hAnsi="Times New Roman" w:cs="Times New Roman"/>
                <w:color w:val="auto"/>
                <w:sz w:val="24"/>
                <w:szCs w:val="24"/>
                <w:highlight w:val="none"/>
              </w:rPr>
              <w:t>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rPr>
              <w:t>/ a。</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生产过程投料搅拌和养护用水量</w:t>
            </w:r>
            <w:r>
              <w:rPr>
                <w:rFonts w:hint="default" w:ascii="Times New Roman" w:hAnsi="Times New Roman" w:cs="Times New Roman"/>
                <w:color w:val="auto"/>
                <w:sz w:val="24"/>
                <w:szCs w:val="24"/>
                <w:highlight w:val="none"/>
                <w:lang w:eastAsia="zh-CN"/>
              </w:rPr>
              <w:t>为</w:t>
            </w:r>
            <w:r>
              <w:rPr>
                <w:rFonts w:hint="default" w:ascii="Times New Roman" w:hAnsi="Times New Roman" w:cs="Times New Roman"/>
                <w:color w:val="auto"/>
                <w:sz w:val="24"/>
                <w:szCs w:val="24"/>
                <w:highlight w:val="none"/>
                <w:lang w:val="en-US" w:eastAsia="zh-CN"/>
              </w:rPr>
              <w:t>0.6 m³/d</w:t>
            </w:r>
            <w:r>
              <w:rPr>
                <w:rFonts w:hint="default" w:ascii="Times New Roman" w:hAnsi="Times New Roman" w:cs="Times New Roman"/>
                <w:color w:val="000000"/>
                <w:sz w:val="24"/>
              </w:rPr>
              <w:t>（1</w:t>
            </w:r>
            <w:r>
              <w:rPr>
                <w:rFonts w:hint="default" w:ascii="Times New Roman" w:hAnsi="Times New Roman" w:cs="Times New Roman"/>
                <w:color w:val="000000"/>
                <w:sz w:val="24"/>
                <w:lang w:val="en-US" w:eastAsia="zh-CN"/>
              </w:rPr>
              <w:t>80</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/a）</w:t>
            </w:r>
            <w:r>
              <w:rPr>
                <w:rFonts w:hint="eastAsia" w:ascii="Times New Roman" w:hAnsi="Times New Roman" w:cs="Times New Roman"/>
                <w:color w:val="auto"/>
                <w:sz w:val="24"/>
                <w:szCs w:val="24"/>
                <w:highlight w:val="none"/>
                <w:lang w:val="en-US" w:eastAsia="zh-CN"/>
              </w:rPr>
              <w:t>，全部进入产品</w:t>
            </w:r>
            <w:r>
              <w:rPr>
                <w:rFonts w:hint="eastAsia" w:ascii="Times New Roman" w:hAnsi="Times New Roman" w:cs="Times New Roman"/>
                <w:color w:val="auto"/>
                <w:sz w:val="24"/>
                <w:szCs w:val="24"/>
                <w:highlight w:val="none"/>
                <w:lang w:eastAsia="zh-CN"/>
              </w:rPr>
              <w:t>。</w:t>
            </w:r>
          </w:p>
          <w:p>
            <w:pPr>
              <w:spacing w:line="360" w:lineRule="auto"/>
              <w:ind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本项目不设食堂及住宿，</w:t>
            </w:r>
            <w:r>
              <w:rPr>
                <w:rFonts w:hint="default" w:ascii="Times New Roman" w:hAnsi="Times New Roman" w:cs="Times New Roman"/>
                <w:color w:val="auto"/>
                <w:sz w:val="24"/>
                <w:szCs w:val="24"/>
                <w:highlight w:val="none"/>
              </w:rPr>
              <w:t>根据《河北省用水定额》（DB13/T 1161-2016）中第三部分：生活用水标准，确定本项目用水量。项目</w:t>
            </w:r>
            <w:r>
              <w:rPr>
                <w:rFonts w:hint="default" w:ascii="Times New Roman" w:hAnsi="Times New Roman" w:cs="Times New Roman"/>
                <w:color w:val="auto"/>
                <w:sz w:val="24"/>
                <w:szCs w:val="24"/>
                <w:highlight w:val="none"/>
                <w:lang w:eastAsia="zh-CN"/>
              </w:rPr>
              <w:t>劳动定员</w:t>
            </w:r>
            <w:r>
              <w:rPr>
                <w:rFonts w:hint="default" w:ascii="Times New Roman" w:hAnsi="Times New Roman" w:cs="Times New Roman"/>
                <w:color w:val="auto"/>
                <w:sz w:val="24"/>
                <w:szCs w:val="24"/>
                <w:highlight w:val="none"/>
                <w:lang w:val="en-US" w:eastAsia="zh-CN"/>
              </w:rPr>
              <w:t>20人</w:t>
            </w:r>
            <w:r>
              <w:rPr>
                <w:rFonts w:hint="default" w:ascii="Times New Roman" w:hAnsi="Times New Roman" w:cs="Times New Roman"/>
                <w:color w:val="auto"/>
                <w:sz w:val="24"/>
                <w:szCs w:val="24"/>
                <w:highlight w:val="none"/>
              </w:rPr>
              <w:t>，其中</w:t>
            </w:r>
            <w:r>
              <w:rPr>
                <w:rFonts w:hint="default" w:ascii="Times New Roman" w:hAnsi="Times New Roman" w:cs="Times New Roman"/>
                <w:color w:val="auto"/>
                <w:sz w:val="24"/>
                <w:szCs w:val="24"/>
                <w:highlight w:val="none"/>
                <w:lang w:eastAsia="zh-CN"/>
              </w:rPr>
              <w:t>员工</w:t>
            </w:r>
            <w:r>
              <w:rPr>
                <w:rFonts w:hint="default" w:ascii="Times New Roman" w:hAnsi="Times New Roman" w:cs="Times New Roman"/>
                <w:color w:val="auto"/>
                <w:sz w:val="24"/>
                <w:szCs w:val="24"/>
                <w:highlight w:val="none"/>
              </w:rPr>
              <w:t>用水量按照</w:t>
            </w:r>
            <w:r>
              <w:rPr>
                <w:rFonts w:hint="default" w:ascii="Times New Roman" w:hAnsi="Times New Roman" w:cs="Times New Roman"/>
                <w:color w:val="auto"/>
                <w:sz w:val="24"/>
                <w:szCs w:val="24"/>
                <w:highlight w:val="none"/>
                <w:lang w:val="en-US" w:eastAsia="zh-CN"/>
              </w:rPr>
              <w:t xml:space="preserve">30 </w:t>
            </w:r>
            <w:r>
              <w:rPr>
                <w:rFonts w:hint="default" w:ascii="Times New Roman" w:hAnsi="Times New Roman" w:cs="Times New Roman"/>
                <w:color w:val="auto"/>
                <w:sz w:val="24"/>
                <w:szCs w:val="24"/>
                <w:highlight w:val="none"/>
              </w:rPr>
              <w:t>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人·d</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计算，全年按</w:t>
            </w:r>
            <w:r>
              <w:rPr>
                <w:rFonts w:hint="default" w:ascii="Times New Roman" w:hAnsi="Times New Roman" w:cs="Times New Roman"/>
                <w:color w:val="auto"/>
                <w:sz w:val="24"/>
                <w:szCs w:val="24"/>
                <w:highlight w:val="none"/>
                <w:lang w:val="en-US" w:eastAsia="zh-CN"/>
              </w:rPr>
              <w:t>300</w:t>
            </w:r>
            <w:r>
              <w:rPr>
                <w:rFonts w:hint="default" w:ascii="Times New Roman" w:hAnsi="Times New Roman" w:cs="Times New Roman"/>
                <w:color w:val="auto"/>
                <w:sz w:val="24"/>
                <w:szCs w:val="24"/>
                <w:highlight w:val="none"/>
              </w:rPr>
              <w:t>天计</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000000"/>
                <w:kern w:val="0"/>
                <w:sz w:val="24"/>
              </w:rPr>
              <w:t>则用水量为0.</w:t>
            </w:r>
            <w:r>
              <w:rPr>
                <w:rFonts w:hint="default" w:ascii="Times New Roman" w:hAnsi="Times New Roman" w:cs="Times New Roman"/>
                <w:color w:val="000000"/>
                <w:kern w:val="0"/>
                <w:sz w:val="24"/>
                <w:lang w:val="en-US" w:eastAsia="zh-CN"/>
              </w:rPr>
              <w:t>6</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/d（1</w:t>
            </w:r>
            <w:r>
              <w:rPr>
                <w:rFonts w:hint="default" w:ascii="Times New Roman" w:hAnsi="Times New Roman" w:cs="Times New Roman"/>
                <w:color w:val="000000"/>
                <w:sz w:val="24"/>
                <w:lang w:val="en-US" w:eastAsia="zh-CN"/>
              </w:rPr>
              <w:t>80</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/a）</w:t>
            </w:r>
            <w:r>
              <w:rPr>
                <w:rFonts w:hint="default" w:ascii="Times New Roman" w:hAnsi="Times New Roman" w:cs="Times New Roman"/>
                <w:color w:val="auto"/>
                <w:sz w:val="24"/>
                <w:szCs w:val="24"/>
                <w:highlight w:val="none"/>
              </w:rPr>
              <w:t>。</w:t>
            </w:r>
          </w:p>
          <w:p>
            <w:pPr>
              <w:spacing w:line="360" w:lineRule="auto"/>
              <w:ind w:firstLine="480" w:firstLineChars="20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rPr>
              <w:t>本项目用水指标及用水量</w:t>
            </w:r>
            <w:r>
              <w:rPr>
                <w:rFonts w:hint="default" w:ascii="Times New Roman" w:hAnsi="Times New Roman" w:cs="Times New Roman"/>
                <w:color w:val="auto"/>
                <w:sz w:val="24"/>
                <w:szCs w:val="24"/>
                <w:highlight w:val="none"/>
                <w:lang w:eastAsia="zh-CN"/>
              </w:rPr>
              <w:t>列表如下：</w:t>
            </w:r>
          </w:p>
          <w:p>
            <w:pPr>
              <w:widowControl/>
              <w:spacing w:line="360" w:lineRule="atLeast"/>
              <w:jc w:val="center"/>
              <w:rPr>
                <w:rFonts w:hint="default" w:ascii="Times New Roman" w:hAnsi="Times New Roman" w:cs="Times New Roman"/>
                <w:b/>
                <w:color w:val="auto"/>
                <w:kern w:val="0"/>
                <w:sz w:val="24"/>
                <w:szCs w:val="24"/>
                <w:highlight w:val="none"/>
              </w:rPr>
            </w:pPr>
            <w:r>
              <w:rPr>
                <w:rFonts w:hint="default" w:ascii="Times New Roman" w:hAnsi="Times New Roman" w:cs="Times New Roman"/>
                <w:b/>
                <w:color w:val="auto"/>
                <w:kern w:val="0"/>
                <w:sz w:val="24"/>
                <w:szCs w:val="24"/>
                <w:highlight w:val="none"/>
              </w:rPr>
              <w:t>表</w:t>
            </w:r>
            <w:r>
              <w:rPr>
                <w:rFonts w:hint="eastAsia" w:ascii="Times New Roman" w:hAnsi="Times New Roman" w:cs="Times New Roman"/>
                <w:b/>
                <w:color w:val="auto"/>
                <w:kern w:val="0"/>
                <w:sz w:val="24"/>
                <w:szCs w:val="24"/>
                <w:highlight w:val="none"/>
                <w:lang w:val="en-US" w:eastAsia="zh-CN"/>
              </w:rPr>
              <w:t>8</w:t>
            </w:r>
            <w:r>
              <w:rPr>
                <w:rFonts w:hint="default" w:ascii="Times New Roman" w:hAnsi="Times New Roman" w:cs="Times New Roman"/>
                <w:b/>
                <w:color w:val="auto"/>
                <w:kern w:val="0"/>
                <w:sz w:val="24"/>
                <w:szCs w:val="24"/>
                <w:highlight w:val="none"/>
              </w:rPr>
              <w:t xml:space="preserve">  项目用水量一览表</w:t>
            </w:r>
          </w:p>
          <w:tbl>
            <w:tblPr>
              <w:tblStyle w:val="20"/>
              <w:tblW w:w="83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90"/>
              <w:gridCol w:w="1156"/>
              <w:gridCol w:w="1076"/>
              <w:gridCol w:w="1632"/>
              <w:gridCol w:w="1338"/>
              <w:gridCol w:w="13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476" w:type="dxa"/>
                  <w:tcBorders>
                    <w:tl2br w:val="nil"/>
                    <w:tr2bl w:val="nil"/>
                  </w:tcBorders>
                  <w:shd w:val="clear" w:color="auto" w:fill="FFFFFF"/>
                  <w:noWrap w:val="0"/>
                  <w:vAlign w:val="center"/>
                </w:tcPr>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序号</w:t>
                  </w:r>
                </w:p>
              </w:tc>
              <w:tc>
                <w:tcPr>
                  <w:tcW w:w="1290" w:type="dxa"/>
                  <w:tcBorders>
                    <w:tl2br w:val="nil"/>
                    <w:tr2bl w:val="nil"/>
                  </w:tcBorders>
                  <w:shd w:val="clear" w:color="auto" w:fill="FFFFFF"/>
                  <w:noWrap w:val="0"/>
                  <w:vAlign w:val="center"/>
                </w:tcPr>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用水类型</w:t>
                  </w:r>
                </w:p>
              </w:tc>
              <w:tc>
                <w:tcPr>
                  <w:tcW w:w="1156" w:type="dxa"/>
                  <w:tcBorders>
                    <w:tl2br w:val="nil"/>
                    <w:tr2bl w:val="nil"/>
                  </w:tcBorders>
                  <w:shd w:val="clear" w:color="auto" w:fill="FFFFFF"/>
                  <w:noWrap w:val="0"/>
                  <w:vAlign w:val="center"/>
                </w:tcPr>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用水指标</w:t>
                  </w:r>
                </w:p>
              </w:tc>
              <w:tc>
                <w:tcPr>
                  <w:tcW w:w="1076" w:type="dxa"/>
                  <w:tcBorders>
                    <w:tl2br w:val="nil"/>
                    <w:tr2bl w:val="nil"/>
                  </w:tcBorders>
                  <w:shd w:val="clear" w:color="auto" w:fill="FFFFFF"/>
                  <w:noWrap w:val="0"/>
                  <w:vAlign w:val="center"/>
                </w:tcPr>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规模</w:t>
                  </w:r>
                </w:p>
              </w:tc>
              <w:tc>
                <w:tcPr>
                  <w:tcW w:w="1632" w:type="dxa"/>
                  <w:tcBorders>
                    <w:tl2br w:val="nil"/>
                    <w:tr2bl w:val="nil"/>
                  </w:tcBorders>
                  <w:shd w:val="clear" w:color="auto" w:fill="FFFFFF"/>
                  <w:noWrap w:val="0"/>
                  <w:vAlign w:val="center"/>
                </w:tcPr>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新鲜水用水量</w:t>
                  </w:r>
                </w:p>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（m</w:t>
                  </w:r>
                  <w:r>
                    <w:rPr>
                      <w:rFonts w:hint="default" w:ascii="Times New Roman" w:hAnsi="Times New Roman" w:cs="Times New Roman"/>
                      <w:b w:val="0"/>
                      <w:bCs/>
                      <w:color w:val="000000"/>
                      <w:szCs w:val="21"/>
                      <w:vertAlign w:val="superscript"/>
                    </w:rPr>
                    <w:t>3</w:t>
                  </w:r>
                  <w:r>
                    <w:rPr>
                      <w:rFonts w:hint="default" w:ascii="Times New Roman" w:hAnsi="Times New Roman" w:cs="Times New Roman"/>
                      <w:b w:val="0"/>
                      <w:bCs/>
                      <w:color w:val="000000"/>
                      <w:szCs w:val="21"/>
                    </w:rPr>
                    <w:t>/d）</w:t>
                  </w:r>
                </w:p>
              </w:tc>
              <w:tc>
                <w:tcPr>
                  <w:tcW w:w="1338" w:type="dxa"/>
                  <w:tcBorders>
                    <w:tl2br w:val="nil"/>
                    <w:tr2bl w:val="nil"/>
                  </w:tcBorders>
                  <w:shd w:val="clear" w:color="auto" w:fill="FFFFFF"/>
                  <w:noWrap w:val="0"/>
                  <w:vAlign w:val="center"/>
                </w:tcPr>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损耗量</w:t>
                  </w:r>
                </w:p>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（m</w:t>
                  </w:r>
                  <w:r>
                    <w:rPr>
                      <w:rFonts w:hint="default" w:ascii="Times New Roman" w:hAnsi="Times New Roman" w:cs="Times New Roman"/>
                      <w:b w:val="0"/>
                      <w:bCs/>
                      <w:color w:val="000000"/>
                      <w:szCs w:val="21"/>
                      <w:vertAlign w:val="superscript"/>
                    </w:rPr>
                    <w:t>3</w:t>
                  </w:r>
                  <w:r>
                    <w:rPr>
                      <w:rFonts w:hint="default" w:ascii="Times New Roman" w:hAnsi="Times New Roman" w:cs="Times New Roman"/>
                      <w:b w:val="0"/>
                      <w:bCs/>
                      <w:color w:val="000000"/>
                      <w:szCs w:val="21"/>
                    </w:rPr>
                    <w:t>/d）</w:t>
                  </w:r>
                </w:p>
              </w:tc>
              <w:tc>
                <w:tcPr>
                  <w:tcW w:w="1338" w:type="dxa"/>
                  <w:tcBorders>
                    <w:tl2br w:val="nil"/>
                    <w:tr2bl w:val="nil"/>
                  </w:tcBorders>
                  <w:shd w:val="clear" w:color="auto" w:fill="FFFFFF"/>
                  <w:noWrap w:val="0"/>
                  <w:vAlign w:val="center"/>
                </w:tcPr>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排放量</w:t>
                  </w:r>
                </w:p>
                <w:p>
                  <w:pPr>
                    <w:spacing w:line="36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（m</w:t>
                  </w:r>
                  <w:r>
                    <w:rPr>
                      <w:rFonts w:hint="default" w:ascii="Times New Roman" w:hAnsi="Times New Roman" w:cs="Times New Roman"/>
                      <w:b w:val="0"/>
                      <w:bCs/>
                      <w:color w:val="000000"/>
                      <w:szCs w:val="21"/>
                      <w:vertAlign w:val="superscript"/>
                    </w:rPr>
                    <w:t>3</w:t>
                  </w:r>
                  <w:r>
                    <w:rPr>
                      <w:rFonts w:hint="default" w:ascii="Times New Roman" w:hAnsi="Times New Roman" w:cs="Times New Roman"/>
                      <w:b w:val="0"/>
                      <w:bCs/>
                      <w:color w:val="000000"/>
                      <w:szCs w:val="21"/>
                    </w:rPr>
                    <w:t>/d）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1</w:t>
                  </w:r>
                </w:p>
              </w:tc>
              <w:tc>
                <w:tcPr>
                  <w:tcW w:w="1290"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生活用水</w:t>
                  </w:r>
                </w:p>
              </w:tc>
              <w:tc>
                <w:tcPr>
                  <w:tcW w:w="1156"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30L/人·d</w:t>
                  </w:r>
                </w:p>
              </w:tc>
              <w:tc>
                <w:tcPr>
                  <w:tcW w:w="1076"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eastAsia" w:ascii="Times New Roman" w:hAnsi="Times New Roman" w:cs="Times New Roman"/>
                      <w:b w:val="0"/>
                      <w:bCs/>
                      <w:color w:val="000000"/>
                      <w:szCs w:val="21"/>
                      <w:lang w:val="en-US" w:eastAsia="zh-CN"/>
                    </w:rPr>
                    <w:t>20</w:t>
                  </w:r>
                  <w:r>
                    <w:rPr>
                      <w:rFonts w:hint="default" w:ascii="Times New Roman" w:hAnsi="Times New Roman" w:cs="Times New Roman"/>
                      <w:b w:val="0"/>
                      <w:bCs/>
                      <w:color w:val="000000"/>
                      <w:szCs w:val="21"/>
                    </w:rPr>
                    <w:t>人</w:t>
                  </w:r>
                </w:p>
              </w:tc>
              <w:tc>
                <w:tcPr>
                  <w:tcW w:w="1632" w:type="dxa"/>
                  <w:tcBorders>
                    <w:tl2br w:val="nil"/>
                    <w:tr2bl w:val="nil"/>
                  </w:tcBorders>
                  <w:noWrap w:val="0"/>
                  <w:vAlign w:val="center"/>
                </w:tcPr>
                <w:p>
                  <w:pPr>
                    <w:spacing w:line="360" w:lineRule="exact"/>
                    <w:jc w:val="center"/>
                    <w:rPr>
                      <w:rFonts w:hint="eastAsia" w:ascii="Times New Roman" w:hAnsi="Times New Roman" w:cs="Times New Roman" w:eastAsiaTheme="minorEastAsia"/>
                      <w:b w:val="0"/>
                      <w:bCs/>
                      <w:color w:val="000000"/>
                      <w:spacing w:val="8"/>
                      <w:szCs w:val="21"/>
                      <w:lang w:eastAsia="zh-CN"/>
                    </w:rPr>
                  </w:pPr>
                  <w:r>
                    <w:rPr>
                      <w:rFonts w:hint="default" w:ascii="Times New Roman" w:hAnsi="Times New Roman" w:cs="Times New Roman"/>
                      <w:b w:val="0"/>
                      <w:bCs/>
                      <w:color w:val="000000"/>
                      <w:spacing w:val="8"/>
                      <w:szCs w:val="21"/>
                    </w:rPr>
                    <w:t>0.</w:t>
                  </w:r>
                  <w:r>
                    <w:rPr>
                      <w:rFonts w:hint="eastAsia" w:ascii="Times New Roman" w:hAnsi="Times New Roman" w:cs="Times New Roman"/>
                      <w:b w:val="0"/>
                      <w:bCs/>
                      <w:color w:val="000000"/>
                      <w:spacing w:val="8"/>
                      <w:szCs w:val="21"/>
                      <w:lang w:val="en-US" w:eastAsia="zh-CN"/>
                    </w:rPr>
                    <w:t>6</w:t>
                  </w:r>
                </w:p>
              </w:tc>
              <w:tc>
                <w:tcPr>
                  <w:tcW w:w="1338" w:type="dxa"/>
                  <w:tcBorders>
                    <w:tl2br w:val="nil"/>
                    <w:tr2bl w:val="nil"/>
                  </w:tcBorders>
                  <w:noWrap w:val="0"/>
                  <w:vAlign w:val="center"/>
                </w:tcPr>
                <w:p>
                  <w:pPr>
                    <w:spacing w:line="360" w:lineRule="exact"/>
                    <w:jc w:val="center"/>
                    <w:rPr>
                      <w:rFonts w:hint="eastAsia" w:ascii="Times New Roman" w:hAnsi="Times New Roman" w:cs="Times New Roman" w:eastAsiaTheme="minorEastAsia"/>
                      <w:b w:val="0"/>
                      <w:bCs/>
                      <w:color w:val="000000"/>
                      <w:spacing w:val="8"/>
                      <w:szCs w:val="21"/>
                      <w:lang w:val="en-US" w:eastAsia="zh-CN"/>
                    </w:rPr>
                  </w:pPr>
                  <w:r>
                    <w:rPr>
                      <w:rFonts w:hint="default" w:ascii="Times New Roman" w:hAnsi="Times New Roman" w:cs="Times New Roman"/>
                      <w:b w:val="0"/>
                      <w:bCs/>
                      <w:color w:val="000000"/>
                      <w:spacing w:val="8"/>
                      <w:szCs w:val="21"/>
                    </w:rPr>
                    <w:t>0.</w:t>
                  </w:r>
                  <w:r>
                    <w:rPr>
                      <w:rFonts w:hint="eastAsia" w:ascii="Times New Roman" w:hAnsi="Times New Roman" w:cs="Times New Roman"/>
                      <w:b w:val="0"/>
                      <w:bCs/>
                      <w:color w:val="000000"/>
                      <w:spacing w:val="8"/>
                      <w:szCs w:val="21"/>
                      <w:lang w:val="en-US" w:eastAsia="zh-CN"/>
                    </w:rPr>
                    <w:t>12</w:t>
                  </w:r>
                </w:p>
              </w:tc>
              <w:tc>
                <w:tcPr>
                  <w:tcW w:w="1338" w:type="dxa"/>
                  <w:tcBorders>
                    <w:tl2br w:val="nil"/>
                    <w:tr2bl w:val="nil"/>
                  </w:tcBorders>
                  <w:noWrap w:val="0"/>
                  <w:vAlign w:val="center"/>
                </w:tcPr>
                <w:p>
                  <w:pPr>
                    <w:spacing w:line="360" w:lineRule="exact"/>
                    <w:jc w:val="center"/>
                    <w:rPr>
                      <w:rFonts w:hint="eastAsia" w:ascii="Times New Roman" w:hAnsi="Times New Roman" w:cs="Times New Roman" w:eastAsiaTheme="minorEastAsia"/>
                      <w:b w:val="0"/>
                      <w:bCs/>
                      <w:color w:val="000000"/>
                      <w:spacing w:val="8"/>
                      <w:szCs w:val="21"/>
                      <w:lang w:val="en-US" w:eastAsia="zh-CN"/>
                    </w:rPr>
                  </w:pPr>
                  <w:r>
                    <w:rPr>
                      <w:rFonts w:hint="default" w:ascii="Times New Roman" w:hAnsi="Times New Roman" w:cs="Times New Roman"/>
                      <w:b w:val="0"/>
                      <w:bCs/>
                      <w:color w:val="000000"/>
                      <w:spacing w:val="8"/>
                      <w:szCs w:val="21"/>
                    </w:rPr>
                    <w:t>0.</w:t>
                  </w:r>
                  <w:r>
                    <w:rPr>
                      <w:rFonts w:hint="eastAsia" w:ascii="Times New Roman" w:hAnsi="Times New Roman" w:cs="Times New Roman"/>
                      <w:b w:val="0"/>
                      <w:bCs/>
                      <w:color w:val="000000"/>
                      <w:spacing w:val="8"/>
                      <w:szCs w:val="21"/>
                      <w:lang w:val="en-US" w:eastAsia="zh-CN"/>
                    </w:rPr>
                    <w:t>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2</w:t>
                  </w:r>
                </w:p>
              </w:tc>
              <w:tc>
                <w:tcPr>
                  <w:tcW w:w="1290"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生产用水</w:t>
                  </w:r>
                </w:p>
              </w:tc>
              <w:tc>
                <w:tcPr>
                  <w:tcW w:w="1156"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0.6m</w:t>
                  </w:r>
                  <w:r>
                    <w:rPr>
                      <w:rFonts w:hint="default" w:ascii="Times New Roman" w:hAnsi="Times New Roman" w:cs="Times New Roman"/>
                      <w:b w:val="0"/>
                      <w:bCs/>
                      <w:color w:val="000000"/>
                      <w:szCs w:val="21"/>
                      <w:vertAlign w:val="superscript"/>
                    </w:rPr>
                    <w:t>3</w:t>
                  </w:r>
                  <w:r>
                    <w:rPr>
                      <w:rFonts w:hint="default" w:ascii="Times New Roman" w:hAnsi="Times New Roman" w:cs="Times New Roman"/>
                      <w:b w:val="0"/>
                      <w:bCs/>
                      <w:color w:val="000000"/>
                      <w:szCs w:val="21"/>
                    </w:rPr>
                    <w:t>/d</w:t>
                  </w:r>
                </w:p>
              </w:tc>
              <w:tc>
                <w:tcPr>
                  <w:tcW w:w="1076"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300d</w:t>
                  </w:r>
                </w:p>
              </w:tc>
              <w:tc>
                <w:tcPr>
                  <w:tcW w:w="1632" w:type="dxa"/>
                  <w:tcBorders>
                    <w:tl2br w:val="nil"/>
                    <w:tr2bl w:val="nil"/>
                  </w:tcBorders>
                  <w:noWrap w:val="0"/>
                  <w:vAlign w:val="center"/>
                </w:tcPr>
                <w:p>
                  <w:pPr>
                    <w:spacing w:line="360" w:lineRule="exact"/>
                    <w:jc w:val="center"/>
                    <w:rPr>
                      <w:rFonts w:hint="default" w:ascii="Times New Roman" w:hAnsi="Times New Roman" w:cs="Times New Roman"/>
                      <w:b w:val="0"/>
                      <w:bCs/>
                      <w:color w:val="000000"/>
                      <w:spacing w:val="8"/>
                      <w:szCs w:val="21"/>
                    </w:rPr>
                  </w:pPr>
                  <w:r>
                    <w:rPr>
                      <w:rFonts w:hint="default" w:ascii="Times New Roman" w:hAnsi="Times New Roman" w:cs="Times New Roman"/>
                      <w:b w:val="0"/>
                      <w:bCs/>
                      <w:color w:val="000000"/>
                      <w:spacing w:val="8"/>
                      <w:szCs w:val="21"/>
                    </w:rPr>
                    <w:t>0.6</w:t>
                  </w:r>
                </w:p>
              </w:tc>
              <w:tc>
                <w:tcPr>
                  <w:tcW w:w="1338" w:type="dxa"/>
                  <w:tcBorders>
                    <w:tl2br w:val="nil"/>
                    <w:tr2bl w:val="nil"/>
                  </w:tcBorders>
                  <w:noWrap w:val="0"/>
                  <w:vAlign w:val="center"/>
                </w:tcPr>
                <w:p>
                  <w:pPr>
                    <w:spacing w:line="360" w:lineRule="exact"/>
                    <w:jc w:val="center"/>
                    <w:rPr>
                      <w:rFonts w:hint="default" w:ascii="Times New Roman" w:hAnsi="Times New Roman" w:cs="Times New Roman"/>
                      <w:b w:val="0"/>
                      <w:bCs/>
                      <w:color w:val="000000"/>
                      <w:spacing w:val="8"/>
                      <w:szCs w:val="21"/>
                    </w:rPr>
                  </w:pPr>
                  <w:r>
                    <w:rPr>
                      <w:rFonts w:hint="default" w:ascii="Times New Roman" w:hAnsi="Times New Roman" w:cs="Times New Roman"/>
                      <w:b w:val="0"/>
                      <w:bCs/>
                      <w:color w:val="000000"/>
                      <w:spacing w:val="8"/>
                      <w:szCs w:val="21"/>
                    </w:rPr>
                    <w:t>0.6</w:t>
                  </w:r>
                </w:p>
              </w:tc>
              <w:tc>
                <w:tcPr>
                  <w:tcW w:w="1338" w:type="dxa"/>
                  <w:tcBorders>
                    <w:tl2br w:val="nil"/>
                    <w:tr2bl w:val="nil"/>
                  </w:tcBorders>
                  <w:noWrap w:val="0"/>
                  <w:vAlign w:val="center"/>
                </w:tcPr>
                <w:p>
                  <w:pPr>
                    <w:spacing w:line="360" w:lineRule="exact"/>
                    <w:jc w:val="center"/>
                    <w:rPr>
                      <w:rFonts w:hint="default" w:ascii="Times New Roman" w:hAnsi="Times New Roman" w:cs="Times New Roman"/>
                      <w:b w:val="0"/>
                      <w:bCs/>
                      <w:color w:val="000000"/>
                      <w:spacing w:val="8"/>
                      <w:szCs w:val="21"/>
                    </w:rPr>
                  </w:pPr>
                  <w:r>
                    <w:rPr>
                      <w:rFonts w:hint="default" w:ascii="Times New Roman" w:hAnsi="Times New Roman" w:cs="Times New Roman"/>
                      <w:b w:val="0"/>
                      <w:bCs/>
                      <w:color w:val="000000"/>
                      <w:spacing w:val="8"/>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p>
              </w:tc>
              <w:tc>
                <w:tcPr>
                  <w:tcW w:w="1290" w:type="dxa"/>
                  <w:tcBorders>
                    <w:tl2br w:val="nil"/>
                    <w:tr2bl w:val="nil"/>
                  </w:tcBorders>
                  <w:noWrap w:val="0"/>
                  <w:vAlign w:val="center"/>
                </w:tcPr>
                <w:p>
                  <w:pPr>
                    <w:spacing w:line="320" w:lineRule="exact"/>
                    <w:jc w:val="center"/>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合计</w:t>
                  </w:r>
                </w:p>
              </w:tc>
              <w:tc>
                <w:tcPr>
                  <w:tcW w:w="3864" w:type="dxa"/>
                  <w:gridSpan w:val="3"/>
                  <w:tcBorders>
                    <w:tl2br w:val="nil"/>
                    <w:tr2bl w:val="nil"/>
                  </w:tcBorders>
                  <w:noWrap w:val="0"/>
                  <w:vAlign w:val="center"/>
                </w:tcPr>
                <w:p>
                  <w:pPr>
                    <w:spacing w:line="360" w:lineRule="exact"/>
                    <w:jc w:val="center"/>
                    <w:rPr>
                      <w:rFonts w:hint="default" w:ascii="Times New Roman" w:hAnsi="Times New Roman" w:cs="Times New Roman"/>
                      <w:b w:val="0"/>
                      <w:bCs/>
                      <w:color w:val="000000"/>
                      <w:spacing w:val="8"/>
                      <w:szCs w:val="21"/>
                    </w:rPr>
                  </w:pPr>
                  <w:r>
                    <w:rPr>
                      <w:rFonts w:hint="default" w:ascii="Times New Roman" w:hAnsi="Times New Roman" w:cs="Times New Roman"/>
                      <w:b w:val="0"/>
                      <w:bCs/>
                      <w:color w:val="000000"/>
                      <w:spacing w:val="8"/>
                      <w:szCs w:val="21"/>
                    </w:rPr>
                    <w:t>3.45</w:t>
                  </w:r>
                </w:p>
              </w:tc>
              <w:tc>
                <w:tcPr>
                  <w:tcW w:w="1338" w:type="dxa"/>
                  <w:tcBorders>
                    <w:tl2br w:val="nil"/>
                    <w:tr2bl w:val="nil"/>
                  </w:tcBorders>
                  <w:noWrap w:val="0"/>
                  <w:vAlign w:val="center"/>
                </w:tcPr>
                <w:p>
                  <w:pPr>
                    <w:spacing w:line="360" w:lineRule="exact"/>
                    <w:jc w:val="center"/>
                    <w:rPr>
                      <w:rFonts w:hint="eastAsia" w:ascii="Times New Roman" w:hAnsi="Times New Roman" w:cs="Times New Roman" w:eastAsiaTheme="minorEastAsia"/>
                      <w:b w:val="0"/>
                      <w:bCs/>
                      <w:color w:val="000000"/>
                      <w:spacing w:val="8"/>
                      <w:szCs w:val="21"/>
                      <w:lang w:val="en-US" w:eastAsia="zh-CN"/>
                    </w:rPr>
                  </w:pPr>
                  <w:r>
                    <w:rPr>
                      <w:rFonts w:hint="eastAsia" w:ascii="Times New Roman" w:hAnsi="Times New Roman" w:cs="Times New Roman"/>
                      <w:b w:val="0"/>
                      <w:bCs/>
                      <w:color w:val="000000"/>
                      <w:spacing w:val="8"/>
                      <w:szCs w:val="21"/>
                      <w:lang w:val="en-US" w:eastAsia="zh-CN"/>
                    </w:rPr>
                    <w:t>0.72</w:t>
                  </w:r>
                </w:p>
              </w:tc>
              <w:tc>
                <w:tcPr>
                  <w:tcW w:w="1338" w:type="dxa"/>
                  <w:tcBorders>
                    <w:tl2br w:val="nil"/>
                    <w:tr2bl w:val="nil"/>
                  </w:tcBorders>
                  <w:noWrap w:val="0"/>
                  <w:vAlign w:val="center"/>
                </w:tcPr>
                <w:p>
                  <w:pPr>
                    <w:spacing w:line="360" w:lineRule="exact"/>
                    <w:jc w:val="center"/>
                    <w:rPr>
                      <w:rFonts w:hint="eastAsia" w:ascii="Times New Roman" w:hAnsi="Times New Roman" w:cs="Times New Roman" w:eastAsiaTheme="minorEastAsia"/>
                      <w:b w:val="0"/>
                      <w:bCs/>
                      <w:color w:val="000000"/>
                      <w:spacing w:val="8"/>
                      <w:szCs w:val="21"/>
                      <w:lang w:val="en-US" w:eastAsia="zh-CN"/>
                    </w:rPr>
                  </w:pPr>
                  <w:r>
                    <w:rPr>
                      <w:rFonts w:hint="default" w:ascii="Times New Roman" w:hAnsi="Times New Roman" w:cs="Times New Roman"/>
                      <w:b w:val="0"/>
                      <w:bCs/>
                      <w:color w:val="000000"/>
                      <w:spacing w:val="8"/>
                      <w:szCs w:val="21"/>
                    </w:rPr>
                    <w:t>0.</w:t>
                  </w:r>
                  <w:r>
                    <w:rPr>
                      <w:rFonts w:hint="eastAsia" w:ascii="Times New Roman" w:hAnsi="Times New Roman" w:cs="Times New Roman"/>
                      <w:b w:val="0"/>
                      <w:bCs/>
                      <w:color w:val="000000"/>
                      <w:spacing w:val="8"/>
                      <w:szCs w:val="21"/>
                      <w:lang w:val="en-US" w:eastAsia="zh-CN"/>
                    </w:rPr>
                    <w:t>48</w:t>
                  </w:r>
                </w:p>
              </w:tc>
            </w:tr>
          </w:tbl>
          <w:p>
            <w:pPr>
              <w:pStyle w:val="15"/>
              <w:spacing w:before="0" w:beforeAutospacing="0" w:after="0" w:afterAutospacing="0" w:line="360" w:lineRule="auto"/>
              <w:ind w:firstLine="480" w:firstLineChars="20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排水</w:t>
            </w:r>
          </w:p>
          <w:p>
            <w:pPr>
              <w:pStyle w:val="15"/>
              <w:spacing w:before="0" w:beforeAutospacing="0" w:after="0" w:afterAutospacing="0" w:line="360" w:lineRule="auto"/>
              <w:ind w:firstLine="480" w:firstLineChars="20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生产用水全部损耗不外排。生活污水收集后排入厂区旱厕定期由清掏大队清掏用作农肥。</w:t>
            </w:r>
          </w:p>
          <w:p>
            <w:pPr>
              <w:pStyle w:val="15"/>
              <w:spacing w:before="0" w:beforeAutospacing="0" w:after="0" w:afterAutospacing="0" w:line="360" w:lineRule="auto"/>
              <w:ind w:firstLine="480" w:firstLineChars="200"/>
              <w:rPr>
                <w:rFonts w:hint="eastAsia" w:ascii="Times New Roman" w:hAnsi="Times New Roman" w:cs="Times New Roman"/>
                <w:color w:val="auto"/>
                <w:highlight w:val="none"/>
                <w:lang w:eastAsia="zh-CN"/>
              </w:rPr>
            </w:pPr>
            <w:r>
              <w:rPr>
                <w:color w:val="auto"/>
                <w:sz w:val="24"/>
                <w:highlight w:val="none"/>
              </w:rPr>
              <mc:AlternateContent>
                <mc:Choice Requires="wpc">
                  <w:drawing>
                    <wp:anchor distT="0" distB="0" distL="114300" distR="114300" simplePos="0" relativeHeight="251658240" behindDoc="0" locked="0" layoutInCell="1" allowOverlap="1">
                      <wp:simplePos x="0" y="0"/>
                      <wp:positionH relativeFrom="column">
                        <wp:posOffset>-12065</wp:posOffset>
                      </wp:positionH>
                      <wp:positionV relativeFrom="paragraph">
                        <wp:posOffset>432435</wp:posOffset>
                      </wp:positionV>
                      <wp:extent cx="5313680" cy="1938020"/>
                      <wp:effectExtent l="0" t="0" r="0" b="3810"/>
                      <wp:wrapNone/>
                      <wp:docPr id="44" name="画布 44"/>
                      <wp:cNvGraphicFramePr/>
                      <a:graphic xmlns:a="http://schemas.openxmlformats.org/drawingml/2006/main">
                        <a:graphicData uri="http://schemas.microsoft.com/office/word/2010/wordprocessingCanvas">
                          <wpc:wpc>
                            <wpc:bg/>
                            <wpc:whole/>
                            <wps:wsp>
                              <wps:cNvPr id="87" name="文本框 45"/>
                              <wps:cNvSpPr txBox="1"/>
                              <wps:spPr>
                                <a:xfrm>
                                  <a:off x="252730" y="660400"/>
                                  <a:ext cx="303530" cy="7448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新鲜水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文本框 46"/>
                              <wps:cNvSpPr txBox="1"/>
                              <wps:spPr>
                                <a:xfrm>
                                  <a:off x="612140" y="758825"/>
                                  <a:ext cx="571500" cy="260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eastAsiaTheme="minorEastAsia"/>
                                        <w:highlight w:val="none"/>
                                        <w:lang w:val="en-US" w:eastAsia="zh-CN"/>
                                      </w:rPr>
                                    </w:pPr>
                                    <w:r>
                                      <w:rPr>
                                        <w:rFonts w:hint="eastAsia" w:ascii="Times New Roman" w:hAnsi="Times New Roman" w:cs="Times New Roman"/>
                                        <w:highlight w:val="none"/>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2" name="文本框 47"/>
                              <wps:cNvSpPr txBox="1"/>
                              <wps:spPr>
                                <a:xfrm>
                                  <a:off x="1832610" y="524510"/>
                                  <a:ext cx="771525" cy="302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3" name="肘形连接符 49"/>
                              <wps:cNvCnPr/>
                              <wps:spPr>
                                <a:xfrm flipV="1">
                                  <a:off x="556260" y="686435"/>
                                  <a:ext cx="1265555" cy="323215"/>
                                </a:xfrm>
                                <a:prstGeom prst="bentConnector3">
                                  <a:avLst>
                                    <a:gd name="adj1" fmla="val 50025"/>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96" name="文本框 73"/>
                              <wps:cNvSpPr txBox="1"/>
                              <wps:spPr>
                                <a:xfrm>
                                  <a:off x="1200785" y="413385"/>
                                  <a:ext cx="571500" cy="2508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7" name="文本框 83"/>
                              <wps:cNvSpPr txBox="1"/>
                              <wps:spPr>
                                <a:xfrm>
                                  <a:off x="2571750" y="962025"/>
                                  <a:ext cx="571500" cy="2508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-0.12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9" name="文本框 3"/>
                              <wps:cNvSpPr txBox="1"/>
                              <wps:spPr>
                                <a:xfrm>
                                  <a:off x="3419475" y="1640840"/>
                                  <a:ext cx="1108710" cy="2971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val="en-US" w:eastAsia="zh-CN"/>
                                      </w:rPr>
                                      <w:t xml:space="preserve">   </w:t>
                                    </w:r>
                                    <w:r>
                                      <w:rPr>
                                        <w:rFonts w:hint="eastAsia"/>
                                        <w:lang w:eastAsia="zh-CN"/>
                                      </w:rPr>
                                      <w:t>损耗：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0" name="文本框 54"/>
                              <wps:cNvSpPr txBox="1"/>
                              <wps:spPr>
                                <a:xfrm>
                                  <a:off x="3242945" y="403225"/>
                                  <a:ext cx="1962150" cy="5181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ascii="Times New Roman" w:hAnsi="Times New Roman" w:cs="Times New Roman"/>
                                        <w:bCs/>
                                        <w:color w:val="auto"/>
                                        <w:sz w:val="21"/>
                                        <w:szCs w:val="21"/>
                                        <w:highlight w:val="none"/>
                                        <w:vertAlign w:val="baseline"/>
                                        <w:lang w:val="en-US" w:eastAsia="zh-CN"/>
                                      </w:rPr>
                                      <w:t>收集后排入厂区旱厕定期由清掏大队清掏用作农肥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1" name="文本框 77"/>
                              <wps:cNvSpPr txBox="1"/>
                              <wps:spPr>
                                <a:xfrm>
                                  <a:off x="2667635" y="434340"/>
                                  <a:ext cx="633730" cy="2508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0.48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 name="文本框 5"/>
                              <wps:cNvSpPr txBox="1"/>
                              <wps:spPr>
                                <a:xfrm>
                                  <a:off x="1824990" y="1336675"/>
                                  <a:ext cx="1377315" cy="302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ascii="Times New Roman" w:hAnsi="Times New Roman" w:cs="Times New Roman"/>
                                        <w:bCs/>
                                        <w:color w:val="auto"/>
                                        <w:sz w:val="21"/>
                                        <w:szCs w:val="21"/>
                                        <w:highlight w:val="none"/>
                                        <w:vertAlign w:val="baseline"/>
                                        <w:lang w:val="en-US" w:eastAsia="zh-CN"/>
                                      </w:rPr>
                                      <w:t>投料搅拌</w:t>
                                    </w:r>
                                    <w:r>
                                      <w:rPr>
                                        <w:rFonts w:hint="eastAsia"/>
                                        <w:lang w:eastAsia="zh-CN"/>
                                      </w:rPr>
                                      <w:t>、养护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 name="肘形连接符 9"/>
                              <wps:cNvCnPr/>
                              <wps:spPr>
                                <a:xfrm>
                                  <a:off x="540385" y="1009650"/>
                                  <a:ext cx="1305560" cy="485775"/>
                                </a:xfrm>
                                <a:prstGeom prst="bentConnector3">
                                  <a:avLst>
                                    <a:gd name="adj1" fmla="val 50049"/>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05" name="文本框 20"/>
                              <wps:cNvSpPr txBox="1"/>
                              <wps:spPr>
                                <a:xfrm>
                                  <a:off x="1209040" y="1200150"/>
                                  <a:ext cx="571500" cy="2508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直接箭头连接符 3"/>
                              <wps:cNvCnPr/>
                              <wps:spPr>
                                <a:xfrm>
                                  <a:off x="3239135" y="1497965"/>
                                  <a:ext cx="64071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 name="文本框 54"/>
                              <wps:cNvSpPr txBox="1"/>
                              <wps:spPr>
                                <a:xfrm>
                                  <a:off x="3859530" y="1334770"/>
                                  <a:ext cx="857250" cy="325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ascii="Times New Roman" w:hAnsi="Times New Roman" w:cs="Times New Roman"/>
                                        <w:bCs/>
                                        <w:color w:val="auto"/>
                                        <w:sz w:val="21"/>
                                        <w:szCs w:val="21"/>
                                        <w:highlight w:val="none"/>
                                        <w:vertAlign w:val="baseline"/>
                                        <w:lang w:val="en-US" w:eastAsia="zh-CN"/>
                                      </w:rPr>
                                      <w:t>进入产品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83"/>
                              <wps:cNvSpPr txBox="1"/>
                              <wps:spPr>
                                <a:xfrm>
                                  <a:off x="3220085" y="1189990"/>
                                  <a:ext cx="504190" cy="2800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0.6</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anchor>
                  </w:drawing>
                </mc:Choice>
                <mc:Fallback>
                  <w:pict>
                    <v:group id="_x0000_s1026" o:spid="_x0000_s1026" o:spt="203" style="position:absolute;left:0pt;margin-left:-0.95pt;margin-top:34.05pt;height:152.6pt;width:418.4pt;z-index:251658240;mso-width-relative:page;mso-height-relative:page;" coordsize="5313680,1938020" editas="canvas" o:gfxdata="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">
                      <o:lock v:ext="edit" aspectratio="f"/>
                      <v:shape id="_x0000_s1026" o:spid="_x0000_s1026" style="position:absolute;left:0;top:0;height:1938020;width:5313680;" filled="f" stroked="f" coordsize="21600,21600" o:gfxdata="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">
                        <v:fill on="f" focussize="0,0"/>
                        <v:stroke on="f"/>
                        <v:imagedata o:title=""/>
                        <o:lock v:ext="edit" aspectratio="f"/>
                      </v:shape>
                      <v:shape id="文本框 45" o:spid="_x0000_s1026" o:spt="202" type="#_x0000_t202" style="position:absolute;left:252730;top:660400;height:744855;width:303530;" fillcolor="#FFFFFF [3201]" filled="t" stroked="t" coordsize="21600,21600" o:gfxdata="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AJecNYAAAAJAQAADwAAAAAAAAABACAA&#10;AAAiAAAAZHJzL2Rvd25yZXYueG1sUEsBAhQAFAAAAAgAh07iQOlXgIhIAgAAdAQAAA4AAAAAAAAA&#10;AQAgAAAAJQEAAGRycy9lMm9Eb2MueG1sUEsFBgAAAAAGAAYAWQEAAN8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新鲜水</w:t>
                              </w:r>
                            </w:p>
                          </w:txbxContent>
                        </v:textbox>
                      </v:shape>
                      <v:shape id="文本框 46" o:spid="_x0000_s1026" o:spt="202" type="#_x0000_t202" style="position:absolute;left:612140;top:758825;height:260350;width:571500;" fillcolor="#FFFFFF [3201]" filled="t" stroked="f" coordsize="21600,21600" o:gfxdata="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aWhLTVAAAACQEAAA8AAAAAAAAAAQAgAAAAIgAAAGRycy9k&#10;b3ducmV2LnhtbFBLAQIUABQAAAAIAIdO4kBb4G+TPgIAAEwEAAAOAAAAAAAAAAEAIAAAACQBAABk&#10;cnMvZTJvRG9jLnhtbFBLBQYAAAAABgAGAFkBAADUBQAAAAA=&#10;">
                        <v:fill on="t" focussize="0,0"/>
                        <v:stroke on="f" weight="0.5pt"/>
                        <v:imagedata o:title=""/>
                        <o:lock v:ext="edit" aspectratio="f"/>
                        <v:textbox>
                          <w:txbxContent>
                            <w:p>
                              <w:pPr>
                                <w:jc w:val="center"/>
                                <w:rPr>
                                  <w:rFonts w:hint="default" w:ascii="Times New Roman" w:hAnsi="Times New Roman" w:cs="Times New Roman" w:eastAsiaTheme="minorEastAsia"/>
                                  <w:highlight w:val="none"/>
                                  <w:lang w:val="en-US" w:eastAsia="zh-CN"/>
                                </w:rPr>
                              </w:pPr>
                              <w:r>
                                <w:rPr>
                                  <w:rFonts w:hint="eastAsia" w:ascii="Times New Roman" w:hAnsi="Times New Roman" w:cs="Times New Roman"/>
                                  <w:highlight w:val="none"/>
                                  <w:lang w:val="en-US" w:eastAsia="zh-CN"/>
                                </w:rPr>
                                <w:t>1.2</w:t>
                              </w:r>
                            </w:p>
                          </w:txbxContent>
                        </v:textbox>
                      </v:shape>
                      <v:shape id="文本框 47" o:spid="_x0000_s1026" o:spt="202" type="#_x0000_t202" style="position:absolute;left:1832610;top:524510;height:302895;width:771525;" fillcolor="#FFFFFF [3201]" filled="t" stroked="t" coordsize="21600,21600" o:gfxdata="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AJecNYAAAAJAQAADwAAAAAAAAABACAA&#10;AAAiAAAAZHJzL2Rvd25yZXYueG1sUEsBAhQAFAAAAAgAh07iQPezIiNIAgAAdQQAAA4AAAAAAAAA&#10;AQAgAAAAJQEAAGRycy9lMm9Eb2MueG1sUEsFBgAAAAAGAAYAWQEAAN8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生活用水</w:t>
                              </w:r>
                            </w:p>
                          </w:txbxContent>
                        </v:textbox>
                      </v:shape>
                      <v:shape id="肘形连接符 49" o:spid="_x0000_s1026" o:spt="34" type="#_x0000_t34" style="position:absolute;left:556260;top:686435;flip:y;height:323215;width:1265555;" filled="f" stroked="t" coordsize="21600,21600" o:gfxdata="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tY+vG1wAAAAkB&#10;AAAPAAAAAAAAAAEAIAAAACIAAABkcnMvZG93bnJldi54bWxQSwECFAAUAAAACACHTuJASxZsvBwC&#10;AADgAwAADgAAAAAAAAABACAAAAAmAQAAZHJzL2Uyb0RvYy54bWxQSwUGAAAAAAYABgBZAQAAtAUA&#10;AAAA&#10;" adj="10805">
                        <v:fill on="f" focussize="0,0"/>
                        <v:stroke weight="0.5pt" color="#000000 [3200]" miterlimit="8" joinstyle="miter" endarrow="open"/>
                        <v:imagedata o:title=""/>
                        <o:lock v:ext="edit" aspectratio="f"/>
                      </v:shape>
                      <v:shape id="文本框 73" o:spid="_x0000_s1026" o:spt="202" type="#_x0000_t202" style="position:absolute;left:1200785;top:413385;height:250825;width:571500;" fillcolor="#FFFFFF [3201]" filled="t" stroked="f" coordsize="21600,21600" o:gfxdata="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aWhLTVAAAACQEAAA8AAAAAAAAAAQAgAAAAIgAAAGRycy9k&#10;b3ducmV2LnhtbFBLAQIUABQAAAAIAIdO4kBTXh4pPgIAAE0EAAAOAAAAAAAAAAEAIAAAACQBAABk&#10;cnMvZTJvRG9jLnhtbFBLBQYAAAAABgAGAFkBAADU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0.6</w:t>
                              </w:r>
                            </w:p>
                          </w:txbxContent>
                        </v:textbox>
                      </v:shape>
                      <v:shape id="文本框 83" o:spid="_x0000_s1026" o:spt="202" type="#_x0000_t202" style="position:absolute;left:2571750;top:962025;height:250825;width:571500;" fillcolor="#FFFFFF [3201]" filled="t" stroked="f" coordsize="21600,21600" o:gfxdata="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mloS01QAAAAkBAAAPAAAAAAAAAAEAIAAAACIAAABkcnMv&#10;ZG93bnJldi54bWxQSwECFAAUAAAACACHTuJA/Qu58D8CAABNBAAADgAAAAAAAAABACAAAAAkAQAA&#10;ZHJzL2Uyb0RvYy54bWxQSwUGAAAAAAYABgBZAQAA1Q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-0.12</w:t>
                              </w:r>
                            </w:p>
                          </w:txbxContent>
                        </v:textbox>
                      </v:shape>
                      <v:shape id="文本框 3" o:spid="_x0000_s1026" o:spt="202" type="#_x0000_t202" style="position:absolute;left:3419475;top:1640840;height:297180;width:1108710;" fillcolor="#FFFFFF [3201]" filled="t" stroked="f" coordsize="21600,21600" o:gfxdata="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aWhLTVAAAACQEAAA8AAAAAAAAAAQAgAAAAIgAAAGRy&#10;cy9kb3ducmV2LnhtbFBLAQIUABQAAAAIAIdO4kAvhc0bQQIAAE4EAAAOAAAAAAAAAAEAIAAAACQB&#10;AABkcnMvZTJvRG9jLnhtbFBLBQYAAAAABgAGAFkBAADXBQAAAAA=&#10;">
                        <v:fill on="t" focussize="0,0"/>
                        <v:stroke on="f" weight="0.5pt"/>
                        <v:imagedata o:title=""/>
                        <o:lock v:ext="edit" aspectratio="f"/>
                        <v:textbox>
                          <w:txbxContent>
                            <w:p>
                              <w:pPr>
                                <w:jc w:val="center"/>
                                <w:rPr>
                                  <w:rFonts w:hint="eastAsia" w:eastAsiaTheme="minorEastAsia"/>
                                  <w:lang w:eastAsia="zh-CN"/>
                                </w:rPr>
                              </w:pPr>
                              <w:r>
                                <w:rPr>
                                  <w:rFonts w:hint="eastAsia"/>
                                  <w:lang w:val="en-US" w:eastAsia="zh-CN"/>
                                </w:rPr>
                                <w:t xml:space="preserve">   </w:t>
                              </w:r>
                              <w:r>
                                <w:rPr>
                                  <w:rFonts w:hint="eastAsia"/>
                                  <w:lang w:eastAsia="zh-CN"/>
                                </w:rPr>
                                <w:t>损耗：</w:t>
                              </w:r>
                            </w:p>
                          </w:txbxContent>
                        </v:textbox>
                      </v:shape>
                      <v:shape id="文本框 54" o:spid="_x0000_s1026" o:spt="202" type="#_x0000_t202" style="position:absolute;left:3242945;top:403225;height:518160;width:1962150;" fillcolor="#FFFFFF [3201]" filled="t" stroked="f" coordsize="21600,21600" o:gfxdata="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&#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aWhLTVAAAACQEAAA8AAAAAAAAAAQAgAAAAIgAAAGRy&#10;cy9kb3ducmV2LnhtbFBLAQIUABQAAAAIAIdO4kC8k1XNQQIAAE8EAAAOAAAAAAAAAAEAIAAAACQB&#10;AABkcnMvZTJvRG9jLnhtbFBLBQYAAAAABgAGAFkBAADXBQAAAAA=&#10;">
                        <v:fill on="t" focussize="0,0"/>
                        <v:stroke on="f" weight="0.5pt"/>
                        <v:imagedata o:title=""/>
                        <o:lock v:ext="edit" aspectratio="f"/>
                        <v:textbox>
                          <w:txbxContent>
                            <w:p>
                              <w:pPr>
                                <w:jc w:val="center"/>
                                <w:rPr>
                                  <w:rFonts w:hint="eastAsia"/>
                                  <w:lang w:eastAsia="zh-CN"/>
                                </w:rPr>
                              </w:pPr>
                              <w:r>
                                <w:rPr>
                                  <w:rFonts w:hint="eastAsia" w:ascii="Times New Roman" w:hAnsi="Times New Roman" w:cs="Times New Roman"/>
                                  <w:bCs/>
                                  <w:color w:val="auto"/>
                                  <w:sz w:val="21"/>
                                  <w:szCs w:val="21"/>
                                  <w:highlight w:val="none"/>
                                  <w:vertAlign w:val="baseline"/>
                                  <w:lang w:val="en-US" w:eastAsia="zh-CN"/>
                                </w:rPr>
                                <w:t>收集后排入厂区旱厕定期由清掏大队清掏用作农肥</w:t>
                              </w:r>
                            </w:p>
                          </w:txbxContent>
                        </v:textbox>
                      </v:shape>
                      <v:shape id="文本框 77" o:spid="_x0000_s1026" o:spt="202" type="#_x0000_t202" style="position:absolute;left:2667635;top:434340;height:250825;width:633730;" fillcolor="#FFFFFF [3201]" filled="t" stroked="f" coordsize="21600,21600" o:gfxdata="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aWhLTVAAAACQEAAA8AAAAAAAAAAQAgAAAAIgAAAGRycy9k&#10;b3ducmV2LnhtbFBLAQIUABQAAAAIAIdO4kD17VIWPgIAAE4EAAAOAAAAAAAAAAEAIAAAACQBAABk&#10;cnMvZTJvRG9jLnhtbFBLBQYAAAAABgAGAFkBAADU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0.48</w:t>
                              </w:r>
                            </w:p>
                          </w:txbxContent>
                        </v:textbox>
                      </v:shape>
                      <v:shape id="文本框 5" o:spid="_x0000_s1026" o:spt="202" type="#_x0000_t202" style="position:absolute;left:1824990;top:1336675;height:302895;width:1377315;" fillcolor="#FFFFFF [3201]" filled="t" stroked="t" coordsize="21600,21600" o:gfxdata="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kAl5w1gAAAAkBAAAPAAAAAAAAAAEA&#10;IAAAACIAAABkcnMvZG93bnJldi54bWxQSwECFAAUAAAACACHTuJA1HteDkoCAAB3BAAADgAAAAAA&#10;AAABACAAAAAlAQAAZHJzL2Uyb0RvYy54bWxQSwUGAAAAAAYABgBZAQAA4Q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ascii="Times New Roman" w:hAnsi="Times New Roman" w:cs="Times New Roman"/>
                                  <w:bCs/>
                                  <w:color w:val="auto"/>
                                  <w:sz w:val="21"/>
                                  <w:szCs w:val="21"/>
                                  <w:highlight w:val="none"/>
                                  <w:vertAlign w:val="baseline"/>
                                  <w:lang w:val="en-US" w:eastAsia="zh-CN"/>
                                </w:rPr>
                                <w:t>投料搅拌</w:t>
                              </w:r>
                              <w:r>
                                <w:rPr>
                                  <w:rFonts w:hint="eastAsia"/>
                                  <w:lang w:eastAsia="zh-CN"/>
                                </w:rPr>
                                <w:t>、养护</w:t>
                              </w:r>
                            </w:p>
                          </w:txbxContent>
                        </v:textbox>
                      </v:shape>
                      <v:shape id="肘形连接符 9" o:spid="_x0000_s1026" o:spt="34" type="#_x0000_t34" style="position:absolute;left:540385;top:1009650;height:485775;width:1305560;" filled="f" stroked="t" coordsize="21600,21600" o:gfxdata="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GnmMtgAAAAJAQAADwAA&#10;AAAAAAABACAAAAAiAAAAZHJzL2Rvd25yZXYueG1sUEsBAhQAFAAAAAgAh07iQCyFxzkWAgAA1wMA&#10;AA4AAAAAAAAAAQAgAAAAJwEAAGRycy9lMm9Eb2MueG1sUEsFBgAAAAAGAAYAWQEAAK8FAAAAAA==&#10;" adj="10811">
                        <v:fill on="f" focussize="0,0"/>
                        <v:stroke weight="0.5pt" color="#000000 [3200]" miterlimit="8" joinstyle="miter" endarrow="open"/>
                        <v:imagedata o:title=""/>
                        <o:lock v:ext="edit" aspectratio="f"/>
                      </v:shape>
                      <v:shape id="文本框 20" o:spid="_x0000_s1026" o:spt="202" type="#_x0000_t202" style="position:absolute;left:1209040;top:1200150;height:250825;width:571500;" fillcolor="#FFFFFF [3201]" filled="t" stroked="f" coordsize="21600,21600" o:gfxdata="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paEtNUAAAAJAQAADwAAAAAAAAABACAAAAAiAAAAZHJzL2Rvd25y&#10;ZXYueG1sUEsBAhQAFAAAAAgAh07iQGfhXr46AgAATwQAAA4AAAAAAAAAAQAgAAAAJAEAAGRycy9l&#10;Mm9Eb2MueG1sUEsFBgAAAAAGAAYAWQEAANA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0.6</w:t>
                              </w:r>
                            </w:p>
                          </w:txbxContent>
                        </v:textbox>
                      </v:shape>
                      <v:shape id="_x0000_s1026" o:spid="_x0000_s1026" o:spt="32" type="#_x0000_t32" style="position:absolute;left:3239135;top:1497965;height:0;width:640715;" filled="f" stroked="t" coordsize="21600,21600" o:gfxdata="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5CXRtkAAAAJAQAADwAAAAAAAAABACAAAAAiAAAAZHJzL2Rv&#10;d25yZXYueG1sUEsBAhQAFAAAAAgAh07iQFRq9S4AAgAArQMAAA4AAAAAAAAAAQAgAAAAKAEAAGRy&#10;cy9lMm9Eb2MueG1sUEsFBgAAAAAGAAYAWQEAAJoFAAAAAA==&#10;">
                        <v:fill on="f" focussize="0,0"/>
                        <v:stroke weight="0.5pt" color="#000000 [3200]" miterlimit="8" joinstyle="miter" endarrow="open"/>
                        <v:imagedata o:title=""/>
                        <o:lock v:ext="edit" aspectratio="f"/>
                      </v:shape>
                      <v:shape id="文本框 54" o:spid="_x0000_s1026" o:spt="202" type="#_x0000_t202" style="position:absolute;left:3859530;top:1334770;height:325120;width:857250;" filled="f" stroked="f" coordsize="21600,21600" o:gfxdata="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9gxUdoAAAAJAQAADwAAAAAAAAABACAAAAAiAAAAZHJzL2Rvd25yZXYueG1sUEsBAhQA&#10;FAAAAAgAh07iQCywligpAgAAJAQAAA4AAAAAAAAAAQAgAAAAKQEAAGRycy9lMm9Eb2MueG1sUEsF&#10;BgAAAAAGAAYAWQEAAMQFAAAAAA==&#10;">
                        <v:fill on="f" focussize="0,0"/>
                        <v:stroke on="f" weight="0.5pt"/>
                        <v:imagedata o:title=""/>
                        <o:lock v:ext="edit" aspectratio="f"/>
                        <v:textbox>
                          <w:txbxContent>
                            <w:p>
                              <w:pPr>
                                <w:jc w:val="center"/>
                                <w:rPr>
                                  <w:rFonts w:hint="eastAsia"/>
                                  <w:lang w:eastAsia="zh-CN"/>
                                </w:rPr>
                              </w:pPr>
                              <w:r>
                                <w:rPr>
                                  <w:rFonts w:hint="eastAsia" w:ascii="Times New Roman" w:hAnsi="Times New Roman" w:cs="Times New Roman"/>
                                  <w:bCs/>
                                  <w:color w:val="auto"/>
                                  <w:sz w:val="21"/>
                                  <w:szCs w:val="21"/>
                                  <w:highlight w:val="none"/>
                                  <w:vertAlign w:val="baseline"/>
                                  <w:lang w:val="en-US" w:eastAsia="zh-CN"/>
                                </w:rPr>
                                <w:t>进入产品</w:t>
                              </w:r>
                            </w:p>
                          </w:txbxContent>
                        </v:textbox>
                      </v:shape>
                      <v:shape id="文本框 83" o:spid="_x0000_s1026" o:spt="202" type="#_x0000_t202" style="position:absolute;left:3220085;top:1189990;height:280035;width:504190;" fillcolor="#FFFFFF [3201]" filled="t" stroked="f" coordsize="21600,21600" o:gfxdata="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mloS01QAAAAkBAAAPAAAAAAAAAAEAIAAAACIAAABkcnMv&#10;ZG93bnJldi54bWxQSwECFAAUAAAACACHTuJA1ZYUzz8CAABNBAAADgAAAAAAAAABACAAAAAkAQAA&#10;ZHJzL2Uyb0RvYy54bWxQSwUGAAAAAAYABgBZAQAA1Q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0.6</w:t>
                              </w:r>
                            </w:p>
                          </w:txbxContent>
                        </v:textbox>
                      </v:shape>
                    </v:group>
                  </w:pict>
                </mc:Fallback>
              </mc:AlternateContent>
            </w:r>
            <w:r>
              <w:rPr>
                <w:rFonts w:hint="eastAsia"/>
                <w:color w:val="000000"/>
                <w:sz w:val="24"/>
              </w:rPr>
              <w:t>本项目无生产废水排出</w:t>
            </w:r>
            <w:r>
              <w:rPr>
                <w:rFonts w:hint="eastAsia"/>
                <w:color w:val="000000"/>
                <w:sz w:val="24"/>
                <w:lang w:eastAsia="zh-CN"/>
              </w:rPr>
              <w:t>，</w:t>
            </w:r>
            <w:r>
              <w:rPr>
                <w:rFonts w:hint="eastAsia"/>
                <w:color w:val="000000"/>
                <w:sz w:val="24"/>
              </w:rPr>
              <w:t>只有生活污水排出，</w:t>
            </w:r>
            <w:r>
              <w:rPr>
                <w:rFonts w:hint="eastAsia" w:ascii="Times New Roman" w:hAnsi="Times New Roman" w:cs="Times New Roman"/>
                <w:color w:val="auto"/>
                <w:highlight w:val="none"/>
                <w:lang w:eastAsia="zh-CN"/>
              </w:rPr>
              <w:t>生活用水排放系数取</w:t>
            </w:r>
            <w:r>
              <w:rPr>
                <w:rFonts w:hint="eastAsia" w:ascii="Times New Roman" w:hAnsi="Times New Roman" w:cs="Times New Roman"/>
                <w:color w:val="auto"/>
                <w:highlight w:val="none"/>
                <w:lang w:val="en-US" w:eastAsia="zh-CN"/>
              </w:rPr>
              <w:t>0.8，则项目生活污水排放量为0.48 m³/d（144m³/a）。</w:t>
            </w:r>
          </w:p>
          <w:p>
            <w:pPr>
              <w:pStyle w:val="15"/>
              <w:spacing w:before="0" w:beforeAutospacing="0" w:after="0" w:afterAutospacing="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本项目给、排水平衡见图1。</w:t>
            </w:r>
          </w:p>
          <w:p>
            <w:pPr>
              <w:pStyle w:val="15"/>
              <w:spacing w:before="0" w:beforeAutospacing="0" w:after="0" w:afterAutospacing="0" w:line="360" w:lineRule="auto"/>
              <w:ind w:firstLine="480" w:firstLineChars="200"/>
              <w:rPr>
                <w:rFonts w:hint="default" w:ascii="Times New Roman" w:hAnsi="Times New Roman" w:cs="Times New Roman"/>
                <w:color w:val="auto"/>
                <w:highlight w:val="none"/>
              </w:rPr>
            </w:pPr>
          </w:p>
          <w:p>
            <w:pPr>
              <w:pStyle w:val="15"/>
              <w:spacing w:before="0" w:beforeAutospacing="0" w:after="0" w:afterAutospacing="0" w:line="360" w:lineRule="auto"/>
              <w:ind w:firstLine="480" w:firstLineChars="200"/>
              <w:rPr>
                <w:rFonts w:hint="eastAsia" w:ascii="Times New Roman" w:hAnsi="Times New Roman" w:cs="Times New Roman" w:eastAsiaTheme="minorEastAsia"/>
                <w:color w:val="auto"/>
                <w:highlight w:val="none"/>
                <w:lang w:eastAsia="zh-CN"/>
              </w:rPr>
            </w:pPr>
            <w:r>
              <w:rPr>
                <w:color w:val="auto"/>
                <w:sz w:val="24"/>
                <w:highlight w:val="none"/>
              </w:rPr>
              <mc:AlternateContent>
                <mc:Choice Requires="wps">
                  <w:drawing>
                    <wp:anchor distT="0" distB="0" distL="114300" distR="114300" simplePos="0" relativeHeight="252398592" behindDoc="0" locked="0" layoutInCell="1" allowOverlap="1">
                      <wp:simplePos x="0" y="0"/>
                      <wp:positionH relativeFrom="column">
                        <wp:posOffset>2625090</wp:posOffset>
                      </wp:positionH>
                      <wp:positionV relativeFrom="paragraph">
                        <wp:posOffset>3175</wp:posOffset>
                      </wp:positionV>
                      <wp:extent cx="640715" cy="0"/>
                      <wp:effectExtent l="0" t="48895" r="6985" b="65405"/>
                      <wp:wrapNone/>
                      <wp:docPr id="55" name="直接箭头连接符 55"/>
                      <wp:cNvGraphicFramePr/>
                      <a:graphic xmlns:a="http://schemas.openxmlformats.org/drawingml/2006/main">
                        <a:graphicData uri="http://schemas.microsoft.com/office/word/2010/wordprocessingShape">
                          <wps:wsp>
                            <wps:cNvCnPr/>
                            <wps:spPr>
                              <a:xfrm>
                                <a:off x="3745865" y="1214755"/>
                                <a:ext cx="64071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6.7pt;margin-top:0.25pt;height:0pt;width:50.45pt;z-index:252398592;mso-width-relative:page;mso-height-relative:page;" filled="f" stroked="t" coordsize="21600,21600" o:gfxdata="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bEBXtUAAAAFAQAADwAAAAAAAAABACAAAAAiAAAAZHJzL2Rvd25y&#10;ZXYueG1sUEsBAhQAFAAAAAgAh07iQPsha2wBAgAArwMAAA4AAAAAAAAAAQAgAAAAJAEAAGRycy9l&#10;Mm9Eb2MueG1sUEsFBgAAAAAGAAYAWQEAAJcFAAAAAA==&#10;">
                      <v:fill on="f" focussize="0,0"/>
                      <v:stroke weight="0.5pt" color="#000000 [3200]" miterlimit="8" joinstyle="miter" endarrow="open"/>
                      <v:imagedata o:title=""/>
                      <o:lock v:ext="edit" aspectratio="f"/>
                    </v:shape>
                  </w:pict>
                </mc:Fallback>
              </mc:AlternateContent>
            </w:r>
            <w:r>
              <w:rPr>
                <w:color w:val="auto"/>
                <w:sz w:val="24"/>
                <w:highlight w:val="none"/>
              </w:rPr>
              <mc:AlternateContent>
                <mc:Choice Requires="wps">
                  <w:drawing>
                    <wp:anchor distT="0" distB="0" distL="114300" distR="114300" simplePos="0" relativeHeight="251786240" behindDoc="0" locked="0" layoutInCell="1" allowOverlap="1">
                      <wp:simplePos x="0" y="0"/>
                      <wp:positionH relativeFrom="column">
                        <wp:posOffset>2115185</wp:posOffset>
                      </wp:positionH>
                      <wp:positionV relativeFrom="paragraph">
                        <wp:posOffset>142875</wp:posOffset>
                      </wp:positionV>
                      <wp:extent cx="441325" cy="155575"/>
                      <wp:effectExtent l="0" t="4445" r="15875" b="49530"/>
                      <wp:wrapNone/>
                      <wp:docPr id="88" name="曲线连接符 88"/>
                      <wp:cNvGraphicFramePr/>
                      <a:graphic xmlns:a="http://schemas.openxmlformats.org/drawingml/2006/main">
                        <a:graphicData uri="http://schemas.microsoft.com/office/word/2010/wordprocessingShape">
                          <wps:wsp>
                            <wps:cNvCnPr/>
                            <wps:spPr>
                              <a:xfrm>
                                <a:off x="0" y="0"/>
                                <a:ext cx="441325" cy="155575"/>
                              </a:xfrm>
                              <a:prstGeom prst="curvedConnector3">
                                <a:avLst>
                                  <a:gd name="adj1" fmla="val 53812"/>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8" type="#_x0000_t38" style="position:absolute;left:0pt;margin-left:166.55pt;margin-top:11.25pt;height:12.25pt;width:34.75pt;z-index:251786240;mso-width-relative:page;mso-height-relative:page;" filled="f" stroked="t" coordsize="21600,21600" o:gfxdata="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dkUUjaAAAACQEAAA8AAAAAAAAAAQAgAAAAIgAAAGRycy9k&#10;b3ducmV2LnhtbFBLAQIUABQAAAAIAIdO4kCD1VnJAAIAALoDAAAOAAAAAAAAAAEAIAAAACkBAABk&#10;cnMvZTJvRG9jLnhtbFBLBQYAAAAABgAGAFkBAACbBQAAAAA=&#10;" adj="11623">
                      <v:fill on="f" focussize="0,0"/>
                      <v:stroke weight="0.5pt" color="#000000 [3213]" miterlimit="8" joinstyle="miter" dashstyle="dash" endarrow="open"/>
                      <v:imagedata o:title=""/>
                      <o:lock v:ext="edit" aspectratio="f"/>
                    </v:shape>
                  </w:pict>
                </mc:Fallback>
              </mc:AlternateContent>
            </w:r>
          </w:p>
          <w:p>
            <w:pPr>
              <w:pStyle w:val="15"/>
              <w:spacing w:before="0" w:beforeAutospacing="0" w:after="0" w:afterAutospacing="0" w:line="360" w:lineRule="auto"/>
              <w:ind w:firstLine="480" w:firstLineChars="200"/>
              <w:rPr>
                <w:rFonts w:hint="eastAsia" w:ascii="Times New Roman" w:hAnsi="Times New Roman" w:cs="Times New Roman" w:eastAsiaTheme="minorEastAsia"/>
                <w:color w:val="auto"/>
                <w:highlight w:val="none"/>
                <w:lang w:eastAsia="zh-CN"/>
              </w:rPr>
            </w:pPr>
          </w:p>
          <w:p>
            <w:pPr>
              <w:pStyle w:val="15"/>
              <w:spacing w:before="0" w:beforeAutospacing="0" w:after="0" w:afterAutospacing="0" w:line="360" w:lineRule="auto"/>
              <w:ind w:firstLine="480" w:firstLineChars="200"/>
              <w:rPr>
                <w:rFonts w:hint="eastAsia" w:ascii="Times New Roman" w:hAnsi="Times New Roman" w:cs="Times New Roman" w:eastAsiaTheme="minorEastAsia"/>
                <w:color w:val="auto"/>
                <w:highlight w:val="none"/>
                <w:lang w:eastAsia="zh-CN"/>
              </w:rPr>
            </w:pPr>
          </w:p>
          <w:p>
            <w:pPr>
              <w:pStyle w:val="15"/>
              <w:spacing w:before="0" w:beforeAutospacing="0" w:after="0" w:afterAutospacing="0" w:line="360" w:lineRule="auto"/>
              <w:ind w:firstLine="480" w:firstLineChars="200"/>
              <w:rPr>
                <w:rFonts w:hint="eastAsia" w:ascii="Times New Roman" w:hAnsi="Times New Roman" w:cs="Times New Roman" w:eastAsiaTheme="minorEastAsia"/>
                <w:color w:val="auto"/>
                <w:highlight w:val="none"/>
                <w:lang w:eastAsia="zh-CN"/>
              </w:rPr>
            </w:pPr>
            <w:r>
              <w:rPr>
                <w:color w:val="auto"/>
                <w:sz w:val="24"/>
                <w:highlight w:val="none"/>
              </w:rPr>
              <mc:AlternateContent>
                <mc:Choice Requires="wps">
                  <w:drawing>
                    <wp:anchor distT="0" distB="0" distL="114300" distR="114300" simplePos="0" relativeHeight="251872256" behindDoc="0" locked="0" layoutInCell="1" allowOverlap="1">
                      <wp:simplePos x="0" y="0"/>
                      <wp:positionH relativeFrom="column">
                        <wp:posOffset>4265295</wp:posOffset>
                      </wp:positionH>
                      <wp:positionV relativeFrom="paragraph">
                        <wp:posOffset>129540</wp:posOffset>
                      </wp:positionV>
                      <wp:extent cx="400685" cy="90170"/>
                      <wp:effectExtent l="0" t="4445" r="18415" b="57785"/>
                      <wp:wrapNone/>
                      <wp:docPr id="4" name="曲线连接符 4"/>
                      <wp:cNvGraphicFramePr/>
                      <a:graphic xmlns:a="http://schemas.openxmlformats.org/drawingml/2006/main">
                        <a:graphicData uri="http://schemas.microsoft.com/office/word/2010/wordprocessingShape">
                          <wps:wsp>
                            <wps:cNvCnPr/>
                            <wps:spPr>
                              <a:xfrm>
                                <a:off x="0" y="0"/>
                                <a:ext cx="400685" cy="90170"/>
                              </a:xfrm>
                              <a:prstGeom prst="curvedConnector3">
                                <a:avLst>
                                  <a:gd name="adj1" fmla="val 50079"/>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8" type="#_x0000_t38" style="position:absolute;left:0pt;margin-left:335.85pt;margin-top:10.2pt;height:7.1pt;width:31.55pt;z-index:251872256;mso-width-relative:page;mso-height-relative:page;" filled="f" stroked="t" coordsize="21600,21600" o:gfxdata="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45BptcAAAAJAQAADwAAAAAAAAABACAAAAAiAAAAZHJzL2Rvd25y&#10;ZXYueG1sUEsBAhQAFAAAAAgAh07iQNME1Nb/AQAAtwMAAA4AAAAAAAAAAQAgAAAAJgEAAGRycy9l&#10;Mm9Eb2MueG1sUEsFBgAAAAAGAAYAWQEAAJcFAAAAAA==&#10;" adj="10817">
                      <v:fill on="f" focussize="0,0"/>
                      <v:stroke weight="0.5pt" color="#000000 [3213]" miterlimit="8" joinstyle="miter" dashstyle="dash" endarrow="open"/>
                      <v:imagedata o:title=""/>
                      <o:lock v:ext="edit" aspectratio="f"/>
                    </v:shape>
                  </w:pict>
                </mc:Fallback>
              </mc:AlternateContent>
            </w:r>
          </w:p>
          <w:p>
            <w:pPr>
              <w:widowControl/>
              <w:spacing w:line="360" w:lineRule="atLeast"/>
              <w:jc w:val="center"/>
              <w:rPr>
                <w:rFonts w:hint="default" w:ascii="Times New Roman" w:hAnsi="Times New Roman" w:cs="Times New Roman"/>
                <w:b/>
                <w:color w:val="auto"/>
                <w:kern w:val="0"/>
                <w:sz w:val="24"/>
                <w:szCs w:val="24"/>
                <w:highlight w:val="none"/>
              </w:rPr>
            </w:pPr>
            <w:r>
              <w:rPr>
                <w:rFonts w:hint="default" w:ascii="Times New Roman" w:hAnsi="Times New Roman" w:cs="Times New Roman"/>
                <w:b/>
                <w:color w:val="auto"/>
                <w:kern w:val="0"/>
                <w:sz w:val="24"/>
                <w:szCs w:val="24"/>
                <w:highlight w:val="none"/>
              </w:rPr>
              <w:t>图1  项目水量平衡图  单位：m</w:t>
            </w:r>
            <w:r>
              <w:rPr>
                <w:rFonts w:hint="default" w:ascii="Times New Roman" w:hAnsi="Times New Roman" w:cs="Times New Roman"/>
                <w:b/>
                <w:color w:val="auto"/>
                <w:kern w:val="0"/>
                <w:sz w:val="24"/>
                <w:szCs w:val="24"/>
                <w:highlight w:val="none"/>
                <w:vertAlign w:val="superscript"/>
              </w:rPr>
              <w:t>3</w:t>
            </w:r>
            <w:r>
              <w:rPr>
                <w:rFonts w:hint="default" w:ascii="Times New Roman" w:hAnsi="Times New Roman" w:cs="Times New Roman"/>
                <w:b/>
                <w:color w:val="auto"/>
                <w:kern w:val="0"/>
                <w:sz w:val="24"/>
                <w:szCs w:val="24"/>
                <w:highlight w:val="none"/>
              </w:rPr>
              <w:t>/d</w:t>
            </w:r>
          </w:p>
          <w:p>
            <w:pPr>
              <w:pStyle w:val="15"/>
              <w:spacing w:before="0" w:beforeAutospacing="0" w:after="0" w:afterAutospacing="0" w:line="360" w:lineRule="auto"/>
              <w:ind w:firstLine="480" w:firstLineChars="20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供电：本项目运行生产</w:t>
            </w:r>
            <w:r>
              <w:rPr>
                <w:rFonts w:hint="eastAsia" w:ascii="Times New Roman" w:hAnsi="Times New Roman" w:cs="Times New Roman"/>
                <w:color w:val="auto"/>
                <w:highlight w:val="none"/>
                <w:lang w:eastAsia="zh-CN"/>
              </w:rPr>
              <w:t>用电由大城县电网接入</w:t>
            </w:r>
            <w:r>
              <w:rPr>
                <w:rFonts w:hint="default" w:ascii="Times New Roman" w:hAnsi="Times New Roman" w:cs="Times New Roman"/>
                <w:color w:val="auto"/>
                <w:highlight w:val="none"/>
              </w:rPr>
              <w:t>，年用电量约为</w:t>
            </w: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rPr>
              <w:t>万度。</w:t>
            </w:r>
          </w:p>
          <w:p>
            <w:pPr>
              <w:spacing w:line="360" w:lineRule="auto"/>
              <w:ind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4</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食宿：</w:t>
            </w:r>
            <w:r>
              <w:rPr>
                <w:rFonts w:hint="eastAsia" w:ascii="Times New Roman" w:hAnsi="Times New Roman" w:cs="Times New Roman"/>
                <w:color w:val="auto"/>
                <w:sz w:val="24"/>
                <w:szCs w:val="24"/>
                <w:highlight w:val="none"/>
                <w:lang w:eastAsia="zh-CN"/>
              </w:rPr>
              <w:t>员工均为附近村民，不</w:t>
            </w:r>
            <w:r>
              <w:rPr>
                <w:rFonts w:hint="eastAsia" w:ascii="Times New Roman" w:hAnsi="Times New Roman" w:cs="Times New Roman"/>
                <w:bCs/>
                <w:color w:val="auto"/>
                <w:sz w:val="24"/>
                <w:szCs w:val="24"/>
                <w:highlight w:val="none"/>
                <w:lang w:val="en-US" w:eastAsia="zh-CN"/>
              </w:rPr>
              <w:t>设有食堂和宿舍。</w:t>
            </w:r>
          </w:p>
          <w:p>
            <w:pPr>
              <w:spacing w:line="360" w:lineRule="auto"/>
              <w:ind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5</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采暖及制冷：本项目车间冬季不供暖，车间夏季制冷采用自然通风，办公室采用空调取暖。</w:t>
            </w:r>
          </w:p>
          <w:p>
            <w:pPr>
              <w:spacing w:line="360" w:lineRule="auto"/>
              <w:ind w:firstLine="482" w:firstLineChars="200"/>
              <w:rPr>
                <w:rFonts w:hint="default" w:ascii="Times New Roman" w:hAnsi="Times New Roman" w:cs="Times New Roman"/>
                <w:b/>
                <w:bCs w:val="0"/>
                <w:color w:val="auto"/>
                <w:sz w:val="24"/>
                <w:szCs w:val="24"/>
                <w:highlight w:val="none"/>
              </w:rPr>
            </w:pPr>
            <w:r>
              <w:rPr>
                <w:rFonts w:hint="eastAsia" w:ascii="Times New Roman" w:hAnsi="Times New Roman" w:cs="Times New Roman"/>
                <w:b/>
                <w:bCs w:val="0"/>
                <w:color w:val="auto"/>
                <w:sz w:val="24"/>
                <w:szCs w:val="24"/>
                <w:highlight w:val="none"/>
                <w:lang w:val="en-US" w:eastAsia="zh-CN"/>
              </w:rPr>
              <w:t>10、</w:t>
            </w:r>
            <w:r>
              <w:rPr>
                <w:rFonts w:hint="default" w:ascii="Times New Roman" w:hAnsi="Times New Roman" w:cs="Times New Roman"/>
                <w:b/>
                <w:bCs w:val="0"/>
                <w:color w:val="auto"/>
                <w:sz w:val="24"/>
                <w:szCs w:val="24"/>
                <w:highlight w:val="none"/>
              </w:rPr>
              <w:t>总平面布置</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根据项目生产状况布置厂区建构筑物：</w:t>
            </w:r>
            <w:r>
              <w:rPr>
                <w:rFonts w:hint="eastAsia" w:ascii="Times New Roman" w:hAnsi="Times New Roman" w:cs="Times New Roman"/>
                <w:color w:val="auto"/>
                <w:sz w:val="24"/>
                <w:szCs w:val="24"/>
                <w:highlight w:val="none"/>
                <w:lang w:eastAsia="zh-CN"/>
              </w:rPr>
              <w:t>大门位于厂区东北侧，生产车间办公室位于厂区北侧；仓库位于厂区西侧。</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详细平面布置情况见附图</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w:t>
            </w:r>
          </w:p>
          <w:p>
            <w:pPr>
              <w:tabs>
                <w:tab w:val="left" w:pos="5250"/>
              </w:tabs>
              <w:spacing w:line="360" w:lineRule="auto"/>
              <w:ind w:firstLine="482" w:firstLineChars="200"/>
              <w:rPr>
                <w:b/>
                <w:bCs/>
                <w:color w:val="auto"/>
                <w:sz w:val="24"/>
                <w:highlight w:val="none"/>
              </w:rPr>
            </w:pPr>
            <w:r>
              <w:rPr>
                <w:rFonts w:hint="eastAsia"/>
                <w:b/>
                <w:bCs/>
                <w:color w:val="auto"/>
                <w:sz w:val="24"/>
                <w:highlight w:val="none"/>
                <w:lang w:val="en-US" w:eastAsia="zh-CN"/>
              </w:rPr>
              <w:t>11</w:t>
            </w:r>
            <w:r>
              <w:rPr>
                <w:b/>
                <w:bCs/>
                <w:color w:val="auto"/>
                <w:sz w:val="24"/>
                <w:highlight w:val="none"/>
              </w:rPr>
              <w:t>、</w:t>
            </w:r>
            <w:r>
              <w:rPr>
                <w:rFonts w:hint="eastAsia"/>
                <w:b/>
                <w:bCs/>
                <w:color w:val="auto"/>
                <w:sz w:val="24"/>
                <w:highlight w:val="none"/>
                <w:lang w:eastAsia="zh-CN"/>
              </w:rPr>
              <w:t>项目</w:t>
            </w:r>
            <w:r>
              <w:rPr>
                <w:b/>
                <w:bCs/>
                <w:color w:val="auto"/>
                <w:sz w:val="24"/>
                <w:highlight w:val="none"/>
              </w:rPr>
              <w:t>选址合理性分析</w:t>
            </w:r>
          </w:p>
          <w:p>
            <w:pPr>
              <w:tabs>
                <w:tab w:val="left" w:pos="525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项目建设地点在</w:t>
            </w:r>
            <w:r>
              <w:rPr>
                <w:rFonts w:hint="eastAsia" w:ascii="Times New Roman" w:hAnsi="Times New Roman" w:cs="Times New Roman"/>
                <w:color w:val="auto"/>
                <w:sz w:val="24"/>
                <w:szCs w:val="24"/>
                <w:highlight w:val="none"/>
                <w:lang w:eastAsia="zh-CN"/>
              </w:rPr>
              <w:t>大城县西窑头村南侧</w:t>
            </w:r>
            <w:r>
              <w:rPr>
                <w:rFonts w:hint="default" w:ascii="Times New Roman" w:hAnsi="Times New Roman" w:cs="Times New Roman"/>
                <w:color w:val="auto"/>
                <w:sz w:val="24"/>
                <w:szCs w:val="24"/>
                <w:highlight w:val="none"/>
              </w:rPr>
              <w:t>，厂址中心坐标</w:t>
            </w:r>
            <w:r>
              <w:rPr>
                <w:rFonts w:hint="eastAsia" w:ascii="Times New Roman" w:hAnsi="Times New Roman" w:cs="Times New Roman"/>
                <w:color w:val="auto"/>
                <w:sz w:val="24"/>
                <w:szCs w:val="24"/>
                <w:highlight w:val="none"/>
                <w:lang w:eastAsia="zh-CN"/>
              </w:rPr>
              <w:t>：北纬</w:t>
            </w:r>
            <w:r>
              <w:rPr>
                <w:rFonts w:hint="default" w:ascii="Times New Roman" w:hAnsi="Times New Roman" w:cs="Times New Roman"/>
                <w:color w:val="auto"/>
                <w:sz w:val="24"/>
                <w:szCs w:val="24"/>
                <w:highlight w:val="none"/>
                <w:lang w:eastAsia="zh-CN"/>
              </w:rPr>
              <w:t>38°33'28.16"，东经116°33'51.22"，四至：西、北、南侧为空地、东侧为工厂</w:t>
            </w:r>
            <w:r>
              <w:rPr>
                <w:rFonts w:hint="default" w:ascii="Times New Roman" w:hAnsi="Times New Roman" w:cs="Times New Roman"/>
                <w:color w:val="auto"/>
                <w:sz w:val="24"/>
                <w:highlight w:val="none"/>
              </w:rPr>
              <w:t>。</w:t>
            </w:r>
            <w:r>
              <w:rPr>
                <w:rFonts w:hint="eastAsia"/>
                <w:color w:val="auto"/>
                <w:sz w:val="24"/>
                <w:highlight w:val="none"/>
                <w:lang w:eastAsia="zh-CN"/>
              </w:rPr>
              <w:t>根据大城县权村镇规划管理办公室</w:t>
            </w:r>
            <w:r>
              <w:rPr>
                <w:rFonts w:hint="eastAsia"/>
                <w:color w:val="auto"/>
                <w:sz w:val="24"/>
                <w:highlight w:val="none"/>
              </w:rPr>
              <w:t>出具的</w:t>
            </w:r>
            <w:r>
              <w:rPr>
                <w:rFonts w:hint="eastAsia"/>
                <w:color w:val="auto"/>
                <w:sz w:val="24"/>
                <w:highlight w:val="none"/>
                <w:lang w:eastAsia="zh-CN"/>
              </w:rPr>
              <w:t>证明</w:t>
            </w:r>
            <w:r>
              <w:rPr>
                <w:rFonts w:hint="eastAsia"/>
                <w:color w:val="auto"/>
                <w:sz w:val="24"/>
                <w:highlight w:val="none"/>
              </w:rPr>
              <w:t>，符合</w:t>
            </w:r>
            <w:r>
              <w:rPr>
                <w:rFonts w:hint="eastAsia"/>
                <w:color w:val="auto"/>
                <w:sz w:val="24"/>
                <w:highlight w:val="none"/>
                <w:lang w:eastAsia="zh-CN"/>
              </w:rPr>
              <w:t>镇土地利用规划</w:t>
            </w:r>
            <w:r>
              <w:rPr>
                <w:rFonts w:hint="eastAsia"/>
                <w:color w:val="auto"/>
                <w:sz w:val="24"/>
                <w:highlight w:val="none"/>
              </w:rPr>
              <w:t>。</w:t>
            </w:r>
            <w:r>
              <w:rPr>
                <w:color w:val="auto"/>
                <w:sz w:val="24"/>
                <w:szCs w:val="28"/>
                <w:highlight w:val="none"/>
              </w:rPr>
              <w:t>本项目</w:t>
            </w:r>
            <w:r>
              <w:rPr>
                <w:rFonts w:hint="eastAsia"/>
                <w:color w:val="auto"/>
                <w:sz w:val="24"/>
                <w:szCs w:val="28"/>
                <w:highlight w:val="none"/>
              </w:rPr>
              <w:t>评价</w:t>
            </w:r>
            <w:r>
              <w:rPr>
                <w:color w:val="auto"/>
                <w:sz w:val="24"/>
                <w:szCs w:val="28"/>
                <w:highlight w:val="none"/>
              </w:rPr>
              <w:t>范围内无饮用水水源地保护区、自然保护区、风景名胜区、生态功能保护区、文物保护地等法律、法规规定的环境敏感区。</w:t>
            </w:r>
            <w:r>
              <w:rPr>
                <w:rFonts w:hint="eastAsia"/>
                <w:color w:val="auto"/>
                <w:sz w:val="24"/>
                <w:highlight w:val="none"/>
              </w:rPr>
              <w:t>综上所述，本项目的选址合理</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8522" w:type="dxa"/>
            <w:gridSpan w:val="7"/>
            <w:tcBorders>
              <w:bottom w:val="single" w:color="auto" w:sz="4" w:space="0"/>
            </w:tcBorders>
            <w:vAlign w:val="top"/>
          </w:tcPr>
          <w:p>
            <w:pPr>
              <w:spacing w:line="360" w:lineRule="auto"/>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与本项目有关的原有污染情况及主要环境问题：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r>
              <w:rPr>
                <w:rFonts w:ascii="Times New Roman" w:hAnsi="Times New Roman" w:cs="Times New Roman"/>
                <w:color w:val="auto"/>
                <w:sz w:val="24"/>
                <w:szCs w:val="24"/>
                <w:highlight w:val="none"/>
              </w:rPr>
              <w:t>本项目</w:t>
            </w:r>
            <w:r>
              <w:rPr>
                <w:rFonts w:ascii="Times New Roman" w:hAnsi="Times New Roman" w:cs="Times New Roman"/>
                <w:color w:val="auto"/>
                <w:kern w:val="0"/>
                <w:sz w:val="24"/>
                <w:szCs w:val="24"/>
                <w:highlight w:val="none"/>
              </w:rPr>
              <w:t>为新建项目，不存在与项目有关的原有污染情况，无环境遗留问题。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Times New Roman" w:hAnsi="Times New Roman" w:cs="Times New Roman"/>
                <w:color w:val="auto"/>
                <w:kern w:val="0"/>
                <w:sz w:val="24"/>
                <w:szCs w:val="24"/>
                <w:highlight w:val="none"/>
              </w:rPr>
            </w:pPr>
          </w:p>
          <w:p>
            <w:pPr>
              <w:pStyle w:val="2"/>
              <w:rPr>
                <w:rFonts w:ascii="Times New Roman" w:hAnsi="Times New Roman" w:cs="Times New Roman"/>
                <w:color w:val="auto"/>
                <w:kern w:val="0"/>
                <w:sz w:val="24"/>
                <w:szCs w:val="24"/>
                <w:highlight w:val="none"/>
              </w:rPr>
            </w:pPr>
          </w:p>
          <w:p>
            <w:pPr>
              <w:pStyle w:val="2"/>
              <w:rPr>
                <w:rFonts w:ascii="Times New Roman" w:hAnsi="Times New Roman" w:cs="Times New Roman"/>
                <w:color w:val="auto"/>
                <w:kern w:val="0"/>
                <w:sz w:val="24"/>
                <w:szCs w:val="24"/>
                <w:highlight w:val="none"/>
              </w:rPr>
            </w:pPr>
          </w:p>
          <w:p>
            <w:pPr>
              <w:pStyle w:val="2"/>
              <w:rPr>
                <w:rFonts w:ascii="Times New Roman" w:hAnsi="Times New Roman" w:cs="Times New Roman"/>
                <w:color w:val="auto"/>
                <w:kern w:val="0"/>
                <w:sz w:val="24"/>
                <w:szCs w:val="24"/>
                <w:highlight w:val="none"/>
              </w:rPr>
            </w:pPr>
          </w:p>
          <w:p>
            <w:pPr>
              <w:pStyle w:val="2"/>
              <w:rPr>
                <w:rFonts w:ascii="Times New Roman" w:hAnsi="Times New Roman" w:cs="Times New Roman"/>
                <w:color w:val="auto"/>
                <w:kern w:val="0"/>
                <w:sz w:val="24"/>
                <w:szCs w:val="24"/>
                <w:highlight w:val="none"/>
              </w:rPr>
            </w:pPr>
          </w:p>
          <w:p>
            <w:pPr>
              <w:pStyle w:val="2"/>
              <w:rPr>
                <w:rFonts w:ascii="Times New Roman" w:hAnsi="Times New Roman" w:cs="Times New Roman"/>
                <w:color w:val="auto"/>
                <w:kern w:val="0"/>
                <w:sz w:val="24"/>
                <w:szCs w:val="24"/>
                <w:highlight w:val="none"/>
              </w:rPr>
            </w:pPr>
          </w:p>
          <w:p>
            <w:pPr>
              <w:pStyle w:val="2"/>
              <w:rPr>
                <w:rFonts w:ascii="Times New Roman" w:hAnsi="Times New Roman" w:cs="Times New Roman"/>
                <w:color w:val="auto"/>
                <w:kern w:val="0"/>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eastAsia="黑体"/>
          <w:b/>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eastAsia="黑体"/>
          <w:b/>
          <w:sz w:val="32"/>
          <w:szCs w:val="32"/>
        </w:rPr>
      </w:pPr>
      <w:r>
        <w:rPr>
          <w:rFonts w:eastAsia="黑体"/>
          <w:b/>
          <w:sz w:val="32"/>
          <w:szCs w:val="32"/>
        </w:rPr>
        <w:t>建设项目所在地自然环境与社会环境简况</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522" w:type="dxa"/>
            <w:vAlign w:val="top"/>
          </w:tcPr>
          <w:p>
            <w:pPr>
              <w:spacing w:line="360" w:lineRule="auto"/>
              <w:rPr>
                <w:rFonts w:hint="default" w:ascii="Times New Roman" w:hAnsi="Times New Roman" w:cs="Times New Roman" w:eastAsiaTheme="minorEastAsia"/>
                <w:b/>
                <w:color w:val="auto"/>
                <w:sz w:val="28"/>
                <w:szCs w:val="28"/>
              </w:rPr>
            </w:pPr>
            <w:r>
              <w:rPr>
                <w:rFonts w:hint="default" w:ascii="Times New Roman" w:hAnsi="Times New Roman" w:cs="Times New Roman" w:eastAsiaTheme="minorEastAsia"/>
                <w:b/>
                <w:color w:val="auto"/>
                <w:sz w:val="28"/>
                <w:szCs w:val="28"/>
              </w:rPr>
              <w:t>自然环境简况</w:t>
            </w:r>
            <w:r>
              <w:rPr>
                <w:rFonts w:hint="default" w:ascii="Times New Roman" w:hAnsi="Times New Roman" w:cs="Times New Roman" w:eastAsiaTheme="minorEastAsia"/>
                <w:b/>
                <w:color w:val="auto"/>
                <w:sz w:val="28"/>
                <w:szCs w:val="28"/>
                <w:lang w:eastAsia="zh-CN"/>
              </w:rPr>
              <w:t>（</w:t>
            </w:r>
            <w:r>
              <w:rPr>
                <w:rFonts w:hint="default" w:ascii="Times New Roman" w:hAnsi="Times New Roman" w:cs="Times New Roman" w:eastAsiaTheme="minorEastAsia"/>
                <w:b/>
                <w:color w:val="auto"/>
                <w:sz w:val="28"/>
                <w:szCs w:val="28"/>
              </w:rPr>
              <w:t>地形、地貌、地质、气候、气象、水文、植被、生物多样性等</w:t>
            </w:r>
            <w:r>
              <w:rPr>
                <w:rFonts w:hint="default" w:ascii="Times New Roman" w:hAnsi="Times New Roman" w:cs="Times New Roman" w:eastAsiaTheme="minorEastAsia"/>
                <w:b/>
                <w:color w:val="auto"/>
                <w:sz w:val="28"/>
                <w:szCs w:val="28"/>
                <w:lang w:eastAsia="zh-CN"/>
              </w:rPr>
              <w:t>）</w:t>
            </w:r>
            <w:r>
              <w:rPr>
                <w:rFonts w:hint="default" w:ascii="Times New Roman" w:hAnsi="Times New Roman" w:cs="Times New Roman" w:eastAsiaTheme="minorEastAsia"/>
                <w:b/>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2" w:firstLineChars="200"/>
              <w:textAlignment w:val="auto"/>
              <w:outlineLvl w:val="9"/>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1、地理位置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eastAsia="zh-CN"/>
              </w:rPr>
              <w:t>大城县地处华北平原中部，河北省东中部，廊坊市南端，子牙河下游</w:t>
            </w:r>
            <w:r>
              <w:rPr>
                <w:rFonts w:hint="default" w:ascii="Times New Roman" w:hAnsi="Times New Roman" w:cs="Times New Roman" w:eastAsiaTheme="minorEastAsia"/>
                <w:color w:val="auto"/>
                <w:sz w:val="24"/>
                <w:szCs w:val="24"/>
              </w:rPr>
              <w:t>。</w:t>
            </w:r>
            <w:r>
              <w:rPr>
                <w:rFonts w:hint="default" w:ascii="Times New Roman" w:hAnsi="Times New Roman" w:cs="Times New Roman"/>
                <w:color w:val="auto"/>
                <w:sz w:val="24"/>
                <w:szCs w:val="24"/>
                <w:lang w:eastAsia="zh-CN"/>
              </w:rPr>
              <w:t>扼守京津走廊，东北毗邻天津市，东南面西面与沧州市连接。距离天津</w:t>
            </w:r>
            <w:r>
              <w:rPr>
                <w:rFonts w:hint="default" w:ascii="Times New Roman" w:hAnsi="Times New Roman" w:cs="Times New Roman"/>
                <w:color w:val="auto"/>
                <w:sz w:val="24"/>
                <w:szCs w:val="24"/>
                <w:lang w:val="en-US" w:eastAsia="zh-CN"/>
              </w:rPr>
              <w:t>70公里，局廊坊90公里，距北京160公里。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color w:val="auto"/>
                <w:sz w:val="24"/>
                <w:szCs w:val="24"/>
                <w:lang w:val="en-US" w:eastAsia="zh-CN"/>
              </w:rPr>
              <w:t>大城县区位优势明显，交通便利。距京沪高速、京沪铁路均8km，距京九铁路15km。建成了津保公路、廊泊公路为主骨架，连通全县的公路网，并于2006年实现了“村村通油路”。大城县形成“五横五纵”交通大路网框架（五横：廊沧高速、廊泊线、津涞线、采留线、司于线），全面融入全国交通大动脉。津石高速已谋划启动，建成通车后，将使大城到天津市区的时间缩短到半个小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color w:val="auto"/>
                <w:sz w:val="24"/>
                <w:szCs w:val="24"/>
              </w:rPr>
              <w:t>项目建设地点在</w:t>
            </w:r>
            <w:r>
              <w:rPr>
                <w:rFonts w:hint="default" w:ascii="Times New Roman" w:hAnsi="Times New Roman" w:cs="Times New Roman"/>
                <w:color w:val="auto"/>
                <w:sz w:val="24"/>
                <w:szCs w:val="24"/>
                <w:lang w:eastAsia="zh-CN"/>
              </w:rPr>
              <w:t>大城县西窑头村南侧</w:t>
            </w:r>
            <w:r>
              <w:rPr>
                <w:rFonts w:hint="default" w:ascii="Times New Roman" w:hAnsi="Times New Roman" w:cs="Times New Roman"/>
                <w:color w:val="auto"/>
                <w:sz w:val="24"/>
                <w:szCs w:val="24"/>
              </w:rPr>
              <w:t>，厂址中心坐标</w:t>
            </w:r>
            <w:r>
              <w:rPr>
                <w:rFonts w:hint="default" w:ascii="Times New Roman" w:hAnsi="Times New Roman" w:cs="Times New Roman"/>
                <w:color w:val="auto"/>
                <w:sz w:val="24"/>
                <w:szCs w:val="24"/>
                <w:lang w:eastAsia="zh-CN"/>
              </w:rPr>
              <w:t>：北纬38°33'28.16"，东经116°33'51.22"，四至：西、北、南侧为空地、东侧为工厂。</w:t>
            </w:r>
            <w:r>
              <w:rPr>
                <w:rFonts w:hint="default" w:ascii="Times New Roman" w:hAnsi="Times New Roman" w:cs="Times New Roman"/>
                <w:color w:val="auto"/>
                <w:sz w:val="24"/>
                <w:szCs w:val="24"/>
              </w:rPr>
              <w:t>项目所在地地理位置优越，</w:t>
            </w:r>
            <w:r>
              <w:rPr>
                <w:rFonts w:hint="default" w:ascii="Times New Roman" w:hAnsi="Times New Roman" w:cs="Times New Roman"/>
                <w:color w:val="auto"/>
                <w:sz w:val="24"/>
                <w:szCs w:val="24"/>
                <w:lang w:eastAsia="zh-CN"/>
              </w:rPr>
              <w:t>交通便利，</w:t>
            </w:r>
            <w:r>
              <w:rPr>
                <w:rFonts w:hint="default" w:ascii="Times New Roman" w:hAnsi="Times New Roman" w:cs="Times New Roman"/>
                <w:color w:val="auto"/>
                <w:sz w:val="24"/>
                <w:szCs w:val="24"/>
              </w:rPr>
              <w:t>项目选址可行。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项目地理位置见附图1、项目周边关系见附图2。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color w:val="auto"/>
                <w:sz w:val="24"/>
                <w:szCs w:val="24"/>
                <w:lang w:eastAsia="zh-CN"/>
              </w:rPr>
            </w:pPr>
            <w:r>
              <w:rPr>
                <w:rFonts w:hint="default" w:ascii="Times New Roman" w:hAnsi="Times New Roman" w:cs="Times New Roman" w:eastAsiaTheme="minorEastAsia"/>
                <w:b/>
                <w:color w:val="auto"/>
                <w:sz w:val="24"/>
                <w:szCs w:val="24"/>
              </w:rPr>
              <w:t>2、地形地貌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auto"/>
                <w:sz w:val="24"/>
                <w:szCs w:val="24"/>
                <w:lang w:eastAsia="zh-CN"/>
              </w:rPr>
              <w:t>大城县地处黑龙</w:t>
            </w:r>
            <w:r>
              <w:rPr>
                <w:rFonts w:hint="default" w:ascii="Times New Roman" w:hAnsi="Times New Roman" w:cs="Times New Roman"/>
                <w:color w:val="000000"/>
                <w:sz w:val="24"/>
              </w:rPr>
              <w:t>港河、子牙河下游。其境内地形为洪水冲积平原，地面平坦，地貌为平地夹有河床、洼地，县境地势由西南向东北倾斜，坡降10000:1，海拔高度为3.6—10m。由县境东北端杨家口村向西经郝庄、大童子村，至大阜村为一条+3.1至10m，+5m的海拔等高线。等高线以北，地面高度均在海拔5m以下，最低仅有3m，属文安洼东南边沿。等高线以南，大部地域在5m以上。子牙河由河间市流入县境，自西南向东北流经董家房子、九高庄、留各庄、十里弯、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pPr>
              <w:snapToGrid w:val="0"/>
              <w:spacing w:line="480" w:lineRule="exact"/>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color w:val="000000"/>
                <w:sz w:val="24"/>
              </w:rPr>
              <w:t>由于地壳下沉运动和子牙河等河流历来多淤塞、泛滥，造成河流两岸地势偏高。境内从位敢村到邓家务村一带有3条长约25km的古河道，古河道两侧二坡地也比较发育。密集的新河、故道，使整体平坦的大城境内密布准缓岗小低平地，小浅平洼等地貌。</w:t>
            </w:r>
          </w:p>
          <w:p>
            <w:pPr>
              <w:snapToGrid w:val="0"/>
              <w:spacing w:line="480" w:lineRule="exact"/>
              <w:ind w:firstLine="482" w:firstLineChars="200"/>
              <w:rPr>
                <w:rFonts w:hint="default" w:ascii="Times New Roman" w:hAnsi="Times New Roman" w:cs="Times New Roman"/>
                <w:color w:val="000000"/>
                <w:sz w:val="24"/>
              </w:rPr>
            </w:pPr>
            <w:r>
              <w:rPr>
                <w:rFonts w:hint="default" w:ascii="Times New Roman" w:hAnsi="Times New Roman" w:cs="Times New Roman" w:eastAsiaTheme="minorEastAsia"/>
                <w:b/>
                <w:color w:val="auto"/>
                <w:sz w:val="24"/>
                <w:szCs w:val="24"/>
              </w:rPr>
              <w:t>3、水文地质</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地表水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大城境内主要河流有子牙河、子牙新河、黑龙港河。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子牙河：子牙河中国海河水系五大河之一。在河北省南部。长706公里。上游有滹沱、滏阳两支。滹沱河发源于山西省五台山北侧，沿途在山西、河北境内接纳清水河和冶河，东流在献县与滏阳河汇合，称子牙河。滏阳河源于邯郸市和村附近。滏阳河上游是古大陆泽</w:t>
            </w:r>
            <w:r>
              <w:rPr>
                <w:rFonts w:hint="eastAsia"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湖泊</w:t>
            </w:r>
            <w:r>
              <w:rPr>
                <w:rFonts w:hint="eastAsia"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和古宁晋泊</w:t>
            </w:r>
            <w:r>
              <w:rPr>
                <w:rFonts w:hint="eastAsia"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湖泊</w:t>
            </w:r>
            <w:r>
              <w:rPr>
                <w:rFonts w:hint="eastAsia"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故地，地势低洼，汇有众多溪流。下游经大城至第六堡与大清河相汇。由于降水集中，又多暴雨，上游流经黄土地区，水土流失严重。根治海河后子牙河上游修建岗南、黄壁庄、朱庄等水库和山区一些农田水土保持工程，下游开挖子牙新河，引洪水直接流入渤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子牙河是海河水系西南支，由发源于太行山东坡的滏阳河和源于五台山北坡的滹沱河汇成，两河于献县臧子牙河家桥汇合后，始名子牙河。流经省份山西，河北，天津全长730余公里，流域面积7.87万平方公里。子牙河经西河闸至天津市十一堡汇南运河，至第六堡与大清河相汇，后至金钢桥和北运河合流。另一路由独流减河泄洪入海。全长474千米（至海口），流域面积4.6万平方千米（至献县）。中华人民共和国建立后，在献县以下辟子牙新河，经天津市北大港入渤海，以减轻水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子牙新河：子牙新河为复式河槽，用开挖新河主槽及北排河的土</w:t>
            </w:r>
            <w:r>
              <w:rPr>
                <w:rFonts w:hint="default"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填筑新河的左右两堤，各长144km。两堤间距平均为2500m</w:t>
            </w:r>
            <w:r>
              <w:rPr>
                <w:rFonts w:hint="default"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河道比降1/11900～1/15400。在靠右岸附近，开北排河一道，全长144km</w:t>
            </w:r>
            <w:r>
              <w:rPr>
                <w:rFonts w:hint="default"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并在新河主槽右侧修筑滩地埝，形成两河三堤的形式。两河平时排中小洪水、涝水和地下水；当遇大洪水时，由滩地行洪，可收洪、涝、碱综合治理的效果。在穿运河的布局上，采用平、立交相结合的办法。小洪水系用立交，上面是南运河渡槽，下面是新河涵洞，南运河仍可维持航运。大洪水则扒开南运河两堤，利用滩地行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子牙河新开的直接入海河道。子牙河是中国海河水系中的最大支流。它的两大支流滹沱河和滏阳河的流域是历史上多次出现罕见集中暴雨的地区。由于河道泄洪能力上大下小（子牙河原泄洪能力仅800m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/s）</w:t>
            </w:r>
            <w:r>
              <w:rPr>
                <w:rFonts w:hint="default"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历史上经常决口为患。为提高河道泄洪能力，1965～1967年增辟一条新河，上起河北省献县城北滹沱与滏阳河汇合处，流经献县、河间、大城、青县、黄骅等县，于天津市大港区马棚口注入渤海，称为子牙新河，对减轻天津市的洪水威胁和保障津浦铁路的安全，具有重大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黑龙港河：海河流域子牙河支流。流经河北平原东部。上源老沙河源于河北省大名县北部，威县常庄以下名清凉江，于三岔河附近纳入江江河，文庙附近汇入老盐河后始称黑龙港河，至天津市静海县入贾口洼，经子牙河入海河。全长约370公里，流域面积约1.7万余平方公里，耕地约133万公顷，人口约700万。黑龙港河位于子牙河、滏阳河、卫运河、南运河之间，流域为封闭洼地。历史上受黄河、漳河泛滥影响，沙垄岗坡起伏，古河道碟形洼地交错分布。气候温和，蒸发强烈。年降水量约500毫米，集中于夏、秋季，春季干燥少雨。原有河道淤积严重，每遇洪水则泛滥，沥水又无出路，常滞蓄贾口洼；潜水位高，土壤碱化较重，曾是河北省旱涝灾害频繁、灾情最重地区，粮食产量低而不稳。黑龙港河是平原排水河道，自开挖了子牙新河、北排河、南大排水河后，将该河分成3段，沥水分别由上述3河入海。黑龙港流域自1965年开始治理，疏浚开挖了江江河、清凉江、索芦河、老盐河、南大排水河、滏东排河等9条骨干河道和多条 支流河道，总长近千公里，修桥建闸700余座，植树造林发展台条田，引水压碱进行综合治理，自然面貌和农业生产条件发生显著变化。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地下水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大城县处于冀中凹陷与沧县凸起的过渡地带，境内地质由一凸、一斜、一凹三大部分构成。加之古地理、古气候与新旧构造的波动变迁，导致水文地质条件复杂。全县地下水分为浅层淡水区，浅、中层咸水区，深层淡水区，超深层淡水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地下水的主要补给来源是大气降水入渗，其补给量随年内季节性变化，在多年气象周期内，随降水丰枯而异，年际变化较大，多年平均一般占地下水总补给量的56％左右，其次是河渠坑塘引蓄入渗补给，地下水流向的总趋势自西北向东南，其方向与地面自然坡降相近，平均水力坡度为0.205‰地下水动态属降水</w:t>
            </w:r>
            <w:r>
              <w:rPr>
                <w:rFonts w:hint="eastAsia"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径流</w:t>
            </w:r>
            <w:r>
              <w:rPr>
                <w:rFonts w:hint="eastAsia"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补给——开采蒸发消耗型。近年来，由于地下水的大量开采，地下水位降低，导致地表水、地下水有利转化。补给量的增加，潜水蒸发量减少，在一定范围内使地下水保持相对稳定。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4、气候特征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大城县城为暖温带半湿润气候区，属大陆性季风气候，春季光照充足，升温较快，风转东南，干燥少雨；夏季日照量大，气温较高，多东南风，湿润多雨；秋季气温下降，天晴气朗，日差较大，时有早霜；冬季北风偏多，干燥寒冷，降水量小，间有雾霰。多年平均降水量597.9毫米，平均气温11.8℃，平均无霜期188天，全年日照时数2771.8小时，平均日照率62.5％。主导风向为东北一西南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5、自然资源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大城县自然资源丰富，后发优势明显。大城县境内煤炭储量190.1亿吨，煤质优良，是目前全国奇缺的“气肥煤”矿藏之一，具有极高的工业利用价值；煤层气储量2051.9亿立方米，并列入河北省“十一五”发展规划。全县未利用土地9万多亩，拥有各类劳动力资源24.9万人，可随时满足各类项目建设用地和务工需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6、土壤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大城县土壤共有2个土类，4个亚类，6个土属，34个土种。土壤以潮土和褐土为主，成土母质为洪积冲积物，虽经长期耕作已成耕作土壤，但耕层较浅，普遍缺磷。东南部低洼地带有粘土、黑土、红胶土，西部高地上和沿河两则有壤土、河壤土、两合土，在城关及县东北部分布有盐碱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b/>
                <w:color w:val="auto"/>
                <w:sz w:val="24"/>
                <w:szCs w:val="24"/>
              </w:rPr>
              <w:t>7、动植物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大城县现有植被属次生和人工植被，野生植物以～年生和多年生草本植物为主；农作物主要有小麦、玉米、棉花、花生等，林木多为人工种植，主要树种有杨树、柳树等。大城县县域境内野生动物包括哺乳纲、鸟类、爬行纲、两栖纲、水产动物类、昆虫纲和节肢和环形类；家畜、家禽主要为牛、猪、羊、鸡、鸭、鹅等。</w:t>
            </w:r>
          </w:p>
          <w:p>
            <w:pPr>
              <w:adjustRightInd w:val="0"/>
              <w:snapToGrid w:val="0"/>
              <w:spacing w:line="360" w:lineRule="auto"/>
              <w:rPr>
                <w:rFonts w:hint="default" w:ascii="Times New Roman" w:hAnsi="Times New Roman" w:cs="Times New Roman"/>
                <w:color w:val="auto"/>
                <w:sz w:val="24"/>
              </w:rPr>
            </w:pPr>
          </w:p>
          <w:p>
            <w:pPr>
              <w:adjustRightInd w:val="0"/>
              <w:snapToGrid w:val="0"/>
              <w:spacing w:line="360" w:lineRule="auto"/>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522" w:type="dxa"/>
            <w:vAlign w:val="top"/>
          </w:tcPr>
          <w:p>
            <w:pPr>
              <w:spacing w:line="360" w:lineRule="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社会环境简况（社会经济结构、教育、文化、文物保护等）：</w:t>
            </w:r>
          </w:p>
          <w:p>
            <w:pPr>
              <w:spacing w:line="480" w:lineRule="exact"/>
              <w:rPr>
                <w:rFonts w:hint="default" w:ascii="Times New Roman" w:hAnsi="Times New Roman" w:cs="Times New Roman"/>
                <w:color w:val="000000"/>
                <w:sz w:val="24"/>
              </w:rPr>
            </w:pPr>
            <w:r>
              <w:rPr>
                <w:rFonts w:hint="default" w:ascii="Times New Roman" w:hAnsi="Times New Roman" w:cs="Times New Roman"/>
                <w:color w:val="000000"/>
                <w:sz w:val="24"/>
              </w:rPr>
              <w:t>1行政区划和人口构成</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大城县现辖10个乡镇，394个行政村。总面积904km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，人口45万人。</w:t>
            </w:r>
          </w:p>
          <w:p>
            <w:pPr>
              <w:spacing w:line="480" w:lineRule="exact"/>
              <w:rPr>
                <w:rFonts w:hint="default" w:ascii="Times New Roman" w:hAnsi="Times New Roman" w:cs="Times New Roman"/>
                <w:color w:val="000000"/>
                <w:sz w:val="24"/>
              </w:rPr>
            </w:pPr>
            <w:r>
              <w:rPr>
                <w:rFonts w:hint="default" w:ascii="Times New Roman" w:hAnsi="Times New Roman" w:cs="Times New Roman"/>
                <w:color w:val="000000"/>
                <w:sz w:val="24"/>
              </w:rPr>
              <w:t>2工农业生产</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大城物产资源丰富，全县耕地面积82万亩，盛产小麦、玉米、豆类等粮食作物，经济作物以棉花、花生、芝麻、向日葵为主，干鲜果品种类繁多，尤以天津鸭梨、金丝小枣最负盛名。煤炭、煤层气等自然资源十分丰富，初步探明，境内煤炭储量127亿吨以上，煤质优良，是理想的工来用煤，煤层气含量1405亿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，地热水可保证60℃以上，日出水量可达10t，开发前景十分广阔。</w:t>
            </w:r>
          </w:p>
          <w:p>
            <w:pPr>
              <w:spacing w:line="480" w:lineRule="exact"/>
              <w:ind w:firstLine="375"/>
              <w:rPr>
                <w:rFonts w:hint="default" w:ascii="Times New Roman" w:hAnsi="Times New Roman" w:cs="Times New Roman"/>
                <w:color w:val="000000"/>
                <w:sz w:val="24"/>
              </w:rPr>
            </w:pPr>
            <w:r>
              <w:rPr>
                <w:rFonts w:hint="default" w:ascii="Times New Roman" w:hAnsi="Times New Roman" w:cs="Times New Roman"/>
                <w:color w:val="000000"/>
                <w:sz w:val="24"/>
              </w:rPr>
              <w:t xml:space="preserve">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 </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2016年大城县生产总值为1034320万元，其中第一产业总值为169403万元，第二产业总值为650244万元，第三产业总值为214673万元。农林牧渔总产值为338917万元，比上年上涨2.0%。年主营业务收入2000万元及以上工业总产值为1383617万元。全社会固定资产投资完成额为1273322万元，比上年上涨18.4%。全部财政收入94280万元，政府性基金收入合计52839万元，公共财政预算支出173027万元，政府性基金支出45866万元。各项存款余额1827506万元，各项贷款余额659967万元。城镇居民人均可支配收入27409元。</w:t>
            </w:r>
          </w:p>
          <w:p>
            <w:pPr>
              <w:spacing w:line="480" w:lineRule="exact"/>
              <w:rPr>
                <w:rFonts w:hint="default" w:ascii="Times New Roman" w:hAnsi="Times New Roman" w:eastAsia="黑体" w:cs="Times New Roman"/>
                <w:bCs/>
                <w:color w:val="000000"/>
                <w:spacing w:val="8"/>
                <w:sz w:val="24"/>
              </w:rPr>
            </w:pPr>
            <w:r>
              <w:rPr>
                <w:rFonts w:hint="default" w:ascii="Times New Roman" w:hAnsi="Times New Roman" w:eastAsia="黑体" w:cs="Times New Roman"/>
                <w:bCs/>
                <w:color w:val="000000"/>
                <w:spacing w:val="8"/>
                <w:sz w:val="24"/>
              </w:rPr>
              <w:t>3交通运输及通讯</w:t>
            </w:r>
          </w:p>
          <w:p>
            <w:pPr>
              <w:spacing w:line="480" w:lineRule="exact"/>
              <w:ind w:firstLine="480" w:firstLineChars="200"/>
              <w:rPr>
                <w:rFonts w:hint="default" w:ascii="Times New Roman" w:hAnsi="Times New Roman" w:cs="Times New Roman"/>
                <w:color w:val="000000"/>
                <w:sz w:val="27"/>
                <w:szCs w:val="27"/>
              </w:rPr>
            </w:pPr>
            <w:r>
              <w:rPr>
                <w:rFonts w:hint="default" w:ascii="Times New Roman" w:hAnsi="Times New Roman" w:cs="Times New Roman"/>
                <w:color w:val="000000"/>
                <w:sz w:val="24"/>
              </w:rPr>
              <w:t>交通基础设施建设进一步加强，运输能力稳步提升。邮电通信业迅速发展。</w:t>
            </w:r>
          </w:p>
          <w:p>
            <w:pPr>
              <w:spacing w:line="480" w:lineRule="exact"/>
              <w:rPr>
                <w:rFonts w:hint="default" w:ascii="Times New Roman" w:hAnsi="Times New Roman" w:eastAsia="黑体" w:cs="Times New Roman"/>
                <w:bCs/>
                <w:color w:val="000000"/>
                <w:spacing w:val="8"/>
                <w:sz w:val="24"/>
              </w:rPr>
            </w:pPr>
            <w:r>
              <w:rPr>
                <w:rFonts w:hint="default" w:ascii="Times New Roman" w:hAnsi="Times New Roman" w:eastAsia="黑体" w:cs="Times New Roman"/>
                <w:bCs/>
                <w:color w:val="000000"/>
                <w:spacing w:val="8"/>
                <w:sz w:val="24"/>
              </w:rPr>
              <w:t>4文教卫生</w:t>
            </w:r>
          </w:p>
          <w:p>
            <w:pPr>
              <w:spacing w:line="480" w:lineRule="exact"/>
              <w:ind w:firstLine="480" w:firstLineChars="200"/>
              <w:textAlignment w:val="baseline"/>
              <w:rPr>
                <w:rFonts w:hint="default" w:ascii="Times New Roman" w:hAnsi="Times New Roman" w:cs="Times New Roman"/>
                <w:color w:val="000000"/>
                <w:sz w:val="24"/>
              </w:rPr>
            </w:pPr>
            <w:r>
              <w:rPr>
                <w:rFonts w:hint="default" w:ascii="Times New Roman" w:hAnsi="Times New Roman" w:cs="Times New Roman"/>
                <w:color w:val="000000"/>
                <w:sz w:val="24"/>
              </w:rPr>
              <w:t>文化事业日益繁荣。年末全县共有民间艺术团体200个，图书馆藏书4万册，电视覆盖率达100%。教育事业健康蓬勃发展。教学条件得到进一步提高。年末全县普通中学在校生数33827人，比上年减少12.9%，小学在校生数35258人，比上年增加3.5%，学龄儿童入学率达100%。卫生事业平稳发展，医疗条件进一步改善。年末全县拥有卫生医疗机构19个，床位1092张，卫生技术人员2108人，全县集体、个体行医机构640个（有执照），行医人员1244人，基本保证了人民群众就医的需要。</w:t>
            </w:r>
          </w:p>
          <w:p>
            <w:pPr>
              <w:pStyle w:val="10"/>
              <w:spacing w:line="480" w:lineRule="exact"/>
              <w:ind w:firstLine="482"/>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通过现场调查，在评价范围内无珍贵动植物及文物保护单位。</w:t>
            </w:r>
          </w:p>
          <w:p>
            <w:pPr>
              <w:pStyle w:val="10"/>
              <w:spacing w:line="480" w:lineRule="exact"/>
              <w:ind w:firstLine="482"/>
              <w:rPr>
                <w:rFonts w:hint="default" w:ascii="Times New Roman" w:hAnsi="Times New Roman" w:cs="Times New Roman"/>
                <w:color w:val="000000"/>
                <w:sz w:val="24"/>
                <w:szCs w:val="24"/>
              </w:rPr>
            </w:pPr>
          </w:p>
          <w:p>
            <w:pPr>
              <w:spacing w:line="360" w:lineRule="auto"/>
              <w:ind w:firstLine="480" w:firstLineChars="200"/>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ind w:firstLine="480" w:firstLineChars="200"/>
              <w:rPr>
                <w:rFonts w:hint="default" w:ascii="Times New Roman" w:hAnsi="Times New Roman" w:cs="Times New Roman"/>
                <w:color w:val="auto"/>
                <w:sz w:val="24"/>
                <w:szCs w:val="24"/>
              </w:rPr>
            </w:pPr>
          </w:p>
          <w:p>
            <w:pPr>
              <w:spacing w:line="360" w:lineRule="auto"/>
              <w:rPr>
                <w:rFonts w:hint="default" w:ascii="Times New Roman" w:hAnsi="Times New Roman" w:cs="Times New Roman"/>
                <w:color w:val="auto"/>
                <w:sz w:val="24"/>
                <w:szCs w:val="24"/>
              </w:rPr>
            </w:pPr>
          </w:p>
          <w:p>
            <w:pPr>
              <w:adjustRightInd w:val="0"/>
              <w:snapToGrid w:val="0"/>
              <w:spacing w:line="360" w:lineRule="auto"/>
              <w:rPr>
                <w:rFonts w:hint="default" w:ascii="Times New Roman" w:hAnsi="Times New Roman" w:cs="Times New Roman"/>
                <w:color w:val="auto"/>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eastAsia="黑体"/>
          <w:b/>
          <w:sz w:val="32"/>
          <w:szCs w:val="32"/>
          <w:highlight w:val="none"/>
          <w:lang w:eastAsia="zh-CN"/>
        </w:rPr>
      </w:pPr>
      <w:r>
        <w:rPr>
          <w:rFonts w:hint="eastAsia" w:ascii="黑体" w:hAnsi="黑体" w:eastAsia="黑体" w:cs="黑体"/>
          <w:b/>
          <w:sz w:val="32"/>
          <w:szCs w:val="32"/>
          <w:highlight w:val="none"/>
        </w:rPr>
        <w:t>环境质量现状</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建设项目所在地区域环境质量现状及主要环境问题</w:t>
            </w:r>
            <w:r>
              <w:rPr>
                <w:rFonts w:hint="eastAsia" w:ascii="Times New Roman" w:hAnsi="Times New Roman" w:cs="Times New Roman"/>
                <w:b/>
                <w:sz w:val="28"/>
                <w:szCs w:val="28"/>
                <w:lang w:eastAsia="zh-CN"/>
              </w:rPr>
              <w:t>（</w:t>
            </w:r>
            <w:r>
              <w:rPr>
                <w:rFonts w:hint="default" w:ascii="Times New Roman" w:hAnsi="Times New Roman" w:cs="Times New Roman" w:eastAsiaTheme="minorEastAsia"/>
                <w:b/>
                <w:sz w:val="28"/>
                <w:szCs w:val="28"/>
              </w:rPr>
              <w:t>环境空气、地面水、地下水、声环境、生态环境等</w:t>
            </w:r>
            <w:r>
              <w:rPr>
                <w:rFonts w:hint="eastAsia" w:ascii="Times New Roman" w:hAnsi="Times New Roman" w:cs="Times New Roman"/>
                <w:b/>
                <w:sz w:val="28"/>
                <w:szCs w:val="28"/>
                <w:lang w:eastAsia="zh-CN"/>
              </w:rPr>
              <w:t>）</w:t>
            </w:r>
            <w:r>
              <w:rPr>
                <w:rFonts w:hint="default" w:ascii="Times New Roman" w:hAnsi="Times New Roman" w:cs="Times New Roman" w:eastAsiaTheme="minorEastAsia"/>
                <w:b/>
                <w:sz w:val="28"/>
                <w:szCs w:val="28"/>
              </w:rPr>
              <w:t>：</w:t>
            </w:r>
          </w:p>
          <w:p>
            <w:pPr>
              <w:spacing w:line="480" w:lineRule="exact"/>
              <w:ind w:firstLine="480" w:firstLineChars="200"/>
              <w:textAlignment w:val="baseline"/>
              <w:rPr>
                <w:rFonts w:hint="default" w:ascii="Times New Roman" w:hAnsi="Times New Roman" w:cs="Times New Roman"/>
                <w:color w:val="000000"/>
                <w:sz w:val="24"/>
              </w:rPr>
            </w:pPr>
            <w:r>
              <w:rPr>
                <w:rFonts w:hint="default" w:ascii="Times New Roman" w:hAnsi="Times New Roman" w:cs="Times New Roman"/>
                <w:color w:val="000000"/>
                <w:kern w:val="0"/>
                <w:sz w:val="24"/>
              </w:rPr>
              <w:t>根据2017年5月大</w:t>
            </w:r>
            <w:r>
              <w:rPr>
                <w:rFonts w:hint="default" w:ascii="Times New Roman" w:hAnsi="Times New Roman" w:cs="Times New Roman"/>
                <w:color w:val="000000"/>
                <w:sz w:val="24"/>
              </w:rPr>
              <w:t>城县《环境质量评价报告》，整理建设项目所在地环境质量现状及主要环境问题如下：</w:t>
            </w:r>
          </w:p>
          <w:p>
            <w:pPr>
              <w:spacing w:line="480" w:lineRule="exact"/>
              <w:ind w:firstLine="480" w:firstLineChars="200"/>
              <w:textAlignment w:val="baseline"/>
              <w:rPr>
                <w:rFonts w:hint="default" w:ascii="Times New Roman" w:hAnsi="Times New Roman" w:cs="Times New Roman"/>
                <w:color w:val="000000"/>
                <w:sz w:val="24"/>
              </w:rPr>
            </w:pPr>
            <w:r>
              <w:rPr>
                <w:rFonts w:hint="default" w:ascii="Times New Roman" w:hAnsi="Times New Roman" w:cs="Times New Roman"/>
                <w:color w:val="000000"/>
                <w:sz w:val="24"/>
              </w:rPr>
              <w:t>1、</w:t>
            </w:r>
            <w:r>
              <w:rPr>
                <w:rFonts w:hint="default" w:ascii="Times New Roman" w:hAnsi="Times New Roman" w:cs="Times New Roman" w:eastAsiaTheme="minorEastAsia"/>
                <w:b/>
                <w:bCs/>
                <w:sz w:val="24"/>
                <w:szCs w:val="24"/>
              </w:rPr>
              <w:t>环境空气</w:t>
            </w:r>
          </w:p>
          <w:p>
            <w:pPr>
              <w:spacing w:line="480" w:lineRule="exact"/>
              <w:ind w:firstLine="480" w:firstLineChars="200"/>
              <w:textAlignment w:val="baseline"/>
              <w:rPr>
                <w:rFonts w:hint="default" w:ascii="Times New Roman" w:hAnsi="Times New Roman" w:cs="Times New Roman"/>
                <w:color w:val="000000"/>
                <w:sz w:val="24"/>
              </w:rPr>
            </w:pPr>
            <w:r>
              <w:rPr>
                <w:rFonts w:hint="default" w:ascii="Times New Roman" w:hAnsi="Times New Roman" w:cs="Times New Roman"/>
                <w:color w:val="000000"/>
                <w:sz w:val="24"/>
              </w:rPr>
              <w:t xml:space="preserve"> 2017年大城县县城区域内环境空气可吸入颗粒物五日平均浓度0.0728mg/m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；SO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五日平均浓度为0.020mg/m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；NO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五日平均浓度为0.020mg/m3。空气污染指数1.68。主要污染物浓度稳定达到国家《环境空气质量标准》（GB3095-2012）二级标准，各项污染物浓度和污染指数均比去年有所下降，空气质量保持在较好的水平。</w:t>
            </w:r>
            <w:r>
              <w:rPr>
                <w:rFonts w:hint="default" w:ascii="Times New Roman" w:hAnsi="Times New Roman" w:cs="Times New Roman"/>
                <w:color w:val="000000"/>
                <w:sz w:val="24"/>
              </w:rPr>
              <w:br w:type="textWrapping"/>
            </w:r>
            <w:r>
              <w:rPr>
                <w:rFonts w:hint="eastAsia" w:ascii="Times New Roman" w:hAnsi="Times New Roman" w:cs="Times New Roman"/>
                <w:color w:val="000000"/>
                <w:sz w:val="24"/>
                <w:lang w:val="en-US" w:eastAsia="zh-CN"/>
              </w:rPr>
              <w:t xml:space="preserve">  </w:t>
            </w:r>
            <w:r>
              <w:rPr>
                <w:rFonts w:hint="eastAsia" w:ascii="Times New Roman" w:hAnsi="Times New Roman" w:cs="Times New Roman"/>
                <w:color w:val="000000"/>
                <w:sz w:val="24"/>
              </w:rPr>
              <w:t xml:space="preserve"> </w:t>
            </w:r>
            <w:r>
              <w:rPr>
                <w:rFonts w:hint="eastAsia" w:ascii="Times New Roman" w:hAnsi="Times New Roman" w:cs="Times New Roman"/>
                <w:color w:val="000000"/>
                <w:sz w:val="24"/>
                <w:lang w:val="en-US" w:eastAsia="zh-CN"/>
              </w:rPr>
              <w:t xml:space="preserve"> </w:t>
            </w:r>
            <w:r>
              <w:rPr>
                <w:rFonts w:hint="eastAsia" w:ascii="Times New Roman" w:hAnsi="Times New Roman" w:cs="Times New Roman"/>
                <w:b/>
                <w:bCs/>
                <w:color w:val="000000"/>
                <w:sz w:val="24"/>
              </w:rPr>
              <w:t>2</w:t>
            </w:r>
            <w:r>
              <w:rPr>
                <w:rFonts w:hint="default" w:ascii="Times New Roman" w:hAnsi="Times New Roman" w:cs="Times New Roman"/>
                <w:b/>
                <w:bCs/>
                <w:color w:val="000000"/>
                <w:sz w:val="24"/>
              </w:rPr>
              <w:t>、声环境</w:t>
            </w:r>
            <w:r>
              <w:rPr>
                <w:rFonts w:hint="default" w:ascii="Times New Roman" w:hAnsi="Times New Roman" w:cs="Times New Roman"/>
                <w:color w:val="000000"/>
                <w:sz w:val="24"/>
              </w:rPr>
              <w:br w:type="textWrapping"/>
            </w:r>
            <w:r>
              <w:rPr>
                <w:rFonts w:hint="eastAsia" w:ascii="Times New Roman" w:hAnsi="Times New Roman" w:cs="Times New Roman"/>
                <w:color w:val="000000"/>
                <w:sz w:val="24"/>
              </w:rPr>
              <w:t xml:space="preserve">  </w:t>
            </w:r>
            <w:r>
              <w:rPr>
                <w:rFonts w:hint="default" w:ascii="Times New Roman" w:hAnsi="Times New Roman" w:cs="Times New Roman"/>
                <w:color w:val="000000"/>
                <w:sz w:val="24"/>
              </w:rPr>
              <w:t>项目所在地声环境质量较好，满足《声环境质量标准》（GB3096-2008）</w:t>
            </w:r>
            <w:r>
              <w:rPr>
                <w:rFonts w:hint="eastAsia" w:ascii="Times New Roman" w:hAnsi="Times New Roman" w:cs="Times New Roman"/>
                <w:color w:val="000000"/>
                <w:sz w:val="24"/>
              </w:rPr>
              <w:t>2</w:t>
            </w:r>
            <w:r>
              <w:rPr>
                <w:rFonts w:hint="default" w:ascii="Times New Roman" w:hAnsi="Times New Roman" w:cs="Times New Roman"/>
                <w:color w:val="000000"/>
                <w:sz w:val="24"/>
              </w:rPr>
              <w:t>类标准。</w:t>
            </w:r>
          </w:p>
          <w:p>
            <w:pPr>
              <w:spacing w:line="400" w:lineRule="exact"/>
              <w:ind w:firstLine="482" w:firstLineChars="200"/>
              <w:rPr>
                <w:rFonts w:hint="eastAsia"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3、</w:t>
            </w:r>
            <w:r>
              <w:rPr>
                <w:rFonts w:hint="default" w:ascii="Times New Roman" w:hAnsi="Times New Roman" w:cs="Times New Roman" w:eastAsiaTheme="minorEastAsia"/>
                <w:b/>
                <w:bCs/>
                <w:sz w:val="24"/>
                <w:szCs w:val="24"/>
              </w:rPr>
              <w:t>生态环境质量现状</w:t>
            </w:r>
          </w:p>
          <w:p>
            <w:pPr>
              <w:widowControl/>
              <w:spacing w:line="460" w:lineRule="exact"/>
              <w:ind w:firstLine="480" w:firstLineChars="200"/>
              <w:jc w:val="left"/>
              <w:rPr>
                <w:rFonts w:hint="default" w:ascii="Times New Roman" w:hAnsi="Times New Roman" w:cs="Times New Roman"/>
                <w:sz w:val="24"/>
                <w:szCs w:val="24"/>
                <w:lang w:eastAsia="zh-CN"/>
              </w:rPr>
            </w:pPr>
            <w:r>
              <w:rPr>
                <w:sz w:val="24"/>
              </w:rPr>
              <w:t>建设项目周围无水源地、文物保护对象和名胜风景区，地处农村地区，生态环境质量一般。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主要环境保护目标</w:t>
            </w:r>
            <w:r>
              <w:rPr>
                <w:rFonts w:hint="eastAsia" w:ascii="Times New Roman" w:hAnsi="Times New Roman" w:cs="Times New Roman"/>
                <w:b/>
                <w:sz w:val="28"/>
                <w:szCs w:val="28"/>
                <w:lang w:eastAsia="zh-CN"/>
              </w:rPr>
              <w:t>（</w:t>
            </w:r>
            <w:r>
              <w:rPr>
                <w:rFonts w:hint="default" w:ascii="Times New Roman" w:hAnsi="Times New Roman" w:cs="Times New Roman" w:eastAsiaTheme="minorEastAsia"/>
                <w:b/>
                <w:sz w:val="28"/>
                <w:szCs w:val="28"/>
              </w:rPr>
              <w:t>列出名单及保护级别</w:t>
            </w:r>
            <w:r>
              <w:rPr>
                <w:rFonts w:hint="eastAsia" w:ascii="Times New Roman" w:hAnsi="Times New Roman" w:cs="Times New Roman"/>
                <w:b/>
                <w:sz w:val="28"/>
                <w:szCs w:val="28"/>
                <w:lang w:eastAsia="zh-CN"/>
              </w:rPr>
              <w:t>）</w:t>
            </w:r>
            <w:r>
              <w:rPr>
                <w:rFonts w:hint="default" w:ascii="Times New Roman" w:hAnsi="Times New Roman" w:cs="Times New Roman" w:eastAsiaTheme="minorEastAsia"/>
                <w:b/>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b/>
                <w:color w:val="auto"/>
                <w:kern w:val="0"/>
                <w:sz w:val="24"/>
                <w:szCs w:val="24"/>
                <w:highlight w:val="none"/>
              </w:rPr>
            </w:pPr>
            <w:r>
              <w:rPr>
                <w:rFonts w:hint="default" w:ascii="Times New Roman" w:hAnsi="Times New Roman" w:cs="Times New Roman" w:eastAsiaTheme="minorEastAsia"/>
                <w:color w:val="auto"/>
                <w:sz w:val="24"/>
                <w:szCs w:val="24"/>
              </w:rPr>
              <w:t>根据本项目的特点及周围环境特征，周围环境保护</w:t>
            </w:r>
            <w:r>
              <w:rPr>
                <w:rFonts w:hint="default" w:ascii="Times New Roman" w:hAnsi="Times New Roman" w:cs="Times New Roman" w:eastAsiaTheme="minorEastAsia"/>
                <w:color w:val="auto"/>
                <w:sz w:val="24"/>
                <w:szCs w:val="24"/>
                <w:highlight w:val="none"/>
              </w:rPr>
              <w:t>目标见表</w:t>
            </w:r>
            <w:r>
              <w:rPr>
                <w:rFonts w:hint="eastAsia" w:ascii="Times New Roman" w:hAnsi="Times New Roman" w:cs="Times New Roman"/>
                <w:color w:val="auto"/>
                <w:sz w:val="24"/>
                <w:szCs w:val="24"/>
                <w:highlight w:val="none"/>
                <w:lang w:val="en-US" w:eastAsia="zh-CN"/>
              </w:rPr>
              <w:t>10</w:t>
            </w:r>
            <w:r>
              <w:rPr>
                <w:rFonts w:hint="eastAsia" w:ascii="Times New Roman" w:hAnsi="Times New Roman" w:cs="Times New Roman"/>
                <w:color w:val="auto"/>
                <w:sz w:val="24"/>
                <w:szCs w:val="24"/>
                <w:lang w:val="en-US" w:eastAsia="zh-CN"/>
              </w:rPr>
              <w:t>。</w:t>
            </w:r>
          </w:p>
          <w:p>
            <w:pPr>
              <w:widowControl/>
              <w:spacing w:line="360" w:lineRule="atLeast"/>
              <w:jc w:val="center"/>
            </w:pPr>
            <w:r>
              <w:rPr>
                <w:rFonts w:hint="default" w:ascii="Times New Roman" w:hAnsi="Times New Roman" w:cs="Times New Roman"/>
                <w:b/>
                <w:color w:val="auto"/>
                <w:kern w:val="0"/>
                <w:sz w:val="24"/>
                <w:szCs w:val="24"/>
                <w:highlight w:val="none"/>
              </w:rPr>
              <w:t>表</w:t>
            </w:r>
            <w:r>
              <w:rPr>
                <w:rFonts w:hint="eastAsia" w:ascii="Times New Roman" w:hAnsi="Times New Roman" w:cs="Times New Roman"/>
                <w:b/>
                <w:color w:val="auto"/>
                <w:kern w:val="0"/>
                <w:sz w:val="24"/>
                <w:szCs w:val="24"/>
                <w:highlight w:val="none"/>
                <w:lang w:val="en-US" w:eastAsia="zh-CN"/>
              </w:rPr>
              <w:t>10</w:t>
            </w:r>
            <w:r>
              <w:rPr>
                <w:rFonts w:hint="default" w:ascii="Times New Roman" w:hAnsi="Times New Roman" w:cs="Times New Roman"/>
                <w:b/>
                <w:color w:val="auto"/>
                <w:kern w:val="0"/>
                <w:sz w:val="24"/>
                <w:szCs w:val="24"/>
                <w:highlight w:val="none"/>
              </w:rPr>
              <w:t xml:space="preserve">  环境保护目标及保护级别一览表</w:t>
            </w:r>
          </w:p>
          <w:tbl>
            <w:tblPr>
              <w:tblStyle w:val="20"/>
              <w:tblW w:w="83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
              <w:gridCol w:w="666"/>
              <w:gridCol w:w="1258"/>
              <w:gridCol w:w="1030"/>
              <w:gridCol w:w="1182"/>
              <w:gridCol w:w="1258"/>
              <w:gridCol w:w="1136"/>
              <w:gridCol w:w="13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447" w:type="dxa"/>
                  <w:vMerge w:val="restart"/>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编号</w:t>
                  </w:r>
                </w:p>
              </w:tc>
              <w:tc>
                <w:tcPr>
                  <w:tcW w:w="666" w:type="dxa"/>
                  <w:vMerge w:val="restart"/>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环境</w:t>
                  </w:r>
                </w:p>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要素</w:t>
                  </w:r>
                </w:p>
              </w:tc>
              <w:tc>
                <w:tcPr>
                  <w:tcW w:w="1258" w:type="dxa"/>
                  <w:vMerge w:val="restart"/>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保护目标</w:t>
                  </w:r>
                </w:p>
              </w:tc>
              <w:tc>
                <w:tcPr>
                  <w:tcW w:w="2212" w:type="dxa"/>
                  <w:gridSpan w:val="2"/>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距项目的方位和距离</w:t>
                  </w:r>
                </w:p>
              </w:tc>
              <w:tc>
                <w:tcPr>
                  <w:tcW w:w="1258" w:type="dxa"/>
                  <w:tcBorders>
                    <w:tl2br w:val="nil"/>
                    <w:tr2bl w:val="nil"/>
                  </w:tcBorders>
                  <w:noWrap w:val="0"/>
                  <w:vAlign w:val="center"/>
                </w:tcPr>
                <w:p>
                  <w:pPr>
                    <w:tabs>
                      <w:tab w:val="left" w:pos="5715"/>
                    </w:tabs>
                    <w:jc w:val="center"/>
                    <w:rPr>
                      <w:rFonts w:hint="default" w:ascii="Times New Roman" w:hAnsi="Times New Roman" w:eastAsia="宋体" w:cs="Times New Roman"/>
                      <w:lang w:val="en-US" w:eastAsia="zh-CN"/>
                    </w:rPr>
                  </w:pPr>
                  <w:r>
                    <w:rPr>
                      <w:rFonts w:hint="default" w:ascii="Times New Roman" w:hAnsi="Times New Roman" w:eastAsia="宋体" w:cs="Times New Roman"/>
                      <w:sz w:val="21"/>
                      <w:szCs w:val="21"/>
                    </w:rPr>
                    <w:t>保护对象</w:t>
                  </w:r>
                </w:p>
              </w:tc>
              <w:tc>
                <w:tcPr>
                  <w:tcW w:w="1136"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highlight w:val="none"/>
                    </w:rPr>
                  </w:pPr>
                  <w:r>
                    <w:rPr>
                      <w:rFonts w:hint="default" w:ascii="Times New Roman" w:hAnsi="Times New Roman" w:cs="Times New Roman"/>
                      <w:spacing w:val="0"/>
                      <w:sz w:val="21"/>
                      <w:szCs w:val="21"/>
                      <w:highlight w:val="none"/>
                      <w:lang w:val="en-US" w:eastAsia="zh-CN"/>
                    </w:rPr>
                    <w:t>人口规模</w:t>
                  </w:r>
                </w:p>
              </w:tc>
              <w:tc>
                <w:tcPr>
                  <w:tcW w:w="1329" w:type="dxa"/>
                  <w:vMerge w:val="restart"/>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保护标准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447"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p>
              </w:tc>
              <w:tc>
                <w:tcPr>
                  <w:tcW w:w="666"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p>
              </w:tc>
              <w:tc>
                <w:tcPr>
                  <w:tcW w:w="1258"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p>
              </w:tc>
              <w:tc>
                <w:tcPr>
                  <w:tcW w:w="1030"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方位</w:t>
                  </w:r>
                </w:p>
              </w:tc>
              <w:tc>
                <w:tcPr>
                  <w:tcW w:w="1182"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距离（m）</w:t>
                  </w:r>
                </w:p>
              </w:tc>
              <w:tc>
                <w:tcPr>
                  <w:tcW w:w="1258" w:type="dxa"/>
                  <w:tcBorders>
                    <w:tl2br w:val="nil"/>
                    <w:tr2bl w:val="nil"/>
                  </w:tcBorders>
                  <w:noWrap w:val="0"/>
                  <w:vAlign w:val="center"/>
                </w:tcPr>
                <w:p>
                  <w:pPr>
                    <w:tabs>
                      <w:tab w:val="left" w:pos="5715"/>
                    </w:tabs>
                    <w:jc w:val="center"/>
                    <w:rPr>
                      <w:rFonts w:hint="default" w:ascii="Times New Roman" w:hAnsi="Times New Roman" w:eastAsia="宋体" w:cs="Times New Roman"/>
                      <w:lang w:eastAsia="zh-CN"/>
                    </w:rPr>
                  </w:pPr>
                  <w:r>
                    <w:rPr>
                      <w:rFonts w:hint="default" w:ascii="Times New Roman" w:hAnsi="Times New Roman" w:eastAsia="宋体" w:cs="Times New Roman"/>
                      <w:sz w:val="21"/>
                      <w:szCs w:val="21"/>
                    </w:rPr>
                    <w:t>居民</w:t>
                  </w:r>
                </w:p>
              </w:tc>
              <w:tc>
                <w:tcPr>
                  <w:tcW w:w="1136"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highlight w:val="none"/>
                    </w:rPr>
                  </w:pPr>
                  <w:r>
                    <w:rPr>
                      <w:rFonts w:hint="default" w:ascii="Times New Roman" w:hAnsi="Times New Roman" w:cs="Times New Roman"/>
                      <w:spacing w:val="0"/>
                      <w:sz w:val="21"/>
                      <w:szCs w:val="21"/>
                      <w:highlight w:val="none"/>
                      <w:lang w:eastAsia="zh-CN"/>
                    </w:rPr>
                    <w:t>户</w:t>
                  </w:r>
                </w:p>
              </w:tc>
              <w:tc>
                <w:tcPr>
                  <w:tcW w:w="1329"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447" w:type="dxa"/>
                  <w:vMerge w:val="restart"/>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eastAsia="宋体" w:cs="Times New Roman"/>
                      <w:spacing w:val="0"/>
                      <w:sz w:val="21"/>
                      <w:szCs w:val="21"/>
                      <w:highlight w:val="none"/>
                      <w:lang w:eastAsia="zh-CN"/>
                    </w:rPr>
                  </w:pPr>
                  <w:r>
                    <w:rPr>
                      <w:rFonts w:hint="default" w:ascii="Times New Roman" w:hAnsi="Times New Roman" w:cs="Times New Roman"/>
                      <w:spacing w:val="0"/>
                      <w:sz w:val="21"/>
                      <w:szCs w:val="21"/>
                      <w:highlight w:val="none"/>
                    </w:rPr>
                    <w:t>1</w:t>
                  </w:r>
                </w:p>
              </w:tc>
              <w:tc>
                <w:tcPr>
                  <w:tcW w:w="666" w:type="dxa"/>
                  <w:vMerge w:val="restart"/>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环境空气</w:t>
                  </w: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pacing w:val="0"/>
                      <w:sz w:val="21"/>
                      <w:szCs w:val="21"/>
                      <w:highlight w:val="none"/>
                      <w:lang w:eastAsia="zh-CN"/>
                    </w:rPr>
                  </w:pPr>
                  <w:r>
                    <w:rPr>
                      <w:rFonts w:hint="eastAsia" w:ascii="Times New Roman" w:hAnsi="Times New Roman" w:cs="Times New Roman"/>
                      <w:sz w:val="21"/>
                      <w:szCs w:val="21"/>
                      <w:highlight w:val="none"/>
                      <w:lang w:eastAsia="zh-CN"/>
                    </w:rPr>
                    <w:t>杜权村</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pacing w:val="0"/>
                      <w:sz w:val="21"/>
                      <w:szCs w:val="21"/>
                      <w:highlight w:val="none"/>
                      <w:lang w:val="en-US" w:eastAsia="zh-CN"/>
                    </w:rPr>
                  </w:pPr>
                  <w:r>
                    <w:rPr>
                      <w:rFonts w:hint="eastAsia" w:ascii="Times New Roman" w:hAnsi="Times New Roman" w:cs="Times New Roman"/>
                      <w:color w:val="auto"/>
                      <w:sz w:val="21"/>
                      <w:szCs w:val="21"/>
                      <w:lang w:eastAsia="zh-CN"/>
                    </w:rPr>
                    <w:t>西北</w:t>
                  </w:r>
                </w:p>
              </w:tc>
              <w:tc>
                <w:tcPr>
                  <w:tcW w:w="11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pacing w:val="0"/>
                      <w:sz w:val="21"/>
                      <w:szCs w:val="21"/>
                      <w:highlight w:val="none"/>
                      <w:lang w:val="en-US" w:eastAsia="zh-CN"/>
                    </w:rPr>
                  </w:pPr>
                  <w:r>
                    <w:rPr>
                      <w:rFonts w:hint="eastAsia" w:ascii="Times New Roman" w:hAnsi="Times New Roman" w:cs="Times New Roman"/>
                      <w:color w:val="auto"/>
                      <w:sz w:val="21"/>
                      <w:szCs w:val="21"/>
                      <w:lang w:val="en-US" w:eastAsia="zh-CN"/>
                    </w:rPr>
                    <w:t>164</w:t>
                  </w:r>
                </w:p>
              </w:tc>
              <w:tc>
                <w:tcPr>
                  <w:tcW w:w="1258" w:type="dxa"/>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spacing w:val="0"/>
                      <w:sz w:val="21"/>
                      <w:szCs w:val="21"/>
                      <w:highlight w:val="none"/>
                      <w:lang w:val="en-US" w:eastAsia="zh-CN"/>
                    </w:rPr>
                  </w:pPr>
                  <w:r>
                    <w:rPr>
                      <w:rFonts w:hint="default" w:ascii="Times New Roman" w:hAnsi="Times New Roman" w:eastAsia="宋体" w:cs="Times New Roman"/>
                      <w:sz w:val="21"/>
                      <w:szCs w:val="21"/>
                    </w:rPr>
                    <w:t>居民</w:t>
                  </w:r>
                </w:p>
              </w:tc>
              <w:tc>
                <w:tcPr>
                  <w:tcW w:w="1136"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highlight w:val="none"/>
                      <w:lang w:val="en-US"/>
                    </w:rPr>
                  </w:pPr>
                  <w:r>
                    <w:rPr>
                      <w:rFonts w:hint="default" w:ascii="Times New Roman" w:hAnsi="Times New Roman" w:cs="Times New Roman"/>
                      <w:spacing w:val="0"/>
                      <w:sz w:val="21"/>
                      <w:szCs w:val="21"/>
                      <w:highlight w:val="none"/>
                      <w:lang w:val="en-US" w:eastAsia="zh-CN"/>
                    </w:rPr>
                    <w:t>2</w:t>
                  </w:r>
                  <w:r>
                    <w:rPr>
                      <w:rFonts w:hint="eastAsia" w:ascii="Times New Roman" w:hAnsi="Times New Roman" w:cs="Times New Roman"/>
                      <w:spacing w:val="0"/>
                      <w:sz w:val="21"/>
                      <w:szCs w:val="21"/>
                      <w:highlight w:val="none"/>
                      <w:lang w:val="en-US" w:eastAsia="zh-CN"/>
                    </w:rPr>
                    <w:t>00</w:t>
                  </w:r>
                </w:p>
              </w:tc>
              <w:tc>
                <w:tcPr>
                  <w:tcW w:w="1329" w:type="dxa"/>
                  <w:vMerge w:val="restart"/>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《环境空气质量标准》（GB3095-2012）中二级标准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47"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eastAsia="宋体" w:cs="Times New Roman"/>
                      <w:spacing w:val="0"/>
                      <w:sz w:val="21"/>
                      <w:szCs w:val="21"/>
                      <w:highlight w:val="none"/>
                      <w:lang w:val="en-US" w:eastAsia="zh-CN"/>
                    </w:rPr>
                  </w:pPr>
                </w:p>
              </w:tc>
              <w:tc>
                <w:tcPr>
                  <w:tcW w:w="666"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eastAsia="zh-CN"/>
                    </w:rPr>
                    <w:t>东窑头村</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pacing w:val="0"/>
                      <w:sz w:val="21"/>
                      <w:szCs w:val="21"/>
                      <w:highlight w:val="none"/>
                      <w:lang w:val="en-US" w:eastAsia="zh-CN"/>
                    </w:rPr>
                  </w:pPr>
                  <w:r>
                    <w:rPr>
                      <w:rFonts w:hint="eastAsia" w:ascii="Times New Roman" w:hAnsi="Times New Roman" w:cs="Times New Roman"/>
                      <w:sz w:val="21"/>
                      <w:szCs w:val="21"/>
                      <w:lang w:eastAsia="zh-CN"/>
                    </w:rPr>
                    <w:t>东北</w:t>
                  </w:r>
                </w:p>
              </w:tc>
              <w:tc>
                <w:tcPr>
                  <w:tcW w:w="11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pacing w:val="0"/>
                      <w:sz w:val="21"/>
                      <w:szCs w:val="21"/>
                      <w:highlight w:val="none"/>
                      <w:lang w:val="en-US" w:eastAsia="zh-CN"/>
                    </w:rPr>
                  </w:pPr>
                  <w:r>
                    <w:rPr>
                      <w:rFonts w:hint="eastAsia" w:ascii="Times New Roman" w:hAnsi="Times New Roman" w:cs="Times New Roman"/>
                      <w:sz w:val="21"/>
                      <w:szCs w:val="21"/>
                      <w:lang w:val="en-US" w:eastAsia="zh-CN"/>
                    </w:rPr>
                    <w:t>105</w:t>
                  </w:r>
                </w:p>
              </w:tc>
              <w:tc>
                <w:tcPr>
                  <w:tcW w:w="1258" w:type="dxa"/>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spacing w:val="0"/>
                      <w:sz w:val="21"/>
                      <w:szCs w:val="21"/>
                      <w:highlight w:val="none"/>
                      <w:lang w:val="en-US" w:eastAsia="zh-CN"/>
                    </w:rPr>
                  </w:pPr>
                  <w:r>
                    <w:rPr>
                      <w:rFonts w:hint="default" w:ascii="Times New Roman" w:hAnsi="Times New Roman" w:eastAsia="宋体" w:cs="Times New Roman"/>
                      <w:sz w:val="21"/>
                      <w:szCs w:val="21"/>
                    </w:rPr>
                    <w:t>居民</w:t>
                  </w:r>
                </w:p>
              </w:tc>
              <w:tc>
                <w:tcPr>
                  <w:tcW w:w="1136"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highlight w:val="none"/>
                      <w:lang w:val="en-US"/>
                    </w:rPr>
                  </w:pPr>
                  <w:r>
                    <w:rPr>
                      <w:rFonts w:hint="eastAsia" w:ascii="Times New Roman" w:hAnsi="Times New Roman" w:cs="Times New Roman"/>
                      <w:spacing w:val="0"/>
                      <w:sz w:val="21"/>
                      <w:szCs w:val="21"/>
                      <w:highlight w:val="none"/>
                      <w:lang w:val="en-US" w:eastAsia="zh-CN"/>
                    </w:rPr>
                    <w:t>300</w:t>
                  </w:r>
                </w:p>
              </w:tc>
              <w:tc>
                <w:tcPr>
                  <w:tcW w:w="1329"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47"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eastAsia="宋体" w:cs="Times New Roman"/>
                      <w:spacing w:val="0"/>
                      <w:sz w:val="21"/>
                      <w:szCs w:val="21"/>
                      <w:highlight w:val="none"/>
                      <w:lang w:val="en-US" w:eastAsia="zh-CN"/>
                    </w:rPr>
                  </w:pPr>
                </w:p>
              </w:tc>
              <w:tc>
                <w:tcPr>
                  <w:tcW w:w="666"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石家坞村</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pacing w:val="0"/>
                      <w:sz w:val="21"/>
                      <w:szCs w:val="21"/>
                      <w:highlight w:val="none"/>
                      <w:lang w:val="en-US" w:eastAsia="zh-CN"/>
                    </w:rPr>
                  </w:pPr>
                  <w:r>
                    <w:rPr>
                      <w:rFonts w:hint="eastAsia" w:ascii="Times New Roman" w:hAnsi="Times New Roman" w:cs="Times New Roman"/>
                      <w:sz w:val="21"/>
                      <w:szCs w:val="21"/>
                      <w:lang w:eastAsia="zh-CN"/>
                    </w:rPr>
                    <w:t>东南</w:t>
                  </w:r>
                </w:p>
              </w:tc>
              <w:tc>
                <w:tcPr>
                  <w:tcW w:w="11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pacing w:val="0"/>
                      <w:sz w:val="21"/>
                      <w:szCs w:val="21"/>
                      <w:highlight w:val="none"/>
                      <w:lang w:val="en-US" w:eastAsia="zh-CN"/>
                    </w:rPr>
                  </w:pPr>
                  <w:r>
                    <w:rPr>
                      <w:rFonts w:hint="eastAsia" w:ascii="Times New Roman" w:hAnsi="Times New Roman" w:cs="Times New Roman"/>
                      <w:sz w:val="21"/>
                      <w:szCs w:val="21"/>
                      <w:lang w:val="en-US" w:eastAsia="zh-CN"/>
                    </w:rPr>
                    <w:t>108</w:t>
                  </w:r>
                </w:p>
              </w:tc>
              <w:tc>
                <w:tcPr>
                  <w:tcW w:w="1258" w:type="dxa"/>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spacing w:val="0"/>
                      <w:sz w:val="21"/>
                      <w:szCs w:val="21"/>
                      <w:highlight w:val="none"/>
                      <w:lang w:val="en-US" w:eastAsia="zh-CN"/>
                    </w:rPr>
                  </w:pPr>
                  <w:r>
                    <w:rPr>
                      <w:rFonts w:hint="default" w:ascii="Times New Roman" w:hAnsi="Times New Roman" w:eastAsia="宋体" w:cs="Times New Roman"/>
                      <w:sz w:val="21"/>
                      <w:szCs w:val="21"/>
                    </w:rPr>
                    <w:t>居民</w:t>
                  </w:r>
                </w:p>
              </w:tc>
              <w:tc>
                <w:tcPr>
                  <w:tcW w:w="1136"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highlight w:val="none"/>
                    </w:rPr>
                  </w:pPr>
                  <w:r>
                    <w:rPr>
                      <w:rFonts w:hint="default" w:ascii="Times New Roman" w:hAnsi="Times New Roman" w:cs="Times New Roman"/>
                      <w:spacing w:val="0"/>
                      <w:sz w:val="21"/>
                      <w:szCs w:val="21"/>
                      <w:highlight w:val="none"/>
                      <w:lang w:val="en-US" w:eastAsia="zh-CN"/>
                    </w:rPr>
                    <w:t>30</w:t>
                  </w:r>
                  <w:r>
                    <w:rPr>
                      <w:rFonts w:hint="eastAsia" w:ascii="Times New Roman" w:hAnsi="Times New Roman" w:cs="Times New Roman"/>
                      <w:spacing w:val="0"/>
                      <w:sz w:val="21"/>
                      <w:szCs w:val="21"/>
                      <w:highlight w:val="none"/>
                      <w:lang w:val="en-US" w:eastAsia="zh-CN"/>
                    </w:rPr>
                    <w:t>0</w:t>
                  </w:r>
                </w:p>
              </w:tc>
              <w:tc>
                <w:tcPr>
                  <w:tcW w:w="1329" w:type="dxa"/>
                  <w:vMerge w:val="continue"/>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47"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eastAsia="宋体" w:cs="Times New Roman"/>
                      <w:spacing w:val="0"/>
                      <w:sz w:val="21"/>
                      <w:szCs w:val="21"/>
                      <w:highlight w:val="none"/>
                      <w:lang w:val="en-US" w:eastAsia="zh-CN"/>
                    </w:rPr>
                  </w:pPr>
                  <w:r>
                    <w:rPr>
                      <w:rFonts w:hint="default" w:ascii="Times New Roman" w:hAnsi="Times New Roman" w:cs="Times New Roman"/>
                      <w:spacing w:val="0"/>
                      <w:sz w:val="21"/>
                      <w:szCs w:val="21"/>
                      <w:highlight w:val="none"/>
                      <w:lang w:val="en-US" w:eastAsia="zh-CN"/>
                    </w:rPr>
                    <w:t>2</w:t>
                  </w:r>
                </w:p>
              </w:tc>
              <w:tc>
                <w:tcPr>
                  <w:tcW w:w="666"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声环境</w:t>
                  </w:r>
                </w:p>
              </w:tc>
              <w:tc>
                <w:tcPr>
                  <w:tcW w:w="1258" w:type="dxa"/>
                  <w:tcBorders>
                    <w:tl2br w:val="nil"/>
                    <w:tr2bl w:val="nil"/>
                  </w:tcBorders>
                  <w:noWrap w:val="0"/>
                  <w:vAlign w:val="center"/>
                </w:tcPr>
                <w:p>
                  <w:pPr>
                    <w:pStyle w:val="35"/>
                    <w:spacing w:before="0" w:beforeLines="0"/>
                    <w:ind w:firstLine="0" w:firstLineChars="0"/>
                    <w:jc w:val="center"/>
                    <w:rPr>
                      <w:rFonts w:hint="eastAsia" w:ascii="Times New Roman" w:hAnsi="Times New Roman" w:eastAsia="黑体" w:cs="Times New Roman"/>
                      <w:spacing w:val="0"/>
                      <w:sz w:val="21"/>
                      <w:szCs w:val="21"/>
                      <w:highlight w:val="none"/>
                      <w:lang w:val="en-US" w:eastAsia="zh-CN"/>
                    </w:rPr>
                  </w:pPr>
                  <w:r>
                    <w:rPr>
                      <w:rFonts w:hint="default" w:ascii="Times New Roman" w:hAnsi="Times New Roman" w:cs="Times New Roman"/>
                    </w:rPr>
                    <w:t>--</w:t>
                  </w:r>
                  <w:r>
                    <w:rPr>
                      <w:rFonts w:hint="eastAsia" w:ascii="Times New Roman" w:hAnsi="Times New Roman" w:cs="Times New Roman"/>
                      <w:lang w:val="en-US" w:eastAsia="zh-CN"/>
                    </w:rPr>
                    <w:t xml:space="preserve"> </w:t>
                  </w:r>
                </w:p>
              </w:tc>
              <w:tc>
                <w:tcPr>
                  <w:tcW w:w="1030" w:type="dxa"/>
                  <w:tcBorders>
                    <w:tl2br w:val="nil"/>
                    <w:tr2bl w:val="nil"/>
                  </w:tcBorders>
                  <w:noWrap w:val="0"/>
                  <w:vAlign w:val="center"/>
                </w:tcPr>
                <w:p>
                  <w:pPr>
                    <w:pStyle w:val="35"/>
                    <w:spacing w:before="0" w:beforeLines="0"/>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rPr>
                    <w:t>--</w:t>
                  </w:r>
                </w:p>
              </w:tc>
              <w:tc>
                <w:tcPr>
                  <w:tcW w:w="11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pacing w:val="0"/>
                      <w:sz w:val="21"/>
                      <w:szCs w:val="21"/>
                      <w:highlight w:val="none"/>
                    </w:rPr>
                  </w:pPr>
                  <w:r>
                    <w:rPr>
                      <w:rFonts w:hint="eastAsia" w:ascii="Times New Roman" w:hAnsi="Times New Roman" w:cs="Times New Roman" w:eastAsiaTheme="minorEastAsia"/>
                      <w:sz w:val="21"/>
                      <w:szCs w:val="21"/>
                      <w:lang w:eastAsia="zh-CN"/>
                    </w:rPr>
                    <w:t>厂界外1m</w:t>
                  </w:r>
                </w:p>
              </w:tc>
              <w:tc>
                <w:tcPr>
                  <w:tcW w:w="1258" w:type="dxa"/>
                  <w:tcBorders>
                    <w:tl2br w:val="nil"/>
                    <w:tr2bl w:val="nil"/>
                  </w:tcBorders>
                  <w:noWrap w:val="0"/>
                  <w:vAlign w:val="center"/>
                </w:tcPr>
                <w:p>
                  <w:pPr>
                    <w:pStyle w:val="35"/>
                    <w:spacing w:before="0" w:beforeLines="0"/>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rPr>
                    <w:t>--</w:t>
                  </w:r>
                </w:p>
              </w:tc>
              <w:tc>
                <w:tcPr>
                  <w:tcW w:w="1136" w:type="dxa"/>
                  <w:tcBorders>
                    <w:tl2br w:val="nil"/>
                    <w:tr2bl w:val="nil"/>
                  </w:tcBorders>
                  <w:noWrap w:val="0"/>
                  <w:vAlign w:val="center"/>
                </w:tcPr>
                <w:p>
                  <w:pPr>
                    <w:pStyle w:val="35"/>
                    <w:spacing w:before="0" w:beforeLines="0"/>
                    <w:ind w:firstLine="0" w:firstLineChars="0"/>
                    <w:jc w:val="center"/>
                    <w:rPr>
                      <w:rFonts w:hint="default" w:ascii="Times New Roman" w:hAnsi="Times New Roman" w:cs="Times New Roman"/>
                    </w:rPr>
                  </w:pPr>
                  <w:r>
                    <w:rPr>
                      <w:rFonts w:hint="default" w:ascii="Times New Roman" w:hAnsi="Times New Roman" w:cs="Times New Roman"/>
                    </w:rPr>
                    <w:t>--</w:t>
                  </w:r>
                </w:p>
              </w:tc>
              <w:tc>
                <w:tcPr>
                  <w:tcW w:w="1329" w:type="dxa"/>
                  <w:tcBorders>
                    <w:tl2br w:val="nil"/>
                    <w:tr2bl w:val="nil"/>
                  </w:tcBorders>
                  <w:noWrap w:val="0"/>
                  <w:vAlign w:val="center"/>
                </w:tcPr>
                <w:p>
                  <w:pPr>
                    <w:pStyle w:val="37"/>
                    <w:adjustRightInd w:val="0"/>
                    <w:snapToGrid w:val="0"/>
                    <w:spacing w:line="240" w:lineRule="auto"/>
                    <w:ind w:firstLine="0" w:firstLineChars="0"/>
                    <w:jc w:val="center"/>
                    <w:rPr>
                      <w:rFonts w:hint="default" w:ascii="Times New Roman" w:hAnsi="Times New Roman" w:cs="Times New Roman"/>
                      <w:spacing w:val="0"/>
                      <w:sz w:val="21"/>
                      <w:szCs w:val="21"/>
                      <w:highlight w:val="none"/>
                    </w:rPr>
                  </w:pPr>
                  <w:r>
                    <w:rPr>
                      <w:rFonts w:hint="default" w:ascii="Times New Roman" w:hAnsi="Times New Roman" w:cs="Times New Roman"/>
                      <w:spacing w:val="0"/>
                      <w:sz w:val="21"/>
                      <w:szCs w:val="21"/>
                      <w:highlight w:val="none"/>
                    </w:rPr>
                    <w:t xml:space="preserve">《声环境质量标准》 </w:t>
                  </w:r>
                  <w:r>
                    <w:rPr>
                      <w:rFonts w:hint="eastAsia" w:ascii="Times New Roman" w:hAnsi="Times New Roman" w:cs="Times New Roman"/>
                      <w:spacing w:val="0"/>
                      <w:sz w:val="21"/>
                      <w:szCs w:val="21"/>
                      <w:highlight w:val="none"/>
                      <w:lang w:eastAsia="zh-CN"/>
                    </w:rPr>
                    <w:t>（</w:t>
                  </w:r>
                  <w:r>
                    <w:rPr>
                      <w:rFonts w:hint="default" w:ascii="Times New Roman" w:hAnsi="Times New Roman" w:cs="Times New Roman"/>
                      <w:spacing w:val="0"/>
                      <w:sz w:val="21"/>
                      <w:szCs w:val="21"/>
                      <w:highlight w:val="none"/>
                    </w:rPr>
                    <w:t>GB3096-2008</w:t>
                  </w:r>
                  <w:r>
                    <w:rPr>
                      <w:rFonts w:hint="eastAsia" w:ascii="Times New Roman" w:hAnsi="Times New Roman" w:cs="Times New Roman"/>
                      <w:spacing w:val="0"/>
                      <w:sz w:val="21"/>
                      <w:szCs w:val="21"/>
                      <w:highlight w:val="none"/>
                      <w:lang w:eastAsia="zh-CN"/>
                    </w:rPr>
                    <w:t>）</w:t>
                  </w:r>
                  <w:r>
                    <w:rPr>
                      <w:rFonts w:hint="default" w:ascii="Times New Roman" w:hAnsi="Times New Roman" w:cs="Times New Roman"/>
                      <w:spacing w:val="0"/>
                      <w:sz w:val="21"/>
                      <w:szCs w:val="21"/>
                      <w:highlight w:val="none"/>
                    </w:rPr>
                    <w:t xml:space="preserve"> 2类区</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cs="Times New Roman" w:eastAsiaTheme="minorEastAsia"/>
                <w:color w:val="FF0000"/>
                <w:sz w:val="24"/>
                <w:szCs w:val="24"/>
              </w:rPr>
            </w:pPr>
          </w:p>
          <w:p>
            <w:pPr>
              <w:tabs>
                <w:tab w:val="left" w:pos="3281"/>
              </w:tabs>
              <w:adjustRightInd w:val="0"/>
              <w:snapToGrid w:val="0"/>
              <w:spacing w:line="440" w:lineRule="exact"/>
              <w:rPr>
                <w:rFonts w:eastAsia="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sz w:val="32"/>
          <w:szCs w:val="32"/>
          <w:lang w:eastAsia="zh-CN"/>
        </w:rPr>
      </w:pPr>
      <w:r>
        <w:rPr>
          <w:rFonts w:hint="eastAsia" w:ascii="黑体" w:hAnsi="黑体" w:eastAsia="黑体" w:cs="黑体"/>
          <w:b/>
          <w:sz w:val="32"/>
          <w:szCs w:val="32"/>
          <w:lang w:eastAsia="zh-CN"/>
        </w:rPr>
        <w:t>评价适用标准</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1" w:type="dxa"/>
            <w:vAlign w:val="center"/>
          </w:tcPr>
          <w:p>
            <w:pPr>
              <w:jc w:val="center"/>
              <w:rPr>
                <w:rFonts w:hint="eastAsia"/>
                <w:b/>
                <w:bCs/>
                <w:sz w:val="28"/>
                <w:szCs w:val="28"/>
                <w:vertAlign w:val="baseline"/>
                <w:lang w:eastAsia="zh-CN"/>
              </w:rPr>
            </w:pPr>
            <w:r>
              <w:rPr>
                <w:rFonts w:hint="eastAsia"/>
                <w:b/>
                <w:bCs/>
                <w:sz w:val="28"/>
                <w:szCs w:val="28"/>
                <w:vertAlign w:val="baseline"/>
                <w:lang w:eastAsia="zh-CN"/>
              </w:rPr>
              <w:t>环境质量标准</w:t>
            </w:r>
          </w:p>
        </w:tc>
        <w:tc>
          <w:tcPr>
            <w:tcW w:w="7811" w:type="dxa"/>
            <w:vAlign w:val="center"/>
          </w:tcPr>
          <w:p>
            <w:pPr>
              <w:pStyle w:val="27"/>
              <w:keepNext w:val="0"/>
              <w:keepLines w:val="0"/>
              <w:pageBreakBefore w:val="0"/>
              <w:widowControl/>
              <w:kinsoku/>
              <w:wordWrap/>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ascii="Times New Roman" w:eastAsia="宋体"/>
                <w:kern w:val="2"/>
                <w:sz w:val="24"/>
                <w:szCs w:val="24"/>
              </w:rPr>
            </w:pPr>
            <w:r>
              <w:rPr>
                <w:rFonts w:hint="eastAsia" w:ascii="Times New Roman" w:eastAsia="宋体"/>
                <w:kern w:val="2"/>
                <w:sz w:val="24"/>
                <w:szCs w:val="24"/>
                <w:lang w:val="en-US" w:eastAsia="zh-CN"/>
              </w:rPr>
              <w:t>1、</w:t>
            </w:r>
            <w:r>
              <w:rPr>
                <w:rFonts w:ascii="Times New Roman" w:eastAsia="宋体"/>
                <w:kern w:val="2"/>
                <w:sz w:val="24"/>
                <w:szCs w:val="24"/>
              </w:rPr>
              <w:t>评价区</w:t>
            </w:r>
            <w:r>
              <w:rPr>
                <w:rFonts w:hint="eastAsia" w:ascii="Times New Roman" w:eastAsia="宋体"/>
                <w:kern w:val="2"/>
                <w:sz w:val="24"/>
                <w:szCs w:val="24"/>
              </w:rPr>
              <w:t>大气环境质量</w:t>
            </w:r>
            <w:r>
              <w:rPr>
                <w:rFonts w:ascii="Times New Roman" w:eastAsia="宋体"/>
                <w:kern w:val="2"/>
                <w:sz w:val="24"/>
                <w:szCs w:val="24"/>
              </w:rPr>
              <w:t>执行《环境空气质量标准》（GB3095-2012）中二级标准要求，标准值见表</w:t>
            </w:r>
            <w:r>
              <w:rPr>
                <w:rFonts w:hint="eastAsia" w:ascii="Times New Roman" w:eastAsia="宋体"/>
                <w:kern w:val="2"/>
                <w:sz w:val="24"/>
                <w:szCs w:val="24"/>
                <w:lang w:val="en-US" w:eastAsia="zh-CN"/>
              </w:rPr>
              <w:t>11</w:t>
            </w:r>
            <w:r>
              <w:rPr>
                <w:rFonts w:ascii="Times New Roman" w:eastAsia="宋体"/>
                <w:kern w:val="2"/>
                <w:sz w:val="24"/>
                <w:szCs w:val="24"/>
              </w:rPr>
              <w:t>。</w:t>
            </w:r>
          </w:p>
          <w:p>
            <w:pPr>
              <w:ind w:firstLine="561"/>
              <w:jc w:val="center"/>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eastAsia" w:ascii="Times New Roman" w:hAnsi="Times New Roman" w:cs="Times New Roman"/>
                <w:b/>
                <w:sz w:val="24"/>
                <w:szCs w:val="24"/>
                <w:lang w:val="en-US" w:eastAsia="zh-CN"/>
              </w:rPr>
              <w:t>11</w:t>
            </w:r>
            <w:r>
              <w:rPr>
                <w:rFonts w:hint="default" w:ascii="Times New Roman" w:hAnsi="Times New Roman" w:cs="Times New Roman"/>
                <w:b/>
                <w:sz w:val="24"/>
                <w:szCs w:val="24"/>
              </w:rPr>
              <w:t xml:space="preserve"> </w:t>
            </w:r>
            <w:r>
              <w:rPr>
                <w:rFonts w:hint="eastAsia" w:ascii="Times New Roman" w:hAnsi="Times New Roman" w:cs="Times New Roman"/>
                <w:b/>
                <w:sz w:val="24"/>
                <w:szCs w:val="24"/>
                <w:lang w:val="en-US" w:eastAsia="zh-CN"/>
              </w:rPr>
              <w:t xml:space="preserve"> </w:t>
            </w:r>
            <w:r>
              <w:rPr>
                <w:rFonts w:hint="default" w:ascii="Times New Roman" w:hAnsi="Times New Roman" w:cs="Times New Roman"/>
                <w:b/>
                <w:sz w:val="24"/>
                <w:szCs w:val="24"/>
              </w:rPr>
              <w:t>环境空气质量标准   单位：µg/m³</w:t>
            </w:r>
          </w:p>
          <w:tbl>
            <w:tblPr>
              <w:tblStyle w:val="20"/>
              <w:tblW w:w="7585" w:type="dxa"/>
              <w:jc w:val="center"/>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90"/>
              <w:gridCol w:w="1886"/>
              <w:gridCol w:w="1262"/>
              <w:gridCol w:w="25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类别</w:t>
                  </w:r>
                </w:p>
              </w:tc>
              <w:tc>
                <w:tcPr>
                  <w:tcW w:w="2876" w:type="dxa"/>
                  <w:gridSpan w:val="2"/>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w:t>
                  </w:r>
                </w:p>
              </w:tc>
              <w:tc>
                <w:tcPr>
                  <w:tcW w:w="1262"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标准值</w:t>
                  </w:r>
                </w:p>
              </w:tc>
              <w:tc>
                <w:tcPr>
                  <w:tcW w:w="2541"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标准来源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 w:type="dxa"/>
                  <w:vMerge w:val="restart"/>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环境</w:t>
                  </w:r>
                </w:p>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空气</w:t>
                  </w:r>
                </w:p>
              </w:tc>
              <w:tc>
                <w:tcPr>
                  <w:tcW w:w="990" w:type="dxa"/>
                  <w:vMerge w:val="restart"/>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PM</w:t>
                  </w:r>
                  <w:r>
                    <w:rPr>
                      <w:rFonts w:hint="default" w:ascii="Times New Roman" w:hAnsi="Times New Roman" w:cs="Times New Roman" w:eastAsiaTheme="minorEastAsia"/>
                      <w:szCs w:val="21"/>
                      <w:vertAlign w:val="subscript"/>
                    </w:rPr>
                    <w:t>10</w:t>
                  </w:r>
                </w:p>
              </w:tc>
              <w:tc>
                <w:tcPr>
                  <w:tcW w:w="1886"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24小时平均</w:t>
                  </w:r>
                </w:p>
              </w:tc>
              <w:tc>
                <w:tcPr>
                  <w:tcW w:w="1262"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150</w:t>
                  </w:r>
                </w:p>
              </w:tc>
              <w:tc>
                <w:tcPr>
                  <w:tcW w:w="2541" w:type="dxa"/>
                  <w:vMerge w:val="restart"/>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《环境空气质量标准》（GB3095-2012）二级标准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990"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1886"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小时平均</w:t>
                  </w:r>
                </w:p>
              </w:tc>
              <w:tc>
                <w:tcPr>
                  <w:tcW w:w="1262"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2541"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990" w:type="dxa"/>
                  <w:vMerge w:val="restart"/>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NO</w:t>
                  </w:r>
                  <w:r>
                    <w:rPr>
                      <w:rFonts w:hint="default" w:ascii="Times New Roman" w:hAnsi="Times New Roman" w:cs="Times New Roman" w:eastAsiaTheme="minorEastAsia"/>
                      <w:szCs w:val="21"/>
                      <w:vertAlign w:val="subscript"/>
                    </w:rPr>
                    <w:t>2</w:t>
                  </w:r>
                </w:p>
              </w:tc>
              <w:tc>
                <w:tcPr>
                  <w:tcW w:w="1886" w:type="dxa"/>
                  <w:tcBorders>
                    <w:tl2br w:val="nil"/>
                    <w:tr2bl w:val="nil"/>
                  </w:tcBorders>
                  <w:vAlign w:val="center"/>
                </w:tcPr>
                <w:p>
                  <w:pPr>
                    <w:adjustRightInd w:val="0"/>
                    <w:snapToGrid w:val="0"/>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24小时平均</w:t>
                  </w:r>
                </w:p>
              </w:tc>
              <w:tc>
                <w:tcPr>
                  <w:tcW w:w="1262" w:type="dxa"/>
                  <w:tcBorders>
                    <w:tl2br w:val="nil"/>
                    <w:tr2bl w:val="nil"/>
                  </w:tcBorders>
                  <w:vAlign w:val="center"/>
                </w:tcPr>
                <w:p>
                  <w:pPr>
                    <w:adjustRightInd w:val="0"/>
                    <w:snapToGrid w:val="0"/>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80</w:t>
                  </w:r>
                </w:p>
              </w:tc>
              <w:tc>
                <w:tcPr>
                  <w:tcW w:w="2541"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990"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1886"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小时平均</w:t>
                  </w:r>
                </w:p>
              </w:tc>
              <w:tc>
                <w:tcPr>
                  <w:tcW w:w="1262"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200</w:t>
                  </w:r>
                </w:p>
              </w:tc>
              <w:tc>
                <w:tcPr>
                  <w:tcW w:w="2541"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990" w:type="dxa"/>
                  <w:vMerge w:val="restart"/>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SO</w:t>
                  </w:r>
                  <w:r>
                    <w:rPr>
                      <w:rFonts w:hint="default" w:ascii="Times New Roman" w:hAnsi="Times New Roman" w:cs="Times New Roman" w:eastAsiaTheme="minorEastAsia"/>
                      <w:szCs w:val="21"/>
                      <w:vertAlign w:val="subscript"/>
                    </w:rPr>
                    <w:t>2</w:t>
                  </w:r>
                </w:p>
              </w:tc>
              <w:tc>
                <w:tcPr>
                  <w:tcW w:w="1886"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24小时平均</w:t>
                  </w:r>
                </w:p>
              </w:tc>
              <w:tc>
                <w:tcPr>
                  <w:tcW w:w="1262"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150</w:t>
                  </w:r>
                </w:p>
              </w:tc>
              <w:tc>
                <w:tcPr>
                  <w:tcW w:w="2541"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990"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1886"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小时平均</w:t>
                  </w:r>
                </w:p>
              </w:tc>
              <w:tc>
                <w:tcPr>
                  <w:tcW w:w="1262"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500</w:t>
                  </w:r>
                </w:p>
              </w:tc>
              <w:tc>
                <w:tcPr>
                  <w:tcW w:w="2541"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6"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c>
                <w:tcPr>
                  <w:tcW w:w="990"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PM</w:t>
                  </w:r>
                  <w:r>
                    <w:rPr>
                      <w:rFonts w:hint="default" w:ascii="Times New Roman" w:hAnsi="Times New Roman" w:cs="Times New Roman" w:eastAsiaTheme="minorEastAsia"/>
                      <w:szCs w:val="21"/>
                      <w:vertAlign w:val="subscript"/>
                    </w:rPr>
                    <w:t>2.5</w:t>
                  </w:r>
                </w:p>
              </w:tc>
              <w:tc>
                <w:tcPr>
                  <w:tcW w:w="1886" w:type="dxa"/>
                  <w:tcBorders>
                    <w:tl2br w:val="nil"/>
                    <w:tr2bl w:val="nil"/>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24小时平均</w:t>
                  </w:r>
                </w:p>
              </w:tc>
              <w:tc>
                <w:tcPr>
                  <w:tcW w:w="1262" w:type="dxa"/>
                  <w:tcBorders>
                    <w:tl2br w:val="nil"/>
                    <w:tr2bl w:val="nil"/>
                  </w:tcBorders>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75</w:t>
                  </w:r>
                </w:p>
              </w:tc>
              <w:tc>
                <w:tcPr>
                  <w:tcW w:w="2541" w:type="dxa"/>
                  <w:vMerge w:val="continue"/>
                  <w:tcBorders>
                    <w:tl2br w:val="nil"/>
                    <w:tr2bl w:val="nil"/>
                  </w:tcBorders>
                  <w:vAlign w:val="center"/>
                </w:tcPr>
                <w:p>
                  <w:pPr>
                    <w:jc w:val="center"/>
                    <w:rPr>
                      <w:rFonts w:hint="default" w:ascii="Times New Roman" w:hAnsi="Times New Roman" w:cs="Times New Roman" w:eastAsiaTheme="minorEastAsia"/>
                      <w:szCs w:val="21"/>
                    </w:rPr>
                  </w:pPr>
                </w:p>
              </w:tc>
            </w:tr>
          </w:tbl>
          <w:p>
            <w:pPr>
              <w:pStyle w:val="27"/>
              <w:keepNext w:val="0"/>
              <w:keepLines w:val="0"/>
              <w:pageBreakBefore w:val="0"/>
              <w:widowControl/>
              <w:kinsoku/>
              <w:wordWrap/>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rPr>
            </w:pPr>
            <w:r>
              <w:rPr>
                <w:rFonts w:hint="eastAsia" w:ascii="Times New Roman" w:eastAsia="宋体"/>
                <w:kern w:val="2"/>
                <w:sz w:val="24"/>
                <w:szCs w:val="24"/>
              </w:rPr>
              <w:t>2、地表水环境</w:t>
            </w:r>
            <w:r>
              <w:rPr>
                <w:rFonts w:hint="eastAsia" w:ascii="Times New Roman" w:eastAsia="宋体"/>
                <w:kern w:val="2"/>
                <w:sz w:val="24"/>
                <w:szCs w:val="24"/>
                <w:lang w:eastAsia="zh-CN"/>
              </w:rPr>
              <w:t>质量</w:t>
            </w:r>
            <w:r>
              <w:rPr>
                <w:rFonts w:hint="eastAsia" w:ascii="Times New Roman" w:eastAsia="宋体"/>
                <w:kern w:val="2"/>
                <w:sz w:val="24"/>
                <w:szCs w:val="24"/>
              </w:rPr>
              <w:t>执行《地表水环境质量标准》</w:t>
            </w:r>
            <w:r>
              <w:rPr>
                <w:rFonts w:hint="eastAsia" w:ascii="Times New Roman" w:eastAsia="宋体"/>
                <w:kern w:val="2"/>
                <w:sz w:val="24"/>
                <w:szCs w:val="24"/>
                <w:lang w:eastAsia="zh-CN"/>
              </w:rPr>
              <w:t>（</w:t>
            </w:r>
            <w:r>
              <w:rPr>
                <w:rFonts w:hint="eastAsia" w:ascii="Times New Roman" w:eastAsia="宋体"/>
                <w:kern w:val="2"/>
                <w:sz w:val="24"/>
                <w:szCs w:val="24"/>
              </w:rPr>
              <w:t>GB3838-2002</w:t>
            </w:r>
            <w:r>
              <w:rPr>
                <w:rFonts w:hint="eastAsia" w:ascii="Times New Roman" w:eastAsia="宋体"/>
                <w:kern w:val="2"/>
                <w:sz w:val="24"/>
                <w:szCs w:val="24"/>
                <w:lang w:eastAsia="zh-CN"/>
              </w:rPr>
              <w:t>）</w:t>
            </w:r>
            <w:r>
              <w:rPr>
                <w:rFonts w:hint="eastAsia" w:ascii="Times New Roman" w:eastAsia="宋体"/>
                <w:kern w:val="2"/>
                <w:sz w:val="24"/>
                <w:szCs w:val="24"/>
              </w:rPr>
              <w:t>中</w:t>
            </w:r>
            <w:r>
              <w:rPr>
                <w:rFonts w:hint="eastAsia" w:ascii="Times New Roman" w:eastAsia="宋体"/>
                <w:kern w:val="2"/>
                <w:sz w:val="24"/>
                <w:szCs w:val="24"/>
              </w:rPr>
              <w:fldChar w:fldCharType="begin"/>
            </w:r>
            <w:r>
              <w:rPr>
                <w:rFonts w:hint="eastAsia" w:ascii="Times New Roman" w:eastAsia="宋体"/>
                <w:kern w:val="2"/>
                <w:sz w:val="24"/>
                <w:szCs w:val="24"/>
              </w:rPr>
              <w:instrText xml:space="preserve"> = 5 \* ROMAN </w:instrText>
            </w:r>
            <w:r>
              <w:rPr>
                <w:rFonts w:hint="eastAsia" w:ascii="Times New Roman" w:eastAsia="宋体"/>
                <w:kern w:val="2"/>
                <w:sz w:val="24"/>
                <w:szCs w:val="24"/>
              </w:rPr>
              <w:fldChar w:fldCharType="separate"/>
            </w:r>
            <w:r>
              <w:rPr>
                <w:rFonts w:hint="eastAsia" w:ascii="Times New Roman" w:eastAsia="宋体"/>
                <w:kern w:val="2"/>
                <w:sz w:val="24"/>
                <w:szCs w:val="24"/>
              </w:rPr>
              <w:t>V</w:t>
            </w:r>
            <w:r>
              <w:rPr>
                <w:rFonts w:hint="eastAsia" w:ascii="Times New Roman" w:eastAsia="宋体"/>
                <w:kern w:val="2"/>
                <w:sz w:val="24"/>
                <w:szCs w:val="24"/>
              </w:rPr>
              <w:fldChar w:fldCharType="end"/>
            </w:r>
            <w:r>
              <w:rPr>
                <w:rFonts w:hint="eastAsia" w:ascii="Times New Roman" w:eastAsia="宋体"/>
                <w:kern w:val="2"/>
                <w:sz w:val="24"/>
                <w:szCs w:val="24"/>
              </w:rPr>
              <w:t>类标准。标准值见表</w:t>
            </w:r>
            <w:r>
              <w:rPr>
                <w:rFonts w:hint="eastAsia" w:ascii="Times New Roman" w:eastAsia="宋体"/>
                <w:kern w:val="2"/>
                <w:sz w:val="24"/>
                <w:szCs w:val="24"/>
                <w:lang w:val="en-US" w:eastAsia="zh-CN"/>
              </w:rPr>
              <w:t>12</w:t>
            </w:r>
            <w:r>
              <w:rPr>
                <w:rFonts w:hint="eastAsia" w:ascii="Times New Roman" w:eastAsia="宋体"/>
                <w:kern w:val="2"/>
                <w:sz w:val="24"/>
                <w:szCs w:val="24"/>
              </w:rPr>
              <w:t>。</w:t>
            </w:r>
          </w:p>
          <w:p>
            <w:pPr>
              <w:ind w:firstLine="561"/>
              <w:jc w:val="center"/>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eastAsia" w:ascii="Times New Roman" w:hAnsi="Times New Roman" w:cs="Times New Roman"/>
                <w:b/>
                <w:sz w:val="24"/>
                <w:szCs w:val="24"/>
                <w:lang w:val="en-US" w:eastAsia="zh-CN"/>
              </w:rPr>
              <w:t>12</w:t>
            </w:r>
            <w:r>
              <w:rPr>
                <w:rFonts w:hint="eastAsia" w:ascii="Times New Roman" w:hAnsi="Times New Roman" w:cs="Times New Roman"/>
                <w:b/>
                <w:sz w:val="24"/>
                <w:szCs w:val="24"/>
              </w:rPr>
              <w:t xml:space="preserve">  </w:t>
            </w:r>
            <w:r>
              <w:rPr>
                <w:rFonts w:hint="default" w:ascii="Times New Roman" w:hAnsi="Times New Roman" w:cs="Times New Roman"/>
                <w:b/>
                <w:sz w:val="24"/>
                <w:szCs w:val="24"/>
              </w:rPr>
              <w:t>地表水</w:t>
            </w:r>
            <w:r>
              <w:rPr>
                <w:rFonts w:hint="eastAsia" w:ascii="Times New Roman" w:hAnsi="Times New Roman" w:cs="Times New Roman"/>
                <w:b/>
                <w:sz w:val="24"/>
                <w:szCs w:val="24"/>
              </w:rPr>
              <w:t>环境</w:t>
            </w:r>
            <w:r>
              <w:rPr>
                <w:rFonts w:hint="default" w:ascii="Times New Roman" w:hAnsi="Times New Roman" w:cs="Times New Roman"/>
                <w:b/>
                <w:sz w:val="24"/>
                <w:szCs w:val="24"/>
              </w:rPr>
              <w:t xml:space="preserve">质量标准  </w:t>
            </w:r>
            <w:r>
              <w:rPr>
                <w:rFonts w:hint="eastAsia" w:ascii="Times New Roman" w:hAnsi="Times New Roman" w:cs="Times New Roman"/>
                <w:b/>
                <w:sz w:val="24"/>
                <w:szCs w:val="24"/>
              </w:rPr>
              <w:t xml:space="preserve"> </w:t>
            </w:r>
            <w:r>
              <w:rPr>
                <w:rFonts w:hint="default" w:ascii="Times New Roman" w:hAnsi="Times New Roman" w:cs="Times New Roman"/>
                <w:b/>
                <w:sz w:val="24"/>
                <w:szCs w:val="24"/>
              </w:rPr>
              <w:t>单位：mg/L，pH除外</w:t>
            </w:r>
          </w:p>
          <w:tbl>
            <w:tblPr>
              <w:tblStyle w:val="20"/>
              <w:tblW w:w="7595"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020"/>
              <w:gridCol w:w="3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89" w:type="dxa"/>
                  <w:tcBorders>
                    <w:tl2br w:val="nil"/>
                    <w:tr2bl w:val="nil"/>
                  </w:tcBorders>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序号</w:t>
                  </w:r>
                </w:p>
              </w:tc>
              <w:tc>
                <w:tcPr>
                  <w:tcW w:w="3020" w:type="dxa"/>
                  <w:tcBorders>
                    <w:tl2br w:val="nil"/>
                    <w:tr2bl w:val="nil"/>
                  </w:tcBorders>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因子</w:t>
                  </w:r>
                </w:p>
              </w:tc>
              <w:tc>
                <w:tcPr>
                  <w:tcW w:w="3286" w:type="dxa"/>
                  <w:tcBorders>
                    <w:tl2br w:val="nil"/>
                    <w:tr2bl w:val="nil"/>
                  </w:tcBorders>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89" w:type="dxa"/>
                  <w:tcBorders>
                    <w:tl2br w:val="nil"/>
                    <w:tr2bl w:val="nil"/>
                  </w:tcBorders>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3020" w:type="dxa"/>
                  <w:tcBorders>
                    <w:tl2br w:val="nil"/>
                    <w:tr2bl w:val="nil"/>
                  </w:tcBorders>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pH</w:t>
                  </w:r>
                </w:p>
              </w:tc>
              <w:tc>
                <w:tcPr>
                  <w:tcW w:w="3286" w:type="dxa"/>
                  <w:tcBorders>
                    <w:tl2br w:val="nil"/>
                    <w:tr2bl w:val="nil"/>
                  </w:tcBorders>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89" w:type="dxa"/>
                  <w:tcBorders>
                    <w:tl2br w:val="nil"/>
                    <w:tr2bl w:val="nil"/>
                  </w:tcBorders>
                  <w:shd w:val="clear" w:color="auto" w:fill="auto"/>
                  <w:vAlign w:val="center"/>
                </w:tcPr>
                <w:p>
                  <w:pPr>
                    <w:spacing w:line="28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w:t>
                  </w:r>
                </w:p>
              </w:tc>
              <w:tc>
                <w:tcPr>
                  <w:tcW w:w="3020" w:type="dxa"/>
                  <w:tcBorders>
                    <w:tl2br w:val="nil"/>
                    <w:tr2bl w:val="nil"/>
                  </w:tcBorders>
                  <w:shd w:val="clear" w:color="auto" w:fill="auto"/>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COD</w:t>
                  </w:r>
                </w:p>
              </w:tc>
              <w:tc>
                <w:tcPr>
                  <w:tcW w:w="3286" w:type="dxa"/>
                  <w:tcBorders>
                    <w:tl2br w:val="nil"/>
                    <w:tr2bl w:val="nil"/>
                  </w:tcBorders>
                  <w:shd w:val="clear" w:color="auto" w:fill="auto"/>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89" w:type="dxa"/>
                  <w:tcBorders>
                    <w:tl2br w:val="nil"/>
                    <w:tr2bl w:val="nil"/>
                  </w:tcBorders>
                  <w:shd w:val="clear" w:color="auto" w:fill="auto"/>
                  <w:vAlign w:val="center"/>
                </w:tcPr>
                <w:p>
                  <w:pPr>
                    <w:spacing w:line="28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3</w:t>
                  </w:r>
                </w:p>
              </w:tc>
              <w:tc>
                <w:tcPr>
                  <w:tcW w:w="3020" w:type="dxa"/>
                  <w:tcBorders>
                    <w:tl2br w:val="nil"/>
                    <w:tr2bl w:val="nil"/>
                  </w:tcBorders>
                  <w:shd w:val="clear" w:color="auto" w:fill="auto"/>
                  <w:vAlign w:val="center"/>
                </w:tcPr>
                <w:p>
                  <w:pPr>
                    <w:spacing w:line="280" w:lineRule="exact"/>
                    <w:jc w:val="center"/>
                    <w:rPr>
                      <w:rFonts w:hint="eastAsia" w:ascii="Times New Roman" w:hAnsi="Times New Roman" w:cs="Times New Roman" w:eastAsiaTheme="minorEastAsia"/>
                      <w:sz w:val="21"/>
                      <w:szCs w:val="21"/>
                      <w:vertAlign w:val="subscript"/>
                      <w:lang w:eastAsia="zh-CN"/>
                    </w:rPr>
                  </w:pPr>
                  <w:r>
                    <w:rPr>
                      <w:rFonts w:hint="eastAsia" w:ascii="Times New Roman" w:hAnsi="Times New Roman" w:cs="Times New Roman"/>
                      <w:sz w:val="21"/>
                      <w:szCs w:val="21"/>
                      <w:lang w:eastAsia="zh-CN"/>
                    </w:rPr>
                    <w:t>石油类</w:t>
                  </w:r>
                </w:p>
              </w:tc>
              <w:tc>
                <w:tcPr>
                  <w:tcW w:w="3286" w:type="dxa"/>
                  <w:tcBorders>
                    <w:tl2br w:val="nil"/>
                    <w:tr2bl w:val="nil"/>
                  </w:tcBorders>
                  <w:shd w:val="clear" w:color="auto" w:fill="auto"/>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89" w:type="dxa"/>
                  <w:tcBorders>
                    <w:tl2br w:val="nil"/>
                    <w:tr2bl w:val="nil"/>
                  </w:tcBorders>
                  <w:shd w:val="clear" w:color="auto" w:fill="auto"/>
                  <w:vAlign w:val="center"/>
                </w:tcPr>
                <w:p>
                  <w:pPr>
                    <w:spacing w:line="28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4</w:t>
                  </w:r>
                </w:p>
              </w:tc>
              <w:tc>
                <w:tcPr>
                  <w:tcW w:w="3020" w:type="dxa"/>
                  <w:tcBorders>
                    <w:tl2br w:val="nil"/>
                    <w:tr2bl w:val="nil"/>
                  </w:tcBorders>
                  <w:shd w:val="clear" w:color="auto" w:fill="auto"/>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氨氮</w:t>
                  </w:r>
                </w:p>
              </w:tc>
              <w:tc>
                <w:tcPr>
                  <w:tcW w:w="3286" w:type="dxa"/>
                  <w:tcBorders>
                    <w:tl2br w:val="nil"/>
                    <w:tr2bl w:val="nil"/>
                  </w:tcBorders>
                  <w:shd w:val="clear" w:color="auto" w:fill="auto"/>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sz w:val="21"/>
                      <w:szCs w:val="21"/>
                      <w:lang w:val="en-US" w:eastAsia="zh-CN"/>
                    </w:rPr>
                    <w:t>1</w:t>
                  </w:r>
                  <w:r>
                    <w:rPr>
                      <w:rFonts w:hint="default" w:ascii="Times New Roman" w:hAnsi="Times New Roman" w:cs="Times New Roman" w:eastAsiaTheme="minorEastAsia"/>
                      <w:sz w:val="21"/>
                      <w:szCs w:val="21"/>
                    </w:rPr>
                    <w:t>.0</w:t>
                  </w:r>
                </w:p>
              </w:tc>
            </w:tr>
          </w:tbl>
          <w:p>
            <w:pPr>
              <w:pStyle w:val="27"/>
              <w:keepNext w:val="0"/>
              <w:keepLines w:val="0"/>
              <w:pageBreakBefore w:val="0"/>
              <w:widowControl/>
              <w:kinsoku/>
              <w:wordWrap/>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color w:val="auto"/>
                <w:kern w:val="2"/>
                <w:sz w:val="24"/>
                <w:szCs w:val="24"/>
                <w:lang w:val="en-US" w:eastAsia="zh-CN"/>
              </w:rPr>
            </w:pPr>
            <w:r>
              <w:rPr>
                <w:rFonts w:hint="eastAsia" w:ascii="Times New Roman" w:eastAsia="宋体"/>
                <w:color w:val="auto"/>
                <w:kern w:val="2"/>
                <w:sz w:val="24"/>
                <w:szCs w:val="24"/>
                <w:lang w:val="en-US" w:eastAsia="zh-CN"/>
              </w:rPr>
              <w:t>3、地下水环境质量执行</w:t>
            </w:r>
            <w:r>
              <w:rPr>
                <w:rFonts w:hint="eastAsia" w:ascii="Times New Roman" w:eastAsia="宋体"/>
                <w:color w:val="auto"/>
                <w:kern w:val="2"/>
                <w:sz w:val="24"/>
                <w:szCs w:val="24"/>
              </w:rPr>
              <w:t>《地下水质量标准》（GB/T14848-</w:t>
            </w:r>
            <w:r>
              <w:rPr>
                <w:rFonts w:hint="eastAsia" w:ascii="Times New Roman" w:eastAsia="宋体"/>
                <w:color w:val="auto"/>
                <w:kern w:val="2"/>
                <w:sz w:val="24"/>
                <w:szCs w:val="24"/>
                <w:lang w:val="en-US" w:eastAsia="zh-CN"/>
              </w:rPr>
              <w:t>2017</w:t>
            </w:r>
            <w:r>
              <w:rPr>
                <w:rFonts w:hint="eastAsia" w:ascii="Times New Roman" w:eastAsia="宋体"/>
                <w:color w:val="auto"/>
                <w:kern w:val="2"/>
                <w:sz w:val="24"/>
                <w:szCs w:val="24"/>
              </w:rPr>
              <w:t>）中Ⅲ类标准。</w:t>
            </w:r>
          </w:p>
          <w:p>
            <w:pPr>
              <w:ind w:firstLine="561"/>
              <w:jc w:val="center"/>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eastAsia" w:ascii="Times New Roman" w:hAnsi="Times New Roman" w:cs="Times New Roman"/>
                <w:b/>
                <w:sz w:val="24"/>
                <w:szCs w:val="24"/>
                <w:lang w:val="en-US" w:eastAsia="zh-CN"/>
              </w:rPr>
              <w:t>13</w:t>
            </w:r>
            <w:r>
              <w:rPr>
                <w:rFonts w:hint="eastAsia" w:ascii="Times New Roman" w:hAnsi="Times New Roman" w:cs="Times New Roman"/>
                <w:b/>
                <w:sz w:val="24"/>
                <w:szCs w:val="24"/>
              </w:rPr>
              <w:t xml:space="preserve">  </w:t>
            </w:r>
            <w:r>
              <w:rPr>
                <w:rFonts w:hint="default" w:ascii="Times New Roman" w:hAnsi="Times New Roman" w:cs="Times New Roman"/>
                <w:b/>
                <w:sz w:val="24"/>
                <w:szCs w:val="24"/>
              </w:rPr>
              <w:t>地下水环境质量标准</w:t>
            </w:r>
          </w:p>
          <w:tbl>
            <w:tblPr>
              <w:tblStyle w:val="20"/>
              <w:tblW w:w="789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402"/>
              <w:gridCol w:w="1029"/>
              <w:gridCol w:w="1543"/>
              <w:gridCol w:w="1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项目</w:t>
                  </w:r>
                </w:p>
              </w:tc>
              <w:tc>
                <w:tcPr>
                  <w:tcW w:w="240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因子</w:t>
                  </w:r>
                </w:p>
              </w:tc>
              <w:tc>
                <w:tcPr>
                  <w:tcW w:w="1029"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单位</w:t>
                  </w:r>
                </w:p>
              </w:tc>
              <w:tc>
                <w:tcPr>
                  <w:tcW w:w="1543"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标准值</w:t>
                  </w:r>
                </w:p>
              </w:tc>
              <w:tc>
                <w:tcPr>
                  <w:tcW w:w="190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标准来源及说明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restart"/>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地下水</w:t>
                  </w:r>
                </w:p>
              </w:tc>
              <w:tc>
                <w:tcPr>
                  <w:tcW w:w="240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pH</w:t>
                  </w:r>
                </w:p>
              </w:tc>
              <w:tc>
                <w:tcPr>
                  <w:tcW w:w="1029"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无量纲</w:t>
                  </w:r>
                </w:p>
              </w:tc>
              <w:tc>
                <w:tcPr>
                  <w:tcW w:w="1543"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6.5~8.5</w:t>
                  </w:r>
                </w:p>
              </w:tc>
              <w:tc>
                <w:tcPr>
                  <w:tcW w:w="1902" w:type="dxa"/>
                  <w:vMerge w:val="restart"/>
                  <w:vAlign w:val="center"/>
                </w:tcPr>
                <w:p>
                  <w:pPr>
                    <w:spacing w:line="28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w:t>
                  </w:r>
                  <w:r>
                    <w:rPr>
                      <w:rFonts w:hint="default" w:ascii="Times New Roman" w:hAnsi="Times New Roman" w:cs="Times New Roman" w:eastAsiaTheme="minorEastAsia"/>
                      <w:sz w:val="21"/>
                      <w:szCs w:val="21"/>
                    </w:rPr>
                    <w:t>GB/T14848-</w:t>
                  </w:r>
                  <w:r>
                    <w:rPr>
                      <w:rFonts w:hint="eastAsia" w:ascii="Times New Roman" w:hAnsi="Times New Roman" w:cs="Times New Roman"/>
                      <w:sz w:val="21"/>
                      <w:szCs w:val="21"/>
                      <w:lang w:val="en-US" w:eastAsia="zh-CN"/>
                    </w:rPr>
                    <w:t>2017</w:t>
                  </w:r>
                  <w:r>
                    <w:rPr>
                      <w:rFonts w:hint="eastAsia" w:ascii="Times New Roman" w:hAnsi="Times New Roman" w:cs="Times New Roman"/>
                      <w:sz w:val="21"/>
                      <w:szCs w:val="21"/>
                      <w:lang w:eastAsia="zh-CN"/>
                    </w:rPr>
                    <w:t>）</w:t>
                  </w:r>
                </w:p>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Ⅲ类标准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continue"/>
                  <w:vAlign w:val="center"/>
                </w:tcPr>
                <w:p>
                  <w:pPr>
                    <w:jc w:val="center"/>
                    <w:rPr>
                      <w:szCs w:val="21"/>
                    </w:rPr>
                  </w:pPr>
                </w:p>
              </w:tc>
              <w:tc>
                <w:tcPr>
                  <w:tcW w:w="240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总硬度（CaCO</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计）</w:t>
                  </w:r>
                </w:p>
              </w:tc>
              <w:tc>
                <w:tcPr>
                  <w:tcW w:w="1029"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mg/L</w:t>
                  </w:r>
                </w:p>
              </w:tc>
              <w:tc>
                <w:tcPr>
                  <w:tcW w:w="1543"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≤3600</w:t>
                  </w:r>
                </w:p>
              </w:tc>
              <w:tc>
                <w:tcPr>
                  <w:tcW w:w="1902" w:type="dxa"/>
                  <w:vMerge w:val="continue"/>
                  <w:vAlign w:val="center"/>
                </w:tcPr>
                <w:p>
                  <w:pPr>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continue"/>
                  <w:vAlign w:val="center"/>
                </w:tcPr>
                <w:p>
                  <w:pPr>
                    <w:jc w:val="center"/>
                    <w:rPr>
                      <w:szCs w:val="21"/>
                    </w:rPr>
                  </w:pPr>
                </w:p>
              </w:tc>
              <w:tc>
                <w:tcPr>
                  <w:tcW w:w="2402" w:type="dxa"/>
                  <w:vAlign w:val="center"/>
                </w:tcPr>
                <w:p>
                  <w:pPr>
                    <w:spacing w:line="280" w:lineRule="exact"/>
                    <w:jc w:val="center"/>
                    <w:rPr>
                      <w:rFonts w:hint="eastAsia" w:ascii="Times New Roman" w:hAnsi="Times New Roman" w:cs="Times New Roman" w:eastAsiaTheme="minorEastAsia"/>
                      <w:sz w:val="21"/>
                      <w:szCs w:val="21"/>
                      <w:highlight w:val="none"/>
                      <w:lang w:eastAsia="zh-CN"/>
                    </w:rPr>
                  </w:pPr>
                  <w:r>
                    <w:rPr>
                      <w:rFonts w:hint="eastAsia" w:ascii="Times New Roman" w:hAnsi="Times New Roman" w:cs="Times New Roman"/>
                      <w:sz w:val="21"/>
                      <w:szCs w:val="21"/>
                      <w:highlight w:val="none"/>
                      <w:lang w:eastAsia="zh-CN"/>
                    </w:rPr>
                    <w:t>耗氧量</w:t>
                  </w:r>
                </w:p>
              </w:tc>
              <w:tc>
                <w:tcPr>
                  <w:tcW w:w="1029"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mg/L</w:t>
                  </w:r>
                </w:p>
              </w:tc>
              <w:tc>
                <w:tcPr>
                  <w:tcW w:w="1543"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w:t>
                  </w:r>
                </w:p>
              </w:tc>
              <w:tc>
                <w:tcPr>
                  <w:tcW w:w="1902" w:type="dxa"/>
                  <w:vMerge w:val="continue"/>
                  <w:vAlign w:val="center"/>
                </w:tcPr>
                <w:p>
                  <w:pPr>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continue"/>
                  <w:vAlign w:val="center"/>
                </w:tcPr>
                <w:p>
                  <w:pPr>
                    <w:jc w:val="center"/>
                    <w:rPr>
                      <w:szCs w:val="21"/>
                    </w:rPr>
                  </w:pPr>
                </w:p>
              </w:tc>
              <w:tc>
                <w:tcPr>
                  <w:tcW w:w="240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氨氮（NH</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-N）</w:t>
                  </w:r>
                </w:p>
              </w:tc>
              <w:tc>
                <w:tcPr>
                  <w:tcW w:w="1029"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mg/L</w:t>
                  </w:r>
                </w:p>
              </w:tc>
              <w:tc>
                <w:tcPr>
                  <w:tcW w:w="1543"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≤0.2</w:t>
                  </w:r>
                </w:p>
              </w:tc>
              <w:tc>
                <w:tcPr>
                  <w:tcW w:w="1902" w:type="dxa"/>
                  <w:vMerge w:val="continue"/>
                  <w:vAlign w:val="center"/>
                </w:tcPr>
                <w:p>
                  <w:pPr>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continue"/>
                  <w:vAlign w:val="center"/>
                </w:tcPr>
                <w:p>
                  <w:pPr>
                    <w:jc w:val="center"/>
                    <w:rPr>
                      <w:szCs w:val="21"/>
                    </w:rPr>
                  </w:pPr>
                </w:p>
              </w:tc>
              <w:tc>
                <w:tcPr>
                  <w:tcW w:w="240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溶解性总固体</w:t>
                  </w:r>
                </w:p>
              </w:tc>
              <w:tc>
                <w:tcPr>
                  <w:tcW w:w="1029"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mg/L</w:t>
                  </w:r>
                </w:p>
              </w:tc>
              <w:tc>
                <w:tcPr>
                  <w:tcW w:w="1543"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≤1000</w:t>
                  </w:r>
                </w:p>
              </w:tc>
              <w:tc>
                <w:tcPr>
                  <w:tcW w:w="1902" w:type="dxa"/>
                  <w:vMerge w:val="continue"/>
                  <w:vAlign w:val="center"/>
                </w:tcPr>
                <w:p>
                  <w:pPr>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continue"/>
                  <w:vAlign w:val="center"/>
                </w:tcPr>
                <w:p>
                  <w:pPr>
                    <w:jc w:val="center"/>
                    <w:rPr>
                      <w:szCs w:val="21"/>
                    </w:rPr>
                  </w:pPr>
                </w:p>
              </w:tc>
              <w:tc>
                <w:tcPr>
                  <w:tcW w:w="240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亚硝酸盐</w:t>
                  </w:r>
                </w:p>
              </w:tc>
              <w:tc>
                <w:tcPr>
                  <w:tcW w:w="1029"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mg/L</w:t>
                  </w:r>
                </w:p>
              </w:tc>
              <w:tc>
                <w:tcPr>
                  <w:tcW w:w="1543"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≤0.02</w:t>
                  </w:r>
                </w:p>
              </w:tc>
              <w:tc>
                <w:tcPr>
                  <w:tcW w:w="1902" w:type="dxa"/>
                  <w:vMerge w:val="continue"/>
                  <w:vAlign w:val="center"/>
                </w:tcPr>
                <w:p>
                  <w:pPr>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continue"/>
                  <w:vAlign w:val="center"/>
                </w:tcPr>
                <w:p>
                  <w:pPr>
                    <w:jc w:val="center"/>
                    <w:rPr>
                      <w:szCs w:val="21"/>
                    </w:rPr>
                  </w:pPr>
                </w:p>
              </w:tc>
              <w:tc>
                <w:tcPr>
                  <w:tcW w:w="2402"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氟化物</w:t>
                  </w:r>
                </w:p>
              </w:tc>
              <w:tc>
                <w:tcPr>
                  <w:tcW w:w="1029"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mg/L</w:t>
                  </w:r>
                </w:p>
              </w:tc>
              <w:tc>
                <w:tcPr>
                  <w:tcW w:w="1543" w:type="dxa"/>
                  <w:vAlign w:val="center"/>
                </w:tcPr>
                <w:p>
                  <w:pPr>
                    <w:spacing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w:t>
                  </w:r>
                </w:p>
              </w:tc>
              <w:tc>
                <w:tcPr>
                  <w:tcW w:w="1902" w:type="dxa"/>
                  <w:vMerge w:val="continue"/>
                  <w:vAlign w:val="center"/>
                </w:tcPr>
                <w:p>
                  <w:pPr>
                    <w:jc w:val="center"/>
                    <w:rPr>
                      <w:szCs w:val="21"/>
                    </w:rPr>
                  </w:pPr>
                </w:p>
              </w:tc>
            </w:tr>
          </w:tbl>
          <w:p>
            <w:pPr>
              <w:pStyle w:val="27"/>
              <w:keepNext w:val="0"/>
              <w:keepLines w:val="0"/>
              <w:pageBreakBefore w:val="0"/>
              <w:widowControl/>
              <w:kinsoku/>
              <w:wordWrap/>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val="en-US" w:eastAsia="zh-CN"/>
              </w:rPr>
            </w:pPr>
            <w:r>
              <w:rPr>
                <w:rFonts w:hint="eastAsia" w:ascii="Times New Roman" w:eastAsia="宋体"/>
                <w:kern w:val="2"/>
                <w:sz w:val="24"/>
                <w:szCs w:val="24"/>
                <w:lang w:val="en-US" w:eastAsia="zh-CN"/>
              </w:rPr>
              <w:t>4、</w:t>
            </w:r>
            <w:r>
              <w:rPr>
                <w:rFonts w:hint="eastAsia" w:ascii="Times New Roman" w:eastAsia="宋体"/>
                <w:kern w:val="2"/>
                <w:sz w:val="24"/>
                <w:szCs w:val="24"/>
                <w:lang w:eastAsia="zh-CN"/>
              </w:rPr>
              <w:t>区域声环境质量执行《声环境质量标准》（GB3096-2008）表1中</w:t>
            </w:r>
            <w:r>
              <w:rPr>
                <w:rFonts w:hint="eastAsia" w:ascii="Times New Roman" w:eastAsia="宋体"/>
                <w:kern w:val="2"/>
                <w:sz w:val="24"/>
                <w:szCs w:val="24"/>
                <w:lang w:val="en-US" w:eastAsia="zh-CN"/>
              </w:rPr>
              <w:t>2类区</w:t>
            </w:r>
            <w:r>
              <w:rPr>
                <w:rFonts w:hint="eastAsia" w:ascii="Times New Roman" w:eastAsia="宋体"/>
                <w:kern w:val="2"/>
                <w:sz w:val="24"/>
                <w:szCs w:val="24"/>
                <w:lang w:eastAsia="zh-CN"/>
              </w:rPr>
              <w:t>标准。</w:t>
            </w:r>
          </w:p>
          <w:p>
            <w:pPr>
              <w:ind w:firstLine="561"/>
              <w:jc w:val="center"/>
              <w:rPr>
                <w:rFonts w:hint="eastAsia" w:ascii="Times New Roman" w:hAnsi="Times New Roman" w:cs="Times New Roman"/>
                <w:b/>
                <w:sz w:val="24"/>
                <w:szCs w:val="24"/>
                <w:lang w:val="en-US" w:eastAsia="zh-CN"/>
              </w:rPr>
            </w:pPr>
            <w:r>
              <w:rPr>
                <w:rFonts w:hint="eastAsia" w:ascii="Times New Roman" w:hAnsi="Times New Roman" w:cs="Times New Roman"/>
                <w:b/>
                <w:sz w:val="24"/>
                <w:szCs w:val="24"/>
                <w:lang w:val="en-US" w:eastAsia="zh-CN"/>
              </w:rPr>
              <w:t>表14  声环境质量标准  单位：dB（A）</w:t>
            </w:r>
          </w:p>
          <w:tbl>
            <w:tblPr>
              <w:tblStyle w:val="20"/>
              <w:tblW w:w="7585" w:type="dxa"/>
              <w:jc w:val="center"/>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146"/>
              <w:gridCol w:w="1664"/>
              <w:gridCol w:w="16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45" w:type="dxa"/>
                  <w:vMerge w:val="restart"/>
                  <w:tcBorders>
                    <w:tl2br w:val="nil"/>
                    <w:tr2bl w:val="nil"/>
                  </w:tcBorders>
                  <w:vAlign w:val="center"/>
                </w:tcPr>
                <w:p>
                  <w:pPr>
                    <w:adjustRightInd w:val="0"/>
                    <w:snapToGrid w:val="0"/>
                    <w:spacing w:line="32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方位</w:t>
                  </w:r>
                </w:p>
              </w:tc>
              <w:tc>
                <w:tcPr>
                  <w:tcW w:w="2146" w:type="dxa"/>
                  <w:vMerge w:val="restart"/>
                  <w:tcBorders>
                    <w:tl2br w:val="nil"/>
                    <w:tr2bl w:val="nil"/>
                  </w:tcBorders>
                  <w:vAlign w:val="center"/>
                </w:tcPr>
                <w:p>
                  <w:pPr>
                    <w:adjustRightInd w:val="0"/>
                    <w:snapToGrid w:val="0"/>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标准类别</w:t>
                  </w:r>
                </w:p>
              </w:tc>
              <w:tc>
                <w:tcPr>
                  <w:tcW w:w="3294" w:type="dxa"/>
                  <w:gridSpan w:val="2"/>
                  <w:tcBorders>
                    <w:tl2br w:val="nil"/>
                    <w:tr2bl w:val="nil"/>
                  </w:tcBorders>
                  <w:vAlign w:val="center"/>
                </w:tcPr>
                <w:p>
                  <w:pPr>
                    <w:adjustRightInd w:val="0"/>
                    <w:snapToGrid w:val="0"/>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45" w:type="dxa"/>
                  <w:vMerge w:val="continue"/>
                  <w:tcBorders>
                    <w:tl2br w:val="nil"/>
                    <w:tr2bl w:val="nil"/>
                  </w:tcBorders>
                  <w:vAlign w:val="center"/>
                </w:tcPr>
                <w:p>
                  <w:pPr>
                    <w:adjustRightInd w:val="0"/>
                    <w:snapToGrid w:val="0"/>
                    <w:spacing w:line="320" w:lineRule="exact"/>
                    <w:jc w:val="center"/>
                    <w:rPr>
                      <w:rFonts w:hint="default" w:ascii="Times New Roman" w:hAnsi="Times New Roman" w:cs="Times New Roman" w:eastAsiaTheme="minorEastAsia"/>
                      <w:sz w:val="21"/>
                      <w:szCs w:val="21"/>
                    </w:rPr>
                  </w:pPr>
                </w:p>
              </w:tc>
              <w:tc>
                <w:tcPr>
                  <w:tcW w:w="2146" w:type="dxa"/>
                  <w:vMerge w:val="continue"/>
                  <w:tcBorders>
                    <w:tl2br w:val="nil"/>
                    <w:tr2bl w:val="nil"/>
                  </w:tcBorders>
                  <w:vAlign w:val="center"/>
                </w:tcPr>
                <w:p>
                  <w:pPr>
                    <w:adjustRightInd w:val="0"/>
                    <w:snapToGrid w:val="0"/>
                    <w:spacing w:line="320" w:lineRule="exact"/>
                    <w:jc w:val="center"/>
                    <w:rPr>
                      <w:rFonts w:hint="default" w:ascii="Times New Roman" w:hAnsi="Times New Roman" w:cs="Times New Roman" w:eastAsiaTheme="minorEastAsia"/>
                      <w:sz w:val="21"/>
                      <w:szCs w:val="21"/>
                    </w:rPr>
                  </w:pPr>
                </w:p>
              </w:tc>
              <w:tc>
                <w:tcPr>
                  <w:tcW w:w="1664" w:type="dxa"/>
                  <w:tcBorders>
                    <w:tl2br w:val="nil"/>
                    <w:tr2bl w:val="nil"/>
                  </w:tcBorders>
                  <w:vAlign w:val="center"/>
                </w:tcPr>
                <w:p>
                  <w:pPr>
                    <w:adjustRightInd w:val="0"/>
                    <w:snapToGrid w:val="0"/>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昼间</w:t>
                  </w:r>
                </w:p>
              </w:tc>
              <w:tc>
                <w:tcPr>
                  <w:tcW w:w="1630" w:type="dxa"/>
                  <w:tcBorders>
                    <w:tl2br w:val="nil"/>
                    <w:tr2bl w:val="nil"/>
                  </w:tcBorders>
                  <w:vAlign w:val="center"/>
                </w:tcPr>
                <w:p>
                  <w:pPr>
                    <w:adjustRightInd w:val="0"/>
                    <w:snapToGrid w:val="0"/>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45" w:type="dxa"/>
                  <w:tcBorders>
                    <w:tl2br w:val="nil"/>
                    <w:tr2bl w:val="nil"/>
                  </w:tcBorders>
                  <w:vAlign w:val="center"/>
                </w:tcPr>
                <w:p>
                  <w:pPr>
                    <w:adjustRightInd w:val="0"/>
                    <w:snapToGrid w:val="0"/>
                    <w:spacing w:line="32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厂界四周</w:t>
                  </w:r>
                </w:p>
              </w:tc>
              <w:tc>
                <w:tcPr>
                  <w:tcW w:w="2146" w:type="dxa"/>
                  <w:tcBorders>
                    <w:tl2br w:val="nil"/>
                    <w:tr2bl w:val="nil"/>
                  </w:tcBorders>
                  <w:vAlign w:val="center"/>
                </w:tcPr>
                <w:p>
                  <w:pPr>
                    <w:adjustRightInd w:val="0"/>
                    <w:snapToGrid w:val="0"/>
                    <w:spacing w:line="320" w:lineRule="exact"/>
                    <w:jc w:val="center"/>
                    <w:rPr>
                      <w:rFonts w:hint="default" w:ascii="Times New Roman" w:hAnsi="Times New Roman" w:cs="Times New Roman" w:eastAsiaTheme="minorEastAsia"/>
                      <w:color w:val="auto"/>
                      <w:sz w:val="21"/>
                      <w:szCs w:val="21"/>
                    </w:rPr>
                  </w:pPr>
                  <w:r>
                    <w:rPr>
                      <w:rFonts w:hint="eastAsia" w:ascii="Times New Roman" w:hAnsi="Times New Roman" w:cs="Times New Roman"/>
                      <w:color w:val="auto"/>
                      <w:sz w:val="21"/>
                      <w:szCs w:val="21"/>
                      <w:lang w:val="en-US" w:eastAsia="zh-CN"/>
                    </w:rPr>
                    <w:t>2</w:t>
                  </w:r>
                  <w:r>
                    <w:rPr>
                      <w:rFonts w:hint="default" w:ascii="Times New Roman" w:hAnsi="Times New Roman" w:cs="Times New Roman" w:eastAsiaTheme="minorEastAsia"/>
                      <w:color w:val="auto"/>
                      <w:sz w:val="21"/>
                      <w:szCs w:val="21"/>
                    </w:rPr>
                    <w:t>类区</w:t>
                  </w:r>
                </w:p>
              </w:tc>
              <w:tc>
                <w:tcPr>
                  <w:tcW w:w="1664" w:type="dxa"/>
                  <w:tcBorders>
                    <w:tl2br w:val="nil"/>
                    <w:tr2bl w:val="nil"/>
                  </w:tcBorders>
                  <w:vAlign w:val="center"/>
                </w:tcPr>
                <w:p>
                  <w:pPr>
                    <w:adjustRightInd w:val="0"/>
                    <w:snapToGrid w:val="0"/>
                    <w:spacing w:line="320" w:lineRule="exact"/>
                    <w:jc w:val="center"/>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color w:val="auto"/>
                      <w:sz w:val="21"/>
                      <w:szCs w:val="21"/>
                      <w:lang w:val="en-US" w:eastAsia="zh-CN"/>
                    </w:rPr>
                    <w:t>60</w:t>
                  </w:r>
                </w:p>
              </w:tc>
              <w:tc>
                <w:tcPr>
                  <w:tcW w:w="1630" w:type="dxa"/>
                  <w:tcBorders>
                    <w:tl2br w:val="nil"/>
                    <w:tr2bl w:val="nil"/>
                  </w:tcBorders>
                  <w:vAlign w:val="center"/>
                </w:tcPr>
                <w:p>
                  <w:pPr>
                    <w:adjustRightInd w:val="0"/>
                    <w:snapToGrid w:val="0"/>
                    <w:spacing w:line="320" w:lineRule="exact"/>
                    <w:jc w:val="center"/>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color w:val="auto"/>
                      <w:sz w:val="21"/>
                      <w:szCs w:val="21"/>
                      <w:lang w:val="en-US" w:eastAsia="zh-CN"/>
                    </w:rPr>
                    <w:t>50</w:t>
                  </w:r>
                </w:p>
              </w:tc>
            </w:tr>
          </w:tbl>
          <w:p>
            <w:pPr>
              <w:rPr>
                <w:rFonts w:hint="default" w:ascii="Times New Roman" w:hAnsi="Times New Roman" w:cs="Times New Roman" w:eastAsia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6" w:hRule="atLeast"/>
          <w:jc w:val="center"/>
        </w:trPr>
        <w:tc>
          <w:tcPr>
            <w:tcW w:w="711" w:type="dxa"/>
            <w:vAlign w:val="center"/>
          </w:tcPr>
          <w:p>
            <w:pPr>
              <w:jc w:val="center"/>
              <w:rPr>
                <w:rFonts w:hint="eastAsia"/>
                <w:b/>
                <w:bCs/>
                <w:sz w:val="28"/>
                <w:szCs w:val="28"/>
                <w:vertAlign w:val="baseline"/>
                <w:lang w:eastAsia="zh-CN"/>
              </w:rPr>
            </w:pPr>
            <w:r>
              <w:rPr>
                <w:rFonts w:hint="eastAsia"/>
                <w:b/>
                <w:bCs/>
                <w:sz w:val="28"/>
                <w:szCs w:val="28"/>
                <w:vertAlign w:val="baseline"/>
                <w:lang w:eastAsia="zh-CN"/>
              </w:rPr>
              <w:t>污染物排放标准</w:t>
            </w:r>
          </w:p>
        </w:tc>
        <w:tc>
          <w:tcPr>
            <w:tcW w:w="7811" w:type="dxa"/>
            <w:vAlign w:val="center"/>
          </w:tcPr>
          <w:p>
            <w:pPr>
              <w:pStyle w:val="27"/>
              <w:keepNext w:val="0"/>
              <w:keepLines w:val="0"/>
              <w:pageBreakBefore w:val="0"/>
              <w:widowControl/>
              <w:kinsoku/>
              <w:wordWrap/>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eastAsia="zh-CN"/>
              </w:rPr>
            </w:pPr>
            <w:r>
              <w:rPr>
                <w:rFonts w:hint="eastAsia" w:ascii="Times New Roman" w:eastAsia="宋体"/>
                <w:kern w:val="2"/>
                <w:sz w:val="24"/>
                <w:szCs w:val="24"/>
                <w:lang w:eastAsia="zh-CN"/>
              </w:rPr>
              <w:t>1、废气排放标准</w:t>
            </w:r>
          </w:p>
          <w:p>
            <w:pPr>
              <w:pStyle w:val="27"/>
              <w:keepNext w:val="0"/>
              <w:keepLines w:val="0"/>
              <w:pageBreakBefore w:val="0"/>
              <w:widowControl/>
              <w:kinsoku/>
              <w:wordWrap/>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eastAsia="zh-CN"/>
              </w:rPr>
            </w:pPr>
            <w:r>
              <w:rPr>
                <w:rFonts w:hint="eastAsia" w:ascii="Times New Roman" w:eastAsia="宋体"/>
                <w:kern w:val="2"/>
                <w:sz w:val="24"/>
                <w:szCs w:val="24"/>
                <w:lang w:eastAsia="zh-CN"/>
              </w:rPr>
              <w:t>裁条、投料搅拌工序产生的有组织颗粒物执行《大气污染综合排放标准》（GB16297-1996）中表2颗粒物（其它）最高允许排放浓度二级标准；裁条、投料搅拌工序产生的无组织颗粒物执行《大气污染综合排放标准》（GB16297-1996）表2颗粒物（其它）无组织排放监控浓度限值要求</w:t>
            </w:r>
            <w:r>
              <w:rPr>
                <w:rFonts w:hint="eastAsia" w:ascii="Times New Roman" w:eastAsia="宋体"/>
                <w:kern w:val="2"/>
                <w:sz w:val="24"/>
                <w:szCs w:val="24"/>
                <w:lang w:val="en-US" w:eastAsia="zh-CN"/>
              </w:rPr>
              <w:t>。</w:t>
            </w:r>
          </w:p>
          <w:p>
            <w:pPr>
              <w:ind w:firstLine="561"/>
              <w:jc w:val="center"/>
              <w:rPr>
                <w:rFonts w:hint="eastAsia" w:ascii="Times New Roman" w:hAnsi="Times New Roman" w:cs="Times New Roman"/>
                <w:b/>
                <w:sz w:val="24"/>
                <w:szCs w:val="24"/>
                <w:vertAlign w:val="superscript"/>
                <w:lang w:val="en-US" w:eastAsia="zh-CN"/>
              </w:rPr>
            </w:pPr>
            <w:r>
              <w:rPr>
                <w:rFonts w:hint="eastAsia" w:ascii="Times New Roman" w:hAnsi="Times New Roman" w:cs="Times New Roman"/>
                <w:b/>
                <w:sz w:val="24"/>
                <w:szCs w:val="24"/>
                <w:lang w:val="en-US" w:eastAsia="zh-CN"/>
              </w:rPr>
              <w:t>表15  大气污染物排放标准   mg/m</w:t>
            </w:r>
            <w:r>
              <w:rPr>
                <w:rFonts w:hint="eastAsia" w:ascii="Times New Roman" w:hAnsi="Times New Roman" w:cs="Times New Roman"/>
                <w:b/>
                <w:sz w:val="24"/>
                <w:szCs w:val="24"/>
                <w:vertAlign w:val="superscript"/>
                <w:lang w:val="en-US" w:eastAsia="zh-CN"/>
              </w:rPr>
              <w:t>3</w:t>
            </w:r>
          </w:p>
          <w:tbl>
            <w:tblPr>
              <w:tblStyle w:val="20"/>
              <w:tblW w:w="7595"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436"/>
              <w:gridCol w:w="644"/>
              <w:gridCol w:w="1203"/>
              <w:gridCol w:w="935"/>
              <w:gridCol w:w="759"/>
              <w:gridCol w:w="717"/>
              <w:gridCol w:w="29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080" w:type="dxa"/>
                  <w:gridSpan w:val="2"/>
                  <w:tcBorders>
                    <w:tl2br w:val="nil"/>
                    <w:tr2bl w:val="nil"/>
                  </w:tcBorders>
                  <w:noWrap w:val="0"/>
                  <w:vAlign w:val="center"/>
                </w:tcPr>
                <w:p>
                  <w:pPr>
                    <w:adjustRightInd w:val="0"/>
                    <w:spacing w:line="290" w:lineRule="exact"/>
                    <w:jc w:val="center"/>
                    <w:textAlignment w:val="baseline"/>
                    <w:rPr>
                      <w:rFonts w:hint="eastAsia"/>
                      <w:b w:val="0"/>
                      <w:bCs w:val="0"/>
                      <w:kern w:val="0"/>
                      <w:szCs w:val="21"/>
                      <w:highlight w:val="none"/>
                      <w:lang w:eastAsia="zh-CN"/>
                    </w:rPr>
                  </w:pPr>
                  <w:r>
                    <w:rPr>
                      <w:rFonts w:hint="eastAsia"/>
                      <w:b w:val="0"/>
                      <w:bCs w:val="0"/>
                      <w:kern w:val="0"/>
                      <w:szCs w:val="21"/>
                      <w:highlight w:val="none"/>
                      <w:lang w:eastAsia="zh-CN"/>
                    </w:rPr>
                    <w:t>类别</w:t>
                  </w:r>
                </w:p>
              </w:tc>
              <w:tc>
                <w:tcPr>
                  <w:tcW w:w="1203" w:type="dxa"/>
                  <w:tcBorders>
                    <w:tl2br w:val="nil"/>
                    <w:tr2bl w:val="nil"/>
                  </w:tcBorders>
                  <w:noWrap w:val="0"/>
                  <w:vAlign w:val="center"/>
                </w:tcPr>
                <w:p>
                  <w:pPr>
                    <w:adjustRightInd w:val="0"/>
                    <w:spacing w:line="290" w:lineRule="exact"/>
                    <w:jc w:val="center"/>
                    <w:textAlignment w:val="baseline"/>
                    <w:rPr>
                      <w:rFonts w:hint="eastAsia"/>
                      <w:b w:val="0"/>
                      <w:bCs w:val="0"/>
                      <w:kern w:val="0"/>
                      <w:szCs w:val="21"/>
                      <w:highlight w:val="none"/>
                      <w:lang w:eastAsia="zh-CN"/>
                    </w:rPr>
                  </w:pPr>
                  <w:r>
                    <w:rPr>
                      <w:rFonts w:hint="eastAsia"/>
                      <w:b w:val="0"/>
                      <w:bCs w:val="0"/>
                      <w:kern w:val="0"/>
                      <w:szCs w:val="21"/>
                      <w:highlight w:val="none"/>
                      <w:lang w:eastAsia="zh-CN"/>
                    </w:rPr>
                    <w:t>污染源</w:t>
                  </w:r>
                </w:p>
              </w:tc>
              <w:tc>
                <w:tcPr>
                  <w:tcW w:w="935" w:type="dxa"/>
                  <w:tcBorders>
                    <w:tl2br w:val="nil"/>
                    <w:tr2bl w:val="nil"/>
                  </w:tcBorders>
                  <w:noWrap w:val="0"/>
                  <w:vAlign w:val="center"/>
                </w:tcPr>
                <w:p>
                  <w:pPr>
                    <w:adjustRightInd w:val="0"/>
                    <w:spacing w:line="290" w:lineRule="exact"/>
                    <w:jc w:val="center"/>
                    <w:textAlignment w:val="baseline"/>
                    <w:rPr>
                      <w:rFonts w:hint="eastAsia"/>
                      <w:b w:val="0"/>
                      <w:bCs w:val="0"/>
                      <w:kern w:val="0"/>
                      <w:szCs w:val="21"/>
                      <w:highlight w:val="none"/>
                      <w:lang w:eastAsia="zh-CN"/>
                    </w:rPr>
                  </w:pPr>
                  <w:r>
                    <w:rPr>
                      <w:rFonts w:hint="eastAsia"/>
                      <w:b w:val="0"/>
                      <w:bCs w:val="0"/>
                      <w:kern w:val="0"/>
                      <w:szCs w:val="21"/>
                      <w:highlight w:val="none"/>
                      <w:lang w:eastAsia="zh-CN"/>
                    </w:rPr>
                    <w:t>污染物名称</w:t>
                  </w:r>
                </w:p>
              </w:tc>
              <w:tc>
                <w:tcPr>
                  <w:tcW w:w="759" w:type="dxa"/>
                  <w:tcBorders>
                    <w:tl2br w:val="nil"/>
                    <w:tr2bl w:val="nil"/>
                  </w:tcBorders>
                  <w:noWrap w:val="0"/>
                  <w:vAlign w:val="center"/>
                </w:tcPr>
                <w:p>
                  <w:pPr>
                    <w:adjustRightInd w:val="0"/>
                    <w:spacing w:line="290" w:lineRule="exact"/>
                    <w:jc w:val="center"/>
                    <w:textAlignment w:val="baseline"/>
                    <w:rPr>
                      <w:rFonts w:hint="eastAsia"/>
                      <w:b w:val="0"/>
                      <w:bCs w:val="0"/>
                      <w:kern w:val="0"/>
                      <w:szCs w:val="21"/>
                      <w:highlight w:val="none"/>
                      <w:lang w:eastAsia="zh-CN"/>
                    </w:rPr>
                  </w:pPr>
                  <w:r>
                    <w:rPr>
                      <w:rFonts w:hint="eastAsia"/>
                      <w:b w:val="0"/>
                      <w:bCs w:val="0"/>
                      <w:kern w:val="0"/>
                      <w:szCs w:val="21"/>
                      <w:highlight w:val="none"/>
                      <w:lang w:eastAsia="zh-CN"/>
                    </w:rPr>
                    <w:t>标准值</w:t>
                  </w:r>
                </w:p>
              </w:tc>
              <w:tc>
                <w:tcPr>
                  <w:tcW w:w="717" w:type="dxa"/>
                  <w:tcBorders>
                    <w:tl2br w:val="nil"/>
                    <w:tr2bl w:val="nil"/>
                  </w:tcBorders>
                  <w:noWrap w:val="0"/>
                  <w:vAlign w:val="center"/>
                </w:tcPr>
                <w:p>
                  <w:pPr>
                    <w:adjustRightInd w:val="0"/>
                    <w:spacing w:line="290" w:lineRule="exact"/>
                    <w:jc w:val="center"/>
                    <w:textAlignment w:val="baseline"/>
                    <w:rPr>
                      <w:rFonts w:hint="eastAsia"/>
                      <w:b w:val="0"/>
                      <w:bCs w:val="0"/>
                      <w:kern w:val="0"/>
                      <w:szCs w:val="21"/>
                      <w:highlight w:val="none"/>
                      <w:lang w:eastAsia="zh-CN"/>
                    </w:rPr>
                  </w:pPr>
                  <w:r>
                    <w:rPr>
                      <w:rFonts w:hint="eastAsia"/>
                      <w:b w:val="0"/>
                      <w:bCs w:val="0"/>
                      <w:kern w:val="0"/>
                      <w:szCs w:val="21"/>
                      <w:highlight w:val="none"/>
                      <w:lang w:eastAsia="zh-CN"/>
                    </w:rPr>
                    <w:t>单位</w:t>
                  </w:r>
                </w:p>
              </w:tc>
              <w:tc>
                <w:tcPr>
                  <w:tcW w:w="2901" w:type="dxa"/>
                  <w:tcBorders>
                    <w:tl2br w:val="nil"/>
                    <w:tr2bl w:val="nil"/>
                  </w:tcBorders>
                  <w:noWrap w:val="0"/>
                  <w:vAlign w:val="center"/>
                </w:tcPr>
                <w:p>
                  <w:pPr>
                    <w:adjustRightInd w:val="0"/>
                    <w:spacing w:line="290" w:lineRule="exact"/>
                    <w:jc w:val="center"/>
                    <w:textAlignment w:val="baseline"/>
                    <w:rPr>
                      <w:b/>
                      <w:bCs/>
                      <w:kern w:val="0"/>
                      <w:szCs w:val="21"/>
                      <w:highlight w:val="none"/>
                    </w:rPr>
                  </w:pPr>
                  <w:r>
                    <w:rPr>
                      <w:rFonts w:hint="eastAsia"/>
                      <w:b w:val="0"/>
                      <w:bCs w:val="0"/>
                      <w:kern w:val="0"/>
                      <w:szCs w:val="21"/>
                      <w:highlight w:val="none"/>
                      <w:lang w:eastAsia="zh-CN"/>
                    </w:rPr>
                    <w:t>执行标准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10" w:hRule="atLeast"/>
                <w:jc w:val="center"/>
              </w:trPr>
              <w:tc>
                <w:tcPr>
                  <w:tcW w:w="436" w:type="dxa"/>
                  <w:vMerge w:val="restart"/>
                  <w:tcBorders>
                    <w:tl2br w:val="nil"/>
                    <w:tr2bl w:val="nil"/>
                  </w:tcBorders>
                  <w:noWrap w:val="0"/>
                  <w:vAlign w:val="center"/>
                </w:tcPr>
                <w:p>
                  <w:pPr>
                    <w:adjustRightInd w:val="0"/>
                    <w:spacing w:line="290" w:lineRule="exact"/>
                    <w:jc w:val="center"/>
                    <w:textAlignment w:val="baseline"/>
                    <w:rPr>
                      <w:rFonts w:hint="eastAsia" w:eastAsia="宋体"/>
                      <w:kern w:val="0"/>
                      <w:szCs w:val="21"/>
                      <w:highlight w:val="none"/>
                      <w:lang w:eastAsia="zh-CN"/>
                    </w:rPr>
                  </w:pPr>
                  <w:r>
                    <w:rPr>
                      <w:rFonts w:hint="eastAsia"/>
                      <w:kern w:val="0"/>
                      <w:szCs w:val="21"/>
                      <w:highlight w:val="none"/>
                      <w:lang w:eastAsia="zh-CN"/>
                    </w:rPr>
                    <w:t>废气</w:t>
                  </w:r>
                </w:p>
              </w:tc>
              <w:tc>
                <w:tcPr>
                  <w:tcW w:w="644" w:type="dxa"/>
                  <w:vMerge w:val="restart"/>
                  <w:tcBorders>
                    <w:tl2br w:val="nil"/>
                    <w:tr2bl w:val="nil"/>
                  </w:tcBorders>
                  <w:noWrap w:val="0"/>
                  <w:vAlign w:val="center"/>
                </w:tcPr>
                <w:p>
                  <w:pPr>
                    <w:adjustRightInd w:val="0"/>
                    <w:spacing w:line="290" w:lineRule="exact"/>
                    <w:jc w:val="center"/>
                    <w:textAlignment w:val="baseline"/>
                    <w:rPr>
                      <w:rFonts w:hint="eastAsia" w:eastAsia="宋体"/>
                      <w:kern w:val="0"/>
                      <w:szCs w:val="21"/>
                      <w:highlight w:val="none"/>
                      <w:lang w:eastAsia="zh-CN"/>
                    </w:rPr>
                  </w:pPr>
                  <w:r>
                    <w:rPr>
                      <w:rFonts w:hint="eastAsia"/>
                      <w:kern w:val="0"/>
                      <w:szCs w:val="21"/>
                      <w:highlight w:val="none"/>
                      <w:lang w:eastAsia="zh-CN"/>
                    </w:rPr>
                    <w:t>有组织</w:t>
                  </w:r>
                </w:p>
              </w:tc>
              <w:tc>
                <w:tcPr>
                  <w:tcW w:w="1203" w:type="dxa"/>
                  <w:vMerge w:val="restart"/>
                  <w:tcBorders>
                    <w:tl2br w:val="nil"/>
                    <w:tr2bl w:val="nil"/>
                  </w:tcBorders>
                  <w:noWrap w:val="0"/>
                  <w:vAlign w:val="center"/>
                </w:tcPr>
                <w:p>
                  <w:pPr>
                    <w:adjustRightInd w:val="0"/>
                    <w:spacing w:line="290" w:lineRule="exact"/>
                    <w:jc w:val="center"/>
                    <w:textAlignment w:val="baseline"/>
                    <w:rPr>
                      <w:rFonts w:hint="eastAsia"/>
                    </w:rPr>
                  </w:pPr>
                  <w:r>
                    <w:rPr>
                      <w:rFonts w:hint="eastAsia" w:ascii="Times New Roman" w:hAnsi="Times New Roman" w:cs="Times New Roman" w:eastAsiaTheme="minorEastAsia"/>
                      <w:kern w:val="2"/>
                      <w:sz w:val="21"/>
                      <w:szCs w:val="21"/>
                      <w:lang w:val="en-US" w:eastAsia="zh-CN" w:bidi="ar-SA"/>
                    </w:rPr>
                    <w:t>裁条、投料搅拌</w:t>
                  </w:r>
                  <w:r>
                    <w:rPr>
                      <w:rFonts w:hint="eastAsia" w:ascii="Times New Roman" w:hAnsi="Times New Roman" w:cs="Times New Roman"/>
                      <w:kern w:val="2"/>
                      <w:sz w:val="21"/>
                      <w:szCs w:val="21"/>
                      <w:lang w:val="en-US" w:eastAsia="zh-CN" w:bidi="ar-SA"/>
                    </w:rPr>
                    <w:t>工序</w:t>
                  </w:r>
                </w:p>
              </w:tc>
              <w:tc>
                <w:tcPr>
                  <w:tcW w:w="935" w:type="dxa"/>
                  <w:tcBorders>
                    <w:tl2br w:val="nil"/>
                    <w:tr2bl w:val="nil"/>
                  </w:tcBorders>
                  <w:noWrap w:val="0"/>
                  <w:vAlign w:val="center"/>
                </w:tcPr>
                <w:p>
                  <w:pPr>
                    <w:adjustRightInd w:val="0"/>
                    <w:spacing w:line="290" w:lineRule="exact"/>
                    <w:jc w:val="center"/>
                    <w:textAlignment w:val="baseline"/>
                    <w:rPr>
                      <w:rFonts w:hint="eastAsia"/>
                      <w:kern w:val="0"/>
                      <w:szCs w:val="21"/>
                      <w:highlight w:val="none"/>
                    </w:rPr>
                  </w:pPr>
                  <w:r>
                    <w:rPr>
                      <w:rFonts w:hint="eastAsia"/>
                      <w:kern w:val="0"/>
                      <w:szCs w:val="21"/>
                      <w:highlight w:val="none"/>
                    </w:rPr>
                    <w:t>颗粒物（其它）</w:t>
                  </w:r>
                </w:p>
              </w:tc>
              <w:tc>
                <w:tcPr>
                  <w:tcW w:w="759" w:type="dxa"/>
                  <w:tcBorders>
                    <w:tl2br w:val="nil"/>
                    <w:tr2bl w:val="nil"/>
                  </w:tcBorders>
                  <w:noWrap w:val="0"/>
                  <w:vAlign w:val="center"/>
                </w:tcPr>
                <w:p>
                  <w:pPr>
                    <w:adjustRightInd w:val="0"/>
                    <w:spacing w:line="290" w:lineRule="exact"/>
                    <w:jc w:val="center"/>
                    <w:textAlignment w:val="baseline"/>
                    <w:rPr>
                      <w:rFonts w:hint="eastAsia"/>
                      <w:kern w:val="0"/>
                      <w:szCs w:val="21"/>
                      <w:highlight w:val="none"/>
                    </w:rPr>
                  </w:pPr>
                  <w:r>
                    <w:rPr>
                      <w:rFonts w:hint="eastAsia"/>
                      <w:kern w:val="0"/>
                      <w:szCs w:val="21"/>
                      <w:highlight w:val="none"/>
                    </w:rPr>
                    <w:t>120</w:t>
                  </w:r>
                </w:p>
              </w:tc>
              <w:tc>
                <w:tcPr>
                  <w:tcW w:w="717" w:type="dxa"/>
                  <w:tcBorders>
                    <w:tl2br w:val="nil"/>
                    <w:tr2bl w:val="nil"/>
                  </w:tcBorders>
                  <w:noWrap w:val="0"/>
                  <w:vAlign w:val="center"/>
                </w:tcPr>
                <w:p>
                  <w:pPr>
                    <w:adjustRightInd w:val="0"/>
                    <w:spacing w:line="290" w:lineRule="exact"/>
                    <w:jc w:val="center"/>
                    <w:textAlignment w:val="baseline"/>
                    <w:rPr>
                      <w:kern w:val="0"/>
                      <w:szCs w:val="21"/>
                      <w:highlight w:val="none"/>
                    </w:rPr>
                  </w:pPr>
                  <w:r>
                    <w:rPr>
                      <w:kern w:val="0"/>
                      <w:szCs w:val="21"/>
                      <w:highlight w:val="none"/>
                    </w:rPr>
                    <w:t>mg/m</w:t>
                  </w:r>
                  <w:r>
                    <w:rPr>
                      <w:kern w:val="0"/>
                      <w:szCs w:val="21"/>
                      <w:highlight w:val="none"/>
                      <w:vertAlign w:val="superscript"/>
                    </w:rPr>
                    <w:t>3</w:t>
                  </w:r>
                </w:p>
              </w:tc>
              <w:tc>
                <w:tcPr>
                  <w:tcW w:w="2901" w:type="dxa"/>
                  <w:tcBorders>
                    <w:tl2br w:val="nil"/>
                    <w:tr2bl w:val="nil"/>
                  </w:tcBorders>
                  <w:noWrap w:val="0"/>
                  <w:vAlign w:val="center"/>
                </w:tcPr>
                <w:p>
                  <w:pPr>
                    <w:adjustRightInd w:val="0"/>
                    <w:spacing w:line="290" w:lineRule="exact"/>
                    <w:jc w:val="center"/>
                    <w:textAlignment w:val="baseline"/>
                    <w:rPr>
                      <w:rFonts w:hint="eastAsia" w:eastAsia="宋体"/>
                      <w:kern w:val="0"/>
                      <w:szCs w:val="21"/>
                      <w:highlight w:val="none"/>
                      <w:lang w:eastAsia="zh-CN"/>
                    </w:rPr>
                  </w:pPr>
                  <w:r>
                    <w:rPr>
                      <w:kern w:val="0"/>
                      <w:szCs w:val="21"/>
                      <w:highlight w:val="none"/>
                    </w:rPr>
                    <w:t>《大气污染综合排放标准》（GB16297-1996）</w:t>
                  </w:r>
                  <w:r>
                    <w:rPr>
                      <w:rFonts w:hint="eastAsia"/>
                      <w:kern w:val="0"/>
                      <w:szCs w:val="21"/>
                      <w:highlight w:val="none"/>
                      <w:lang w:eastAsia="zh-CN"/>
                    </w:rPr>
                    <w:t>中</w:t>
                  </w:r>
                  <w:r>
                    <w:rPr>
                      <w:rFonts w:hint="eastAsia"/>
                      <w:kern w:val="0"/>
                      <w:szCs w:val="21"/>
                      <w:highlight w:val="none"/>
                    </w:rPr>
                    <w:t>表2颗粒物（其它）最高允许排放浓度二级标准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075" w:hRule="atLeast"/>
                <w:jc w:val="center"/>
              </w:trPr>
              <w:tc>
                <w:tcPr>
                  <w:tcW w:w="436" w:type="dxa"/>
                  <w:vMerge w:val="continue"/>
                  <w:tcBorders>
                    <w:tl2br w:val="nil"/>
                    <w:tr2bl w:val="nil"/>
                  </w:tcBorders>
                  <w:noWrap w:val="0"/>
                  <w:vAlign w:val="center"/>
                </w:tcPr>
                <w:p>
                  <w:pPr>
                    <w:adjustRightInd w:val="0"/>
                    <w:spacing w:line="290" w:lineRule="exact"/>
                    <w:jc w:val="center"/>
                    <w:textAlignment w:val="baseline"/>
                    <w:rPr>
                      <w:kern w:val="0"/>
                      <w:szCs w:val="21"/>
                      <w:highlight w:val="none"/>
                    </w:rPr>
                  </w:pPr>
                </w:p>
              </w:tc>
              <w:tc>
                <w:tcPr>
                  <w:tcW w:w="644" w:type="dxa"/>
                  <w:vMerge w:val="continue"/>
                  <w:tcBorders>
                    <w:tl2br w:val="nil"/>
                    <w:tr2bl w:val="nil"/>
                  </w:tcBorders>
                  <w:noWrap w:val="0"/>
                  <w:vAlign w:val="center"/>
                </w:tcPr>
                <w:p>
                  <w:pPr>
                    <w:adjustRightInd w:val="0"/>
                    <w:spacing w:line="290" w:lineRule="exact"/>
                    <w:jc w:val="center"/>
                    <w:textAlignment w:val="baseline"/>
                    <w:rPr>
                      <w:kern w:val="0"/>
                      <w:szCs w:val="21"/>
                      <w:highlight w:val="none"/>
                    </w:rPr>
                  </w:pPr>
                </w:p>
              </w:tc>
              <w:tc>
                <w:tcPr>
                  <w:tcW w:w="1203" w:type="dxa"/>
                  <w:vMerge w:val="continue"/>
                  <w:tcBorders>
                    <w:tl2br w:val="nil"/>
                    <w:tr2bl w:val="nil"/>
                  </w:tcBorders>
                  <w:noWrap w:val="0"/>
                  <w:vAlign w:val="center"/>
                </w:tcPr>
                <w:p>
                  <w:pPr>
                    <w:adjustRightInd w:val="0"/>
                    <w:spacing w:line="290" w:lineRule="exact"/>
                    <w:jc w:val="center"/>
                    <w:textAlignment w:val="baseline"/>
                    <w:rPr>
                      <w:rFonts w:hint="eastAsia"/>
                      <w:kern w:val="0"/>
                      <w:szCs w:val="21"/>
                      <w:highlight w:val="red"/>
                    </w:rPr>
                  </w:pPr>
                </w:p>
              </w:tc>
              <w:tc>
                <w:tcPr>
                  <w:tcW w:w="935" w:type="dxa"/>
                  <w:tcBorders>
                    <w:tl2br w:val="nil"/>
                    <w:tr2bl w:val="nil"/>
                  </w:tcBorders>
                  <w:noWrap w:val="0"/>
                  <w:vAlign w:val="center"/>
                </w:tcPr>
                <w:p>
                  <w:pPr>
                    <w:adjustRightInd w:val="0"/>
                    <w:spacing w:line="290" w:lineRule="exact"/>
                    <w:jc w:val="center"/>
                    <w:textAlignment w:val="baseline"/>
                    <w:rPr>
                      <w:rFonts w:hint="eastAsia"/>
                      <w:kern w:val="0"/>
                      <w:szCs w:val="21"/>
                      <w:highlight w:val="none"/>
                    </w:rPr>
                  </w:pPr>
                  <w:r>
                    <w:rPr>
                      <w:rFonts w:hint="eastAsia"/>
                      <w:kern w:val="0"/>
                      <w:szCs w:val="21"/>
                      <w:highlight w:val="none"/>
                    </w:rPr>
                    <w:t>颗粒物（其它）</w:t>
                  </w:r>
                </w:p>
              </w:tc>
              <w:tc>
                <w:tcPr>
                  <w:tcW w:w="759" w:type="dxa"/>
                  <w:tcBorders>
                    <w:tl2br w:val="nil"/>
                    <w:tr2bl w:val="nil"/>
                  </w:tcBorders>
                  <w:noWrap w:val="0"/>
                  <w:vAlign w:val="center"/>
                </w:tcPr>
                <w:p>
                  <w:pPr>
                    <w:adjustRightInd w:val="0"/>
                    <w:spacing w:line="290" w:lineRule="exact"/>
                    <w:jc w:val="center"/>
                    <w:textAlignment w:val="baseline"/>
                    <w:rPr>
                      <w:rFonts w:hint="eastAsia"/>
                      <w:kern w:val="0"/>
                      <w:szCs w:val="21"/>
                      <w:highlight w:val="none"/>
                    </w:rPr>
                  </w:pPr>
                  <w:r>
                    <w:rPr>
                      <w:rFonts w:hint="eastAsia"/>
                      <w:kern w:val="0"/>
                      <w:szCs w:val="21"/>
                      <w:highlight w:val="none"/>
                    </w:rPr>
                    <w:t>3.5</w:t>
                  </w:r>
                </w:p>
              </w:tc>
              <w:tc>
                <w:tcPr>
                  <w:tcW w:w="717" w:type="dxa"/>
                  <w:tcBorders>
                    <w:tl2br w:val="nil"/>
                    <w:tr2bl w:val="nil"/>
                  </w:tcBorders>
                  <w:noWrap w:val="0"/>
                  <w:vAlign w:val="center"/>
                </w:tcPr>
                <w:p>
                  <w:pPr>
                    <w:adjustRightInd w:val="0"/>
                    <w:spacing w:line="290" w:lineRule="exact"/>
                    <w:jc w:val="center"/>
                    <w:textAlignment w:val="baseline"/>
                    <w:rPr>
                      <w:rFonts w:hint="eastAsia"/>
                      <w:kern w:val="0"/>
                      <w:szCs w:val="21"/>
                      <w:highlight w:val="none"/>
                    </w:rPr>
                  </w:pPr>
                  <w:r>
                    <w:rPr>
                      <w:rFonts w:hint="eastAsia"/>
                      <w:kern w:val="0"/>
                      <w:szCs w:val="21"/>
                      <w:highlight w:val="none"/>
                    </w:rPr>
                    <w:t>kg/h</w:t>
                  </w:r>
                </w:p>
              </w:tc>
              <w:tc>
                <w:tcPr>
                  <w:tcW w:w="2901" w:type="dxa"/>
                  <w:tcBorders>
                    <w:tl2br w:val="nil"/>
                    <w:tr2bl w:val="nil"/>
                  </w:tcBorders>
                  <w:noWrap w:val="0"/>
                  <w:vAlign w:val="center"/>
                </w:tcPr>
                <w:p>
                  <w:pPr>
                    <w:adjustRightInd w:val="0"/>
                    <w:spacing w:line="290" w:lineRule="exact"/>
                    <w:jc w:val="center"/>
                    <w:textAlignment w:val="baseline"/>
                    <w:rPr>
                      <w:kern w:val="0"/>
                      <w:szCs w:val="21"/>
                      <w:highlight w:val="none"/>
                    </w:rPr>
                  </w:pPr>
                  <w:r>
                    <w:rPr>
                      <w:kern w:val="0"/>
                      <w:szCs w:val="21"/>
                      <w:highlight w:val="none"/>
                    </w:rPr>
                    <w:t>《大气污染综合排放标准》（GB16297-1996）</w:t>
                  </w:r>
                  <w:r>
                    <w:rPr>
                      <w:rFonts w:hint="eastAsia"/>
                      <w:kern w:val="0"/>
                      <w:szCs w:val="21"/>
                      <w:highlight w:val="none"/>
                    </w:rPr>
                    <w:t>最高允许排放速率二级标准（15m高排气筒）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436" w:type="dxa"/>
                  <w:vMerge w:val="continue"/>
                  <w:tcBorders>
                    <w:tl2br w:val="nil"/>
                    <w:tr2bl w:val="nil"/>
                  </w:tcBorders>
                  <w:noWrap w:val="0"/>
                  <w:vAlign w:val="center"/>
                </w:tcPr>
                <w:p>
                  <w:pPr>
                    <w:adjustRightInd w:val="0"/>
                    <w:spacing w:line="290" w:lineRule="exact"/>
                    <w:jc w:val="center"/>
                    <w:textAlignment w:val="baseline"/>
                    <w:rPr>
                      <w:kern w:val="0"/>
                      <w:szCs w:val="21"/>
                      <w:highlight w:val="none"/>
                    </w:rPr>
                  </w:pPr>
                </w:p>
              </w:tc>
              <w:tc>
                <w:tcPr>
                  <w:tcW w:w="644" w:type="dxa"/>
                  <w:tcBorders>
                    <w:tl2br w:val="nil"/>
                    <w:tr2bl w:val="nil"/>
                  </w:tcBorders>
                  <w:noWrap w:val="0"/>
                  <w:vAlign w:val="center"/>
                </w:tcPr>
                <w:p>
                  <w:pPr>
                    <w:adjustRightInd w:val="0"/>
                    <w:spacing w:line="290" w:lineRule="exact"/>
                    <w:jc w:val="center"/>
                    <w:textAlignment w:val="baseline"/>
                    <w:rPr>
                      <w:rFonts w:hint="eastAsia" w:eastAsia="宋体"/>
                      <w:kern w:val="0"/>
                      <w:szCs w:val="21"/>
                      <w:highlight w:val="none"/>
                      <w:lang w:eastAsia="zh-CN"/>
                    </w:rPr>
                  </w:pPr>
                  <w:r>
                    <w:rPr>
                      <w:rFonts w:hint="eastAsia"/>
                      <w:kern w:val="0"/>
                      <w:szCs w:val="21"/>
                      <w:highlight w:val="none"/>
                      <w:lang w:eastAsia="zh-CN"/>
                    </w:rPr>
                    <w:t>无组织</w:t>
                  </w:r>
                </w:p>
              </w:tc>
              <w:tc>
                <w:tcPr>
                  <w:tcW w:w="1203" w:type="dxa"/>
                  <w:tcBorders>
                    <w:tl2br w:val="nil"/>
                    <w:tr2bl w:val="nil"/>
                  </w:tcBorders>
                  <w:noWrap w:val="0"/>
                  <w:vAlign w:val="center"/>
                </w:tcPr>
                <w:p>
                  <w:pPr>
                    <w:adjustRightInd w:val="0"/>
                    <w:spacing w:line="290" w:lineRule="exact"/>
                    <w:jc w:val="center"/>
                    <w:textAlignment w:val="baseline"/>
                    <w:rPr>
                      <w:rFonts w:hint="eastAsia"/>
                      <w:kern w:val="0"/>
                      <w:szCs w:val="21"/>
                      <w:highlight w:val="red"/>
                    </w:rPr>
                  </w:pPr>
                  <w:r>
                    <w:rPr>
                      <w:rFonts w:hint="eastAsia" w:ascii="Times New Roman" w:hAnsi="Times New Roman" w:cs="Times New Roman" w:eastAsiaTheme="minorEastAsia"/>
                      <w:kern w:val="2"/>
                      <w:sz w:val="21"/>
                      <w:szCs w:val="21"/>
                      <w:lang w:val="en-US" w:eastAsia="zh-CN" w:bidi="ar-SA"/>
                    </w:rPr>
                    <w:t>裁条、投料搅拌</w:t>
                  </w:r>
                  <w:r>
                    <w:rPr>
                      <w:rFonts w:hint="eastAsia" w:ascii="Times New Roman" w:hAnsi="Times New Roman" w:cs="Times New Roman"/>
                      <w:kern w:val="2"/>
                      <w:sz w:val="21"/>
                      <w:szCs w:val="21"/>
                      <w:lang w:val="en-US" w:eastAsia="zh-CN" w:bidi="ar-SA"/>
                    </w:rPr>
                    <w:t>工序</w:t>
                  </w:r>
                </w:p>
              </w:tc>
              <w:tc>
                <w:tcPr>
                  <w:tcW w:w="935" w:type="dxa"/>
                  <w:tcBorders>
                    <w:tl2br w:val="nil"/>
                    <w:tr2bl w:val="nil"/>
                  </w:tcBorders>
                  <w:noWrap w:val="0"/>
                  <w:vAlign w:val="center"/>
                </w:tcPr>
                <w:p>
                  <w:pPr>
                    <w:adjustRightInd w:val="0"/>
                    <w:spacing w:line="290" w:lineRule="exact"/>
                    <w:jc w:val="center"/>
                    <w:textAlignment w:val="baseline"/>
                    <w:rPr>
                      <w:rFonts w:hint="eastAsia"/>
                      <w:kern w:val="0"/>
                      <w:szCs w:val="21"/>
                      <w:highlight w:val="none"/>
                    </w:rPr>
                  </w:pPr>
                  <w:r>
                    <w:rPr>
                      <w:rFonts w:hint="eastAsia"/>
                      <w:kern w:val="0"/>
                      <w:szCs w:val="21"/>
                      <w:highlight w:val="none"/>
                    </w:rPr>
                    <w:t>颗粒物</w:t>
                  </w:r>
                </w:p>
                <w:p>
                  <w:pPr>
                    <w:adjustRightInd w:val="0"/>
                    <w:spacing w:line="290" w:lineRule="exact"/>
                    <w:jc w:val="center"/>
                    <w:textAlignment w:val="baseline"/>
                    <w:rPr>
                      <w:kern w:val="0"/>
                      <w:szCs w:val="21"/>
                      <w:highlight w:val="none"/>
                    </w:rPr>
                  </w:pPr>
                  <w:r>
                    <w:rPr>
                      <w:rFonts w:hint="eastAsia"/>
                      <w:kern w:val="0"/>
                      <w:szCs w:val="21"/>
                      <w:highlight w:val="none"/>
                    </w:rPr>
                    <w:t>（其它）</w:t>
                  </w:r>
                </w:p>
              </w:tc>
              <w:tc>
                <w:tcPr>
                  <w:tcW w:w="759" w:type="dxa"/>
                  <w:tcBorders>
                    <w:tl2br w:val="nil"/>
                    <w:tr2bl w:val="nil"/>
                  </w:tcBorders>
                  <w:noWrap w:val="0"/>
                  <w:vAlign w:val="center"/>
                </w:tcPr>
                <w:p>
                  <w:pPr>
                    <w:adjustRightInd w:val="0"/>
                    <w:spacing w:line="290" w:lineRule="exact"/>
                    <w:jc w:val="center"/>
                    <w:textAlignment w:val="baseline"/>
                    <w:rPr>
                      <w:rFonts w:hint="eastAsia"/>
                      <w:kern w:val="0"/>
                      <w:szCs w:val="21"/>
                      <w:highlight w:val="none"/>
                    </w:rPr>
                  </w:pPr>
                  <w:r>
                    <w:rPr>
                      <w:rFonts w:hint="eastAsia"/>
                      <w:kern w:val="0"/>
                      <w:szCs w:val="21"/>
                      <w:highlight w:val="none"/>
                    </w:rPr>
                    <w:t>1.0</w:t>
                  </w:r>
                </w:p>
              </w:tc>
              <w:tc>
                <w:tcPr>
                  <w:tcW w:w="717" w:type="dxa"/>
                  <w:tcBorders>
                    <w:tl2br w:val="nil"/>
                    <w:tr2bl w:val="nil"/>
                  </w:tcBorders>
                  <w:noWrap w:val="0"/>
                  <w:vAlign w:val="center"/>
                </w:tcPr>
                <w:p>
                  <w:pPr>
                    <w:adjustRightInd w:val="0"/>
                    <w:spacing w:line="290" w:lineRule="exact"/>
                    <w:jc w:val="center"/>
                    <w:textAlignment w:val="baseline"/>
                    <w:rPr>
                      <w:kern w:val="0"/>
                      <w:szCs w:val="21"/>
                      <w:highlight w:val="none"/>
                    </w:rPr>
                  </w:pPr>
                  <w:r>
                    <w:rPr>
                      <w:kern w:val="0"/>
                      <w:szCs w:val="21"/>
                      <w:highlight w:val="none"/>
                    </w:rPr>
                    <w:t>mg/m</w:t>
                  </w:r>
                  <w:r>
                    <w:rPr>
                      <w:kern w:val="0"/>
                      <w:szCs w:val="21"/>
                      <w:highlight w:val="none"/>
                      <w:vertAlign w:val="superscript"/>
                    </w:rPr>
                    <w:t>3</w:t>
                  </w:r>
                </w:p>
              </w:tc>
              <w:tc>
                <w:tcPr>
                  <w:tcW w:w="2901" w:type="dxa"/>
                  <w:tcBorders>
                    <w:tl2br w:val="nil"/>
                    <w:tr2bl w:val="nil"/>
                  </w:tcBorders>
                  <w:noWrap w:val="0"/>
                  <w:vAlign w:val="center"/>
                </w:tcPr>
                <w:p>
                  <w:pPr>
                    <w:adjustRightInd w:val="0"/>
                    <w:spacing w:line="290" w:lineRule="exact"/>
                    <w:jc w:val="center"/>
                    <w:textAlignment w:val="baseline"/>
                    <w:rPr>
                      <w:kern w:val="0"/>
                      <w:szCs w:val="21"/>
                      <w:highlight w:val="none"/>
                    </w:rPr>
                  </w:pPr>
                  <w:r>
                    <w:rPr>
                      <w:kern w:val="0"/>
                      <w:szCs w:val="21"/>
                      <w:highlight w:val="none"/>
                    </w:rPr>
                    <w:t>《大气污染综合排放标准》（GB16297-1996）</w:t>
                  </w:r>
                  <w:r>
                    <w:rPr>
                      <w:rFonts w:hint="eastAsia"/>
                      <w:kern w:val="0"/>
                      <w:szCs w:val="21"/>
                      <w:highlight w:val="none"/>
                    </w:rPr>
                    <w:t>表2颗粒物（其它）无组织排放监控浓度限值要求</w:t>
                  </w:r>
                </w:p>
              </w:tc>
            </w:tr>
          </w:tbl>
          <w:p>
            <w:pPr>
              <w:pStyle w:val="27"/>
              <w:keepNext w:val="0"/>
              <w:keepLines w:val="0"/>
              <w:pageBreakBefore w:val="0"/>
              <w:widowControl/>
              <w:kinsoku/>
              <w:wordWrap/>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eastAsia="zh-CN"/>
              </w:rPr>
            </w:pPr>
            <w:r>
              <w:rPr>
                <w:rFonts w:hint="eastAsia" w:ascii="Times New Roman" w:eastAsia="宋体"/>
                <w:kern w:val="2"/>
                <w:sz w:val="24"/>
                <w:szCs w:val="24"/>
                <w:lang w:val="en-US" w:eastAsia="zh-CN"/>
              </w:rPr>
              <w:t>2</w:t>
            </w:r>
            <w:r>
              <w:rPr>
                <w:rFonts w:hint="eastAsia" w:ascii="Times New Roman" w:eastAsia="宋体"/>
                <w:kern w:val="2"/>
                <w:sz w:val="24"/>
                <w:szCs w:val="24"/>
                <w:lang w:eastAsia="zh-CN"/>
              </w:rPr>
              <w:t>、噪声排放标准</w:t>
            </w: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eastAsia="zh-CN"/>
              </w:rPr>
            </w:pPr>
            <w:r>
              <w:rPr>
                <w:rFonts w:hint="eastAsia" w:ascii="Times New Roman" w:eastAsia="宋体"/>
                <w:kern w:val="2"/>
                <w:sz w:val="24"/>
                <w:szCs w:val="24"/>
                <w:lang w:eastAsia="zh-CN"/>
              </w:rPr>
              <w:t>运营期厂界噪声执行《工业企业厂界环境噪声排放标准》（GB12348-2008）表1中的</w:t>
            </w:r>
            <w:r>
              <w:rPr>
                <w:rFonts w:hint="eastAsia" w:ascii="Times New Roman" w:eastAsia="宋体"/>
                <w:kern w:val="2"/>
                <w:sz w:val="24"/>
                <w:szCs w:val="24"/>
                <w:lang w:val="en-US" w:eastAsia="zh-CN"/>
              </w:rPr>
              <w:t>2类</w:t>
            </w:r>
            <w:r>
              <w:rPr>
                <w:rFonts w:hint="eastAsia" w:ascii="Times New Roman" w:eastAsia="宋体"/>
                <w:kern w:val="2"/>
                <w:sz w:val="24"/>
                <w:szCs w:val="24"/>
                <w:lang w:eastAsia="zh-CN"/>
              </w:rPr>
              <w:t>标准。</w:t>
            </w:r>
          </w:p>
          <w:p>
            <w:pPr>
              <w:ind w:firstLine="561"/>
              <w:jc w:val="center"/>
              <w:rPr>
                <w:rFonts w:hint="eastAsia" w:ascii="Times New Roman" w:hAnsi="Times New Roman" w:cs="Times New Roman"/>
                <w:b/>
                <w:sz w:val="24"/>
                <w:szCs w:val="24"/>
                <w:lang w:val="en-US" w:eastAsia="zh-CN"/>
              </w:rPr>
            </w:pPr>
            <w:r>
              <w:rPr>
                <w:rFonts w:hint="eastAsia" w:ascii="Times New Roman" w:hAnsi="Times New Roman" w:cs="Times New Roman"/>
                <w:b/>
                <w:sz w:val="24"/>
                <w:szCs w:val="24"/>
                <w:lang w:val="en-US" w:eastAsia="zh-CN"/>
              </w:rPr>
              <w:t xml:space="preserve">表16  </w:t>
            </w:r>
            <w:r>
              <w:rPr>
                <w:b/>
                <w:bCs/>
                <w:sz w:val="24"/>
              </w:rPr>
              <w:t xml:space="preserve">《工业企业厂界环境噪声排放标准》（GB12348-2008） </w:t>
            </w:r>
          </w:p>
          <w:tbl>
            <w:tblPr>
              <w:tblStyle w:val="20"/>
              <w:tblW w:w="7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8"/>
              <w:gridCol w:w="1239"/>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38" w:type="dxa"/>
                  <w:tcBorders>
                    <w:left w:val="nil"/>
                  </w:tcBorders>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工序</w:t>
                  </w:r>
                </w:p>
              </w:tc>
              <w:tc>
                <w:tcPr>
                  <w:tcW w:w="1238" w:type="dxa"/>
                  <w:tcBorders>
                    <w:left w:val="nil"/>
                  </w:tcBorders>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昼间</w:t>
                  </w:r>
                </w:p>
              </w:tc>
              <w:tc>
                <w:tcPr>
                  <w:tcW w:w="1239" w:type="dxa"/>
                  <w:tcBorders>
                    <w:left w:val="nil"/>
                  </w:tcBorders>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夜间</w:t>
                  </w:r>
                </w:p>
              </w:tc>
              <w:tc>
                <w:tcPr>
                  <w:tcW w:w="3880" w:type="dxa"/>
                  <w:tcBorders>
                    <w:right w:val="nil"/>
                  </w:tcBorders>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38" w:type="dxa"/>
                  <w:tcBorders>
                    <w:left w:val="nil"/>
                  </w:tcBorders>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运营期</w:t>
                  </w:r>
                </w:p>
              </w:tc>
              <w:tc>
                <w:tcPr>
                  <w:tcW w:w="1238" w:type="dxa"/>
                  <w:tcBorders>
                    <w:left w:val="nil"/>
                  </w:tcBorders>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60</w:t>
                  </w:r>
                </w:p>
              </w:tc>
              <w:tc>
                <w:tcPr>
                  <w:tcW w:w="1239" w:type="dxa"/>
                  <w:tcBorders>
                    <w:left w:val="nil"/>
                  </w:tcBorders>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50</w:t>
                  </w:r>
                </w:p>
              </w:tc>
              <w:tc>
                <w:tcPr>
                  <w:tcW w:w="3880" w:type="dxa"/>
                  <w:tcBorders>
                    <w:right w:val="nil"/>
                  </w:tcBorders>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1"/>
                      <w:szCs w:val="21"/>
                      <w:lang w:eastAsia="zh-CN"/>
                    </w:rPr>
                    <w:t>《工业企业厂界环境噪声排放标准》（GB12348-2008）</w:t>
                  </w:r>
                </w:p>
              </w:tc>
            </w:tr>
          </w:tbl>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val="en-US" w:eastAsia="zh-CN"/>
              </w:rPr>
            </w:pPr>
            <w:r>
              <w:rPr>
                <w:rFonts w:hint="eastAsia" w:ascii="Times New Roman" w:eastAsia="宋体"/>
                <w:kern w:val="2"/>
                <w:sz w:val="24"/>
                <w:szCs w:val="24"/>
                <w:lang w:val="en-US" w:eastAsia="zh-CN"/>
              </w:rPr>
              <w:t>3、固体废物</w:t>
            </w: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val="en-US" w:eastAsia="zh-CN"/>
              </w:rPr>
            </w:pPr>
            <w:r>
              <w:rPr>
                <w:rFonts w:hint="eastAsia" w:ascii="Times New Roman" w:eastAsia="宋体"/>
                <w:kern w:val="2"/>
                <w:sz w:val="24"/>
                <w:szCs w:val="24"/>
                <w:lang w:val="en-US" w:eastAsia="zh-CN"/>
              </w:rPr>
              <w:fldChar w:fldCharType="begin"/>
            </w:r>
            <w:r>
              <w:rPr>
                <w:rFonts w:hint="eastAsia" w:ascii="Times New Roman" w:eastAsia="宋体"/>
                <w:kern w:val="2"/>
                <w:sz w:val="24"/>
                <w:szCs w:val="24"/>
                <w:lang w:val="en-US" w:eastAsia="zh-CN"/>
              </w:rPr>
              <w:instrText xml:space="preserve"> = 1 \* GB3 \* MERGEFORMAT </w:instrText>
            </w:r>
            <w:r>
              <w:rPr>
                <w:rFonts w:hint="eastAsia" w:ascii="Times New Roman" w:eastAsia="宋体"/>
                <w:kern w:val="2"/>
                <w:sz w:val="24"/>
                <w:szCs w:val="24"/>
                <w:lang w:val="en-US" w:eastAsia="zh-CN"/>
              </w:rPr>
              <w:fldChar w:fldCharType="separate"/>
            </w:r>
            <w:r>
              <w:rPr>
                <w:rFonts w:hint="eastAsia" w:ascii="Times New Roman" w:eastAsia="宋体"/>
                <w:kern w:val="2"/>
                <w:sz w:val="24"/>
                <w:szCs w:val="24"/>
                <w:lang w:val="en-US" w:eastAsia="zh-CN"/>
              </w:rPr>
              <w:t>①</w:t>
            </w:r>
            <w:r>
              <w:rPr>
                <w:rFonts w:hint="eastAsia" w:ascii="Times New Roman" w:eastAsia="宋体"/>
                <w:kern w:val="2"/>
                <w:sz w:val="24"/>
                <w:szCs w:val="24"/>
                <w:lang w:val="en-US" w:eastAsia="zh-CN"/>
              </w:rPr>
              <w:fldChar w:fldCharType="end"/>
            </w:r>
            <w:r>
              <w:rPr>
                <w:rFonts w:hint="eastAsia" w:ascii="Times New Roman" w:eastAsia="宋体"/>
                <w:kern w:val="2"/>
                <w:sz w:val="24"/>
                <w:szCs w:val="24"/>
                <w:lang w:val="en-US" w:eastAsia="zh-CN"/>
              </w:rPr>
              <w:t>一般工业固体废物贮存、处置执行《一般工业固体废物贮存、处置场污染控制标准》（GB18599-2001）及修改单相关规定；</w:t>
            </w: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r>
              <w:rPr>
                <w:rFonts w:hint="eastAsia" w:ascii="Times New Roman" w:eastAsia="宋体"/>
                <w:kern w:val="2"/>
                <w:sz w:val="24"/>
                <w:szCs w:val="24"/>
                <w:lang w:val="en-US" w:eastAsia="zh-CN"/>
              </w:rPr>
              <w:fldChar w:fldCharType="begin"/>
            </w:r>
            <w:r>
              <w:rPr>
                <w:rFonts w:hint="eastAsia" w:ascii="Times New Roman" w:eastAsia="宋体"/>
                <w:kern w:val="2"/>
                <w:sz w:val="24"/>
                <w:szCs w:val="24"/>
                <w:lang w:val="en-US" w:eastAsia="zh-CN"/>
              </w:rPr>
              <w:instrText xml:space="preserve"> = 2 \* GB3 \* MERGEFORMAT </w:instrText>
            </w:r>
            <w:r>
              <w:rPr>
                <w:rFonts w:hint="eastAsia" w:ascii="Times New Roman" w:eastAsia="宋体"/>
                <w:kern w:val="2"/>
                <w:sz w:val="24"/>
                <w:szCs w:val="24"/>
                <w:lang w:val="en-US" w:eastAsia="zh-CN"/>
              </w:rPr>
              <w:fldChar w:fldCharType="separate"/>
            </w:r>
            <w:r>
              <w:rPr>
                <w:rFonts w:hint="eastAsia" w:ascii="Times New Roman" w:eastAsia="宋体"/>
                <w:kern w:val="2"/>
                <w:sz w:val="24"/>
                <w:szCs w:val="24"/>
                <w:lang w:val="en-US" w:eastAsia="zh-CN"/>
              </w:rPr>
              <w:t>②</w:t>
            </w:r>
            <w:r>
              <w:rPr>
                <w:rFonts w:hint="eastAsia" w:ascii="Times New Roman" w:eastAsia="宋体"/>
                <w:kern w:val="2"/>
                <w:sz w:val="24"/>
                <w:szCs w:val="24"/>
                <w:lang w:val="en-US" w:eastAsia="zh-CN"/>
              </w:rPr>
              <w:fldChar w:fldCharType="end"/>
            </w:r>
            <w:r>
              <w:rPr>
                <w:rFonts w:hint="eastAsia" w:ascii="Times New Roman" w:eastAsia="宋体"/>
                <w:kern w:val="2"/>
                <w:sz w:val="24"/>
                <w:szCs w:val="24"/>
                <w:lang w:val="en-US" w:eastAsia="zh-CN"/>
              </w:rPr>
              <w:t>生活垃圾处置执行《中华人民共和国固体废物污染环境防治法》（2016年修正）“第三章第三节生活垃圾污染环境的防治”之规定；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11" w:type="dxa"/>
            <w:vAlign w:val="center"/>
          </w:tcPr>
          <w:p>
            <w:pPr>
              <w:jc w:val="center"/>
              <w:rPr>
                <w:rFonts w:hint="eastAsia"/>
                <w:b/>
                <w:bCs/>
                <w:sz w:val="28"/>
                <w:szCs w:val="28"/>
                <w:vertAlign w:val="baseline"/>
                <w:lang w:eastAsia="zh-CN"/>
              </w:rPr>
            </w:pPr>
            <w:r>
              <w:rPr>
                <w:rFonts w:hint="eastAsia"/>
                <w:b/>
                <w:bCs/>
                <w:sz w:val="28"/>
                <w:szCs w:val="28"/>
                <w:vertAlign w:val="baseline"/>
                <w:lang w:eastAsia="zh-CN"/>
              </w:rPr>
              <w:t>总量控制指标</w:t>
            </w:r>
          </w:p>
        </w:tc>
        <w:tc>
          <w:tcPr>
            <w:tcW w:w="7811" w:type="dxa"/>
            <w:vAlign w:val="center"/>
          </w:tcPr>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val="en-US" w:eastAsia="zh-CN"/>
              </w:rPr>
            </w:pPr>
            <w:r>
              <w:rPr>
                <w:rFonts w:hint="eastAsia" w:ascii="Times New Roman" w:eastAsia="宋体"/>
                <w:kern w:val="2"/>
                <w:sz w:val="24"/>
                <w:szCs w:val="24"/>
                <w:lang w:val="en-US" w:eastAsia="zh-CN"/>
              </w:rPr>
              <w:t>“十三五”期间国家对COD、氨氮、二氧化硫、氮氧化物四种主要污染物实行排放总量控制计划管理。</w:t>
            </w: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val="en-US" w:eastAsia="zh-CN"/>
              </w:rPr>
            </w:pPr>
            <w:r>
              <w:rPr>
                <w:rFonts w:hint="eastAsia" w:ascii="Times New Roman" w:eastAsia="宋体"/>
                <w:kern w:val="2"/>
                <w:sz w:val="24"/>
                <w:szCs w:val="24"/>
                <w:lang w:val="en-US" w:eastAsia="zh-CN"/>
              </w:rPr>
              <w:t>根据《关于印发＜建设项目主要污染物排放总量指标审核及管理暂行办法＞的通知》（环发[2014]197号）、《关于进一步改革和优化建设项目主要污染物排放总量核定工作的通知》（冀环总[2014]283号），项目建成后排放总量指标依照国家或地方污染物排放标准核定。</w:t>
            </w: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eastAsia" w:ascii="Times New Roman" w:eastAsia="宋体"/>
                <w:kern w:val="2"/>
                <w:sz w:val="24"/>
                <w:szCs w:val="24"/>
                <w:lang w:val="en-US" w:eastAsia="zh-CN"/>
              </w:rPr>
            </w:pPr>
            <w:r>
              <w:rPr>
                <w:rFonts w:hint="eastAsia" w:ascii="Times New Roman" w:eastAsia="宋体"/>
                <w:kern w:val="2"/>
                <w:sz w:val="24"/>
                <w:szCs w:val="24"/>
                <w:lang w:val="en-US" w:eastAsia="zh-CN"/>
              </w:rPr>
              <w:t>本项目不涉及COD、氨氮、SO</w:t>
            </w:r>
            <w:r>
              <w:rPr>
                <w:rFonts w:hint="eastAsia" w:ascii="Times New Roman" w:eastAsia="宋体"/>
                <w:kern w:val="2"/>
                <w:sz w:val="24"/>
                <w:szCs w:val="24"/>
                <w:vertAlign w:val="subscript"/>
                <w:lang w:val="en-US" w:eastAsia="zh-CN"/>
              </w:rPr>
              <w:t>2</w:t>
            </w:r>
            <w:r>
              <w:rPr>
                <w:rFonts w:hint="eastAsia" w:ascii="Times New Roman" w:eastAsia="宋体"/>
                <w:kern w:val="2"/>
                <w:sz w:val="24"/>
                <w:szCs w:val="24"/>
                <w:lang w:val="en-US" w:eastAsia="zh-CN"/>
              </w:rPr>
              <w:t>、NO</w:t>
            </w:r>
            <w:r>
              <w:rPr>
                <w:rFonts w:hint="eastAsia" w:ascii="Times New Roman" w:eastAsia="宋体"/>
                <w:kern w:val="2"/>
                <w:sz w:val="24"/>
                <w:szCs w:val="24"/>
                <w:vertAlign w:val="subscript"/>
                <w:lang w:val="en-US" w:eastAsia="zh-CN"/>
              </w:rPr>
              <w:t>X</w:t>
            </w:r>
            <w:r>
              <w:rPr>
                <w:rFonts w:hint="eastAsia" w:ascii="Times New Roman" w:eastAsia="宋体"/>
                <w:kern w:val="2"/>
                <w:sz w:val="24"/>
                <w:szCs w:val="24"/>
                <w:lang w:val="en-US" w:eastAsia="zh-CN"/>
              </w:rPr>
              <w:t>的排放，特征污染物颗粒物及有机废气污染物总量控制指标取预测排放量，即总量控制具体控制指标为：</w:t>
            </w: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color w:val="auto"/>
                <w:kern w:val="2"/>
                <w:sz w:val="24"/>
                <w:szCs w:val="24"/>
                <w:lang w:val="en-US" w:eastAsia="zh-CN"/>
              </w:rPr>
            </w:pPr>
            <w:r>
              <w:rPr>
                <w:rFonts w:hint="eastAsia" w:ascii="Times New Roman" w:eastAsia="宋体"/>
                <w:color w:val="auto"/>
                <w:kern w:val="2"/>
                <w:sz w:val="24"/>
                <w:szCs w:val="24"/>
                <w:lang w:val="en-US" w:eastAsia="zh-CN"/>
              </w:rPr>
              <w:t>COD：0 t/a，氨氮：0 t/a，SO</w:t>
            </w:r>
            <w:r>
              <w:rPr>
                <w:rFonts w:hint="eastAsia" w:ascii="Times New Roman" w:eastAsia="宋体"/>
                <w:color w:val="auto"/>
                <w:kern w:val="2"/>
                <w:sz w:val="24"/>
                <w:szCs w:val="24"/>
                <w:vertAlign w:val="subscript"/>
                <w:lang w:val="en-US" w:eastAsia="zh-CN"/>
              </w:rPr>
              <w:t>2</w:t>
            </w:r>
            <w:r>
              <w:rPr>
                <w:rFonts w:hint="eastAsia" w:ascii="Times New Roman" w:eastAsia="宋体"/>
                <w:color w:val="auto"/>
                <w:kern w:val="2"/>
                <w:sz w:val="24"/>
                <w:szCs w:val="24"/>
                <w:lang w:val="en-US" w:eastAsia="zh-CN"/>
              </w:rPr>
              <w:t>：0 t/a，NOx：0 t/a。特征污染物颗粒物的实际排放量分别为：0.027 t/a。</w:t>
            </w: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color w:val="auto"/>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right="0" w:rightChars="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left="0" w:leftChars="0" w:right="0" w:rightChars="0" w:firstLine="480" w:firstLineChars="200"/>
              <w:jc w:val="both"/>
              <w:textAlignment w:val="auto"/>
              <w:outlineLvl w:val="9"/>
              <w:rPr>
                <w:rFonts w:hint="default" w:ascii="Times New Roman" w:eastAsia="宋体"/>
                <w:kern w:val="2"/>
                <w:sz w:val="24"/>
                <w:szCs w:val="24"/>
                <w:lang w:val="en-US" w:eastAsia="zh-CN"/>
              </w:rPr>
            </w:pPr>
          </w:p>
          <w:p>
            <w:pPr>
              <w:pStyle w:val="27"/>
              <w:keepNext w:val="0"/>
              <w:keepLines w:val="0"/>
              <w:pageBreakBefore w:val="0"/>
              <w:widowControl/>
              <w:kinsoku/>
              <w:wordWrap w:val="0"/>
              <w:overflowPunct/>
              <w:topLinePunct w:val="0"/>
              <w:autoSpaceDE/>
              <w:autoSpaceDN/>
              <w:bidi w:val="0"/>
              <w:adjustRightInd/>
              <w:snapToGrid/>
              <w:spacing w:before="0" w:line="360" w:lineRule="auto"/>
              <w:ind w:right="0" w:rightChars="0"/>
              <w:jc w:val="both"/>
              <w:textAlignment w:val="auto"/>
              <w:outlineLvl w:val="9"/>
              <w:rPr>
                <w:rFonts w:hint="default" w:ascii="Times New Roman" w:eastAsia="宋体"/>
                <w:kern w:val="2"/>
                <w:sz w:val="24"/>
                <w:szCs w:val="24"/>
                <w:lang w:val="en-US" w:eastAsia="zh-CN"/>
              </w:rPr>
            </w:pPr>
          </w:p>
        </w:tc>
      </w:tr>
    </w:tbl>
    <w:p>
      <w:pPr>
        <w:outlineLvl w:val="0"/>
        <w:rPr>
          <w:rFonts w:eastAsia="黑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outlineLvl w:val="0"/>
        <w:rPr>
          <w:rFonts w:eastAsia="黑体"/>
          <w:sz w:val="32"/>
          <w:szCs w:val="32"/>
        </w:rPr>
      </w:pPr>
      <w:r>
        <w:rPr>
          <w:rFonts w:eastAsia="黑体"/>
          <w:sz w:val="32"/>
          <w:szCs w:val="32"/>
        </w:rPr>
        <w:t>建设项目工程分析</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9" w:hRule="atLeast"/>
        </w:trPr>
        <w:tc>
          <w:tcPr>
            <w:tcW w:w="8522" w:type="dxa"/>
          </w:tcPr>
          <w:p>
            <w:pPr>
              <w:rPr>
                <w:rFonts w:hint="eastAsia" w:ascii="Times New Roman" w:hAnsi="Times New Roman" w:cs="Times New Roman"/>
                <w:b/>
                <w:sz w:val="28"/>
                <w:szCs w:val="28"/>
                <w:lang w:eastAsia="zh-CN"/>
              </w:rPr>
            </w:pPr>
            <w:r>
              <w:rPr>
                <w:rFonts w:hint="eastAsia" w:ascii="Times New Roman" w:hAnsi="Times New Roman" w:cs="Times New Roman"/>
                <w:b/>
                <w:sz w:val="28"/>
                <w:szCs w:val="28"/>
                <w:lang w:eastAsia="zh-CN"/>
              </w:rPr>
              <w:t>工艺流程简述（图示）：</w:t>
            </w:r>
          </w:p>
          <w:p>
            <w:pPr>
              <w:numPr>
                <w:ilvl w:val="0"/>
                <w:numId w:val="1"/>
              </w:numPr>
              <w:spacing w:line="480" w:lineRule="exact"/>
              <w:rPr>
                <w:rFonts w:hint="eastAsia" w:ascii="宋体" w:hAnsi="宋体"/>
                <w:b/>
                <w:sz w:val="28"/>
                <w:szCs w:val="28"/>
              </w:rPr>
            </w:pPr>
            <w:r>
              <w:rPr>
                <w:rFonts w:hint="eastAsia" w:ascii="宋体" w:hAnsi="宋体"/>
                <w:b/>
                <w:sz w:val="28"/>
                <w:szCs w:val="28"/>
              </w:rPr>
              <w:t>施工期</w:t>
            </w:r>
          </w:p>
          <w:p>
            <w:pPr>
              <w:autoSpaceDE w:val="0"/>
              <w:autoSpaceDN w:val="0"/>
              <w:adjustRightInd w:val="0"/>
              <w:spacing w:line="480" w:lineRule="exact"/>
              <w:ind w:firstLine="480" w:firstLineChars="200"/>
              <w:jc w:val="left"/>
              <w:rPr>
                <w:rFonts w:hint="eastAsia"/>
                <w:kern w:val="0"/>
                <w:sz w:val="24"/>
                <w:highlight w:val="none"/>
              </w:rPr>
            </w:pPr>
            <w:r>
              <w:rPr>
                <w:rFonts w:hint="eastAsia"/>
                <w:kern w:val="0"/>
                <w:sz w:val="24"/>
                <w:highlight w:val="none"/>
              </w:rPr>
              <w:t>项目施工期为租赁现有厂房，主要进行设备的安装，不进行土建等，主要产生噪声、生活垃圾等；营运期间主要产生废气、固废和噪声等。</w:t>
            </w:r>
          </w:p>
          <w:p>
            <w:pPr>
              <w:autoSpaceDE w:val="0"/>
              <w:autoSpaceDN w:val="0"/>
              <w:adjustRightInd w:val="0"/>
              <w:spacing w:line="480" w:lineRule="exact"/>
              <w:ind w:firstLine="480" w:firstLineChars="200"/>
              <w:jc w:val="left"/>
              <w:rPr>
                <w:rFonts w:hint="eastAsia"/>
                <w:kern w:val="0"/>
                <w:sz w:val="24"/>
                <w:highlight w:val="none"/>
              </w:rPr>
            </w:pPr>
            <w:r>
              <w:rPr>
                <w:rFonts w:hint="eastAsia"/>
                <w:kern w:val="0"/>
                <w:sz w:val="24"/>
                <w:highlight w:val="none"/>
              </w:rPr>
              <w:t>本工程施工期和营运期的工艺流程及产污情况图示如下：</w:t>
            </w:r>
          </w:p>
          <w:p>
            <w:pPr>
              <w:autoSpaceDE w:val="0"/>
              <w:autoSpaceDN w:val="0"/>
              <w:adjustRightInd w:val="0"/>
              <w:spacing w:line="480" w:lineRule="exact"/>
              <w:ind w:firstLine="420" w:firstLineChars="200"/>
              <w:jc w:val="left"/>
              <w:rPr>
                <w:highlight w:val="none"/>
              </w:rPr>
            </w:pPr>
            <w:r>
              <w:rPr>
                <w:highlight w:val="none"/>
              </w:rPr>
              <mc:AlternateContent>
                <mc:Choice Requires="wpg">
                  <w:drawing>
                    <wp:anchor distT="0" distB="0" distL="114300" distR="114300" simplePos="0" relativeHeight="252700672" behindDoc="0" locked="0" layoutInCell="1" allowOverlap="1">
                      <wp:simplePos x="0" y="0"/>
                      <wp:positionH relativeFrom="column">
                        <wp:posOffset>1400810</wp:posOffset>
                      </wp:positionH>
                      <wp:positionV relativeFrom="paragraph">
                        <wp:posOffset>257175</wp:posOffset>
                      </wp:positionV>
                      <wp:extent cx="3085465" cy="772160"/>
                      <wp:effectExtent l="4445" t="5080" r="0" b="0"/>
                      <wp:wrapNone/>
                      <wp:docPr id="85" name="组合 85"/>
                      <wp:cNvGraphicFramePr/>
                      <a:graphic xmlns:a="http://schemas.openxmlformats.org/drawingml/2006/main">
                        <a:graphicData uri="http://schemas.microsoft.com/office/word/2010/wordprocessingGroup">
                          <wpg:wgp>
                            <wpg:cNvGrpSpPr/>
                            <wpg:grpSpPr>
                              <a:xfrm>
                                <a:off x="0" y="0"/>
                                <a:ext cx="3085465" cy="772160"/>
                                <a:chOff x="4638" y="416705"/>
                                <a:chExt cx="4859" cy="1216"/>
                              </a:xfrm>
                            </wpg:grpSpPr>
                            <wps:wsp>
                              <wps:cNvPr id="57" name="直接连接符 57"/>
                              <wps:cNvCnPr/>
                              <wps:spPr>
                                <a:xfrm>
                                  <a:off x="6597" y="416976"/>
                                  <a:ext cx="400" cy="1"/>
                                </a:xfrm>
                                <a:prstGeom prst="line">
                                  <a:avLst/>
                                </a:prstGeom>
                                <a:ln w="9525" cap="flat" cmpd="sng">
                                  <a:solidFill>
                                    <a:srgbClr val="000000"/>
                                  </a:solidFill>
                                  <a:prstDash val="solid"/>
                                  <a:headEnd type="none" w="med" len="med"/>
                                  <a:tailEnd type="triangle" w="med" len="med"/>
                                </a:ln>
                              </wps:spPr>
                              <wps:bodyPr upright="1"/>
                            </wps:wsp>
                            <wps:wsp>
                              <wps:cNvPr id="58" name="直接连接符 58"/>
                              <wps:cNvCnPr/>
                              <wps:spPr>
                                <a:xfrm>
                                  <a:off x="7727" y="416961"/>
                                  <a:ext cx="550" cy="1"/>
                                </a:xfrm>
                                <a:prstGeom prst="line">
                                  <a:avLst/>
                                </a:prstGeom>
                                <a:ln w="9525" cap="flat" cmpd="sng">
                                  <a:solidFill>
                                    <a:srgbClr val="000000"/>
                                  </a:solidFill>
                                  <a:prstDash val="solid"/>
                                  <a:headEnd type="none" w="med" len="med"/>
                                  <a:tailEnd type="triangle" w="med" len="med"/>
                                </a:ln>
                              </wps:spPr>
                              <wps:bodyPr upright="1"/>
                            </wps:wsp>
                            <wps:wsp>
                              <wps:cNvPr id="59" name="矩形 59"/>
                              <wps:cNvSpPr/>
                              <wps:spPr>
                                <a:xfrm>
                                  <a:off x="4638" y="416705"/>
                                  <a:ext cx="1919" cy="4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s="宋体"/>
                                        <w:szCs w:val="21"/>
                                      </w:rPr>
                                    </w:pPr>
                                    <w:r>
                                      <w:rPr>
                                        <w:rFonts w:hint="eastAsia" w:ascii="宋体" w:hAnsi="宋体" w:cs="宋体"/>
                                        <w:szCs w:val="21"/>
                                      </w:rPr>
                                      <w:t>设备安装、调试</w:t>
                                    </w:r>
                                  </w:p>
                                </w:txbxContent>
                              </wps:txbx>
                              <wps:bodyPr upright="1"/>
                            </wps:wsp>
                            <wps:wsp>
                              <wps:cNvPr id="60" name="矩形 60"/>
                              <wps:cNvSpPr/>
                              <wps:spPr>
                                <a:xfrm>
                                  <a:off x="6932" y="416721"/>
                                  <a:ext cx="931" cy="450"/>
                                </a:xfrm>
                                <a:prstGeom prst="rect">
                                  <a:avLst/>
                                </a:prstGeom>
                                <a:noFill/>
                                <a:ln w="9525">
                                  <a:noFill/>
                                </a:ln>
                              </wps:spPr>
                              <wps:txbx>
                                <w:txbxContent>
                                  <w:p>
                                    <w:pPr>
                                      <w:jc w:val="center"/>
                                      <w:rPr>
                                        <w:rFonts w:hint="eastAsia" w:ascii="宋体" w:hAnsi="宋体" w:cs="宋体"/>
                                        <w:szCs w:val="21"/>
                                      </w:rPr>
                                    </w:pPr>
                                    <w:r>
                                      <w:rPr>
                                        <w:rFonts w:hint="eastAsia" w:ascii="宋体" w:hAnsi="宋体" w:cs="宋体"/>
                                        <w:szCs w:val="21"/>
                                      </w:rPr>
                                      <w:t>验收</w:t>
                                    </w:r>
                                  </w:p>
                                </w:txbxContent>
                              </wps:txbx>
                              <wps:bodyPr upright="1"/>
                            </wps:wsp>
                            <wps:wsp>
                              <wps:cNvPr id="71" name="直接连接符 71"/>
                              <wps:cNvCnPr/>
                              <wps:spPr>
                                <a:xfrm>
                                  <a:off x="5573" y="417216"/>
                                  <a:ext cx="13" cy="406"/>
                                </a:xfrm>
                                <a:prstGeom prst="line">
                                  <a:avLst/>
                                </a:prstGeom>
                                <a:ln w="9525" cap="flat" cmpd="sng">
                                  <a:solidFill>
                                    <a:srgbClr val="000000"/>
                                  </a:solidFill>
                                  <a:prstDash val="solid"/>
                                  <a:headEnd type="none" w="med" len="med"/>
                                  <a:tailEnd type="triangle" w="med" len="med"/>
                                </a:ln>
                              </wps:spPr>
                              <wps:bodyPr upright="1"/>
                            </wps:wsp>
                            <wps:wsp>
                              <wps:cNvPr id="78" name="矩形 78"/>
                              <wps:cNvSpPr/>
                              <wps:spPr>
                                <a:xfrm>
                                  <a:off x="8267" y="416706"/>
                                  <a:ext cx="1230" cy="450"/>
                                </a:xfrm>
                                <a:prstGeom prst="rect">
                                  <a:avLst/>
                                </a:prstGeom>
                                <a:noFill/>
                                <a:ln w="9525">
                                  <a:noFill/>
                                </a:ln>
                              </wps:spPr>
                              <wps:txbx>
                                <w:txbxContent>
                                  <w:p>
                                    <w:pPr>
                                      <w:jc w:val="center"/>
                                      <w:rPr>
                                        <w:rFonts w:hint="eastAsia" w:ascii="宋体" w:hAnsi="宋体" w:cs="宋体"/>
                                        <w:szCs w:val="21"/>
                                      </w:rPr>
                                    </w:pPr>
                                    <w:r>
                                      <w:rPr>
                                        <w:rFonts w:hint="eastAsia" w:ascii="宋体" w:hAnsi="宋体" w:cs="宋体"/>
                                        <w:szCs w:val="21"/>
                                      </w:rPr>
                                      <w:t>交付使用</w:t>
                                    </w:r>
                                  </w:p>
                                </w:txbxContent>
                              </wps:txbx>
                              <wps:bodyPr upright="1"/>
                            </wps:wsp>
                            <wps:wsp>
                              <wps:cNvPr id="84" name="矩形 84"/>
                              <wps:cNvSpPr/>
                              <wps:spPr>
                                <a:xfrm>
                                  <a:off x="4862" y="417471"/>
                                  <a:ext cx="1425" cy="450"/>
                                </a:xfrm>
                                <a:prstGeom prst="rect">
                                  <a:avLst/>
                                </a:prstGeom>
                                <a:noFill/>
                                <a:ln w="9525">
                                  <a:noFill/>
                                </a:ln>
                              </wps:spPr>
                              <wps:txbx>
                                <w:txbxContent>
                                  <w:p>
                                    <w:pPr>
                                      <w:jc w:val="center"/>
                                      <w:rPr>
                                        <w:rFonts w:hint="eastAsia" w:ascii="宋体" w:hAnsi="宋体" w:cs="宋体"/>
                                        <w:szCs w:val="21"/>
                                      </w:rPr>
                                    </w:pPr>
                                    <w:r>
                                      <w:rPr>
                                        <w:rFonts w:hint="eastAsia" w:ascii="宋体" w:hAnsi="宋体" w:cs="宋体"/>
                                        <w:szCs w:val="21"/>
                                      </w:rPr>
                                      <w:t>噪声、固废</w:t>
                                    </w:r>
                                  </w:p>
                                </w:txbxContent>
                              </wps:txbx>
                              <wps:bodyPr upright="1"/>
                            </wps:wsp>
                          </wpg:wgp>
                        </a:graphicData>
                      </a:graphic>
                    </wp:anchor>
                  </w:drawing>
                </mc:Choice>
                <mc:Fallback>
                  <w:pict>
                    <v:group id="_x0000_s1026" o:spid="_x0000_s1026" o:spt="203" style="position:absolute;left:0pt;margin-left:110.3pt;margin-top:20.25pt;height:60.8pt;width:242.95pt;z-index:252700672;mso-width-relative:page;mso-height-relative:page;" coordorigin="4638,416705" coordsize="4859,1216" o:gfxdata="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BPkg+12QAAAAoBAAAPAAAAAAAAAAEAIAAAACIAAABkcnMvZG93bnJl&#10;di54bWxQSwECFAAUAAAACACHTuJANjsev4sDAACTDwAADgAAAAAAAAABACAAAAAoAQAAZHJzL2Uy&#10;b0RvYy54bWxQSwUGAAAAAAYABgBZAQAAJQcAAAAA&#10;">
                      <o:lock v:ext="edit" aspectratio="f"/>
                      <v:line id="_x0000_s1026" o:spid="_x0000_s1026" o:spt="20" style="position:absolute;left:6597;top:416976;height:1;width:400;" filled="f" stroked="t" coordsize="21600,21600" o:gfxdata="UEsDBAoAAAAAAIdO4kAAAAAAAAAAAAAAAAAEAAAAZHJzL1BLAwQUAAAACACHTuJAcCrdH78AAADb&#10;AAAADwAAAGRycy9kb3ducmV2LnhtbEWPT2vCQBTE7wW/w/KE3uomQmu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q3R+/&#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727;top:416961;height:1;width:550;" filled="f" stroked="t" coordsize="21600,21600" o:gfxdata="UEsDBAoAAAAAAIdO4kAAAAAAAAAAAAAAAAAEAAAAZHJzL1BLAwQUAAAACACHTuJAAbVJbbsAAADb&#10;AAAADwAAAGRycy9kb3ducmV2LnhtbEVPy4rCMBTdC/MP4Q6407SC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VJb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4638;top:416705;height:496;width:1919;" fillcolor="#FFFFFF" filled="t" stroked="t" coordsize="21600,21600" o:gfxdata="UEsDBAoAAAAAAIdO4kAAAAAAAAAAAAAAAAAEAAAAZHJzL1BLAwQUAAAACACHTuJAgswOzL4AAADb&#10;AAAADwAAAGRycy9kb3ducmV2LnhtbEWPzW7CMBCE70h9B2sr9QY2VEU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wOz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ascii="宋体" w:hAnsi="宋体" w:cs="宋体"/>
                                  <w:szCs w:val="21"/>
                                </w:rPr>
                              </w:pPr>
                              <w:r>
                                <w:rPr>
                                  <w:rFonts w:hint="eastAsia" w:ascii="宋体" w:hAnsi="宋体" w:cs="宋体"/>
                                  <w:szCs w:val="21"/>
                                </w:rPr>
                                <w:t>设备安装、调试</w:t>
                              </w:r>
                            </w:p>
                          </w:txbxContent>
                        </v:textbox>
                      </v:rect>
                      <v:rect id="_x0000_s1026" o:spid="_x0000_s1026" o:spt="1" style="position:absolute;left:6932;top:416721;height:450;width:931;" filled="f" stroked="f" coordsize="21600,21600" o:gfxdata="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nXb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eastAsia" w:ascii="宋体" w:hAnsi="宋体" w:cs="宋体"/>
                                  <w:szCs w:val="21"/>
                                </w:rPr>
                              </w:pPr>
                              <w:r>
                                <w:rPr>
                                  <w:rFonts w:hint="eastAsia" w:ascii="宋体" w:hAnsi="宋体" w:cs="宋体"/>
                                  <w:szCs w:val="21"/>
                                </w:rPr>
                                <w:t>验收</w:t>
                              </w:r>
                            </w:p>
                          </w:txbxContent>
                        </v:textbox>
                      </v:rect>
                      <v:line id="_x0000_s1026" o:spid="_x0000_s1026" o:spt="20" style="position:absolute;left:5573;top:417216;height:406;width:13;" filled="f" stroked="t" coordsize="21600,21600"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8267;top:416706;height:450;width:1230;" filled="f" stroked="f" coordsize="21600,21600" o:gfxdata="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5ZNt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eastAsia" w:ascii="宋体" w:hAnsi="宋体" w:cs="宋体"/>
                                  <w:szCs w:val="21"/>
                                </w:rPr>
                              </w:pPr>
                              <w:r>
                                <w:rPr>
                                  <w:rFonts w:hint="eastAsia" w:ascii="宋体" w:hAnsi="宋体" w:cs="宋体"/>
                                  <w:szCs w:val="21"/>
                                </w:rPr>
                                <w:t>交付使用</w:t>
                              </w:r>
                            </w:p>
                          </w:txbxContent>
                        </v:textbox>
                      </v:rect>
                      <v:rect id="_x0000_s1026" o:spid="_x0000_s1026" o:spt="1" style="position:absolute;left:4862;top:417471;height:450;width:1425;" filled="f" stroked="f" coordsize="21600,21600" o:gfxdata="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43l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eastAsia" w:ascii="宋体" w:hAnsi="宋体" w:cs="宋体"/>
                                  <w:szCs w:val="21"/>
                                </w:rPr>
                              </w:pPr>
                              <w:r>
                                <w:rPr>
                                  <w:rFonts w:hint="eastAsia" w:ascii="宋体" w:hAnsi="宋体" w:cs="宋体"/>
                                  <w:szCs w:val="21"/>
                                </w:rPr>
                                <w:t>噪声、固废</w:t>
                              </w:r>
                            </w:p>
                          </w:txbxContent>
                        </v:textbox>
                      </v:rect>
                    </v:group>
                  </w:pict>
                </mc:Fallback>
              </mc:AlternateContent>
            </w:r>
          </w:p>
          <w:p>
            <w:pPr>
              <w:rPr>
                <w:highlight w:val="none"/>
              </w:rPr>
            </w:pPr>
          </w:p>
          <w:p>
            <w:pPr>
              <w:rPr>
                <w:highlight w:val="none"/>
              </w:rPr>
            </w:pPr>
          </w:p>
          <w:p>
            <w:pPr>
              <w:tabs>
                <w:tab w:val="left" w:pos="1200"/>
              </w:tabs>
              <w:spacing w:before="156" w:beforeLines="50" w:line="360" w:lineRule="auto"/>
              <w:rPr>
                <w:b/>
                <w:bCs/>
                <w:kern w:val="24"/>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cs="Times New Roman" w:eastAsiaTheme="minorEastAsia"/>
                <w:b/>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cs="Times New Roman" w:eastAsiaTheme="minorEastAsia"/>
                <w:b/>
                <w:bCs/>
                <w:sz w:val="24"/>
                <w:szCs w:val="24"/>
                <w:vertAlign w:val="baseline"/>
                <w:lang w:val="en-US" w:eastAsia="zh-CN"/>
              </w:rPr>
            </w:pPr>
            <w:r>
              <w:rPr>
                <w:rFonts w:hint="eastAsia" w:ascii="Times New Roman" w:hAnsi="Times New Roman" w:cs="Times New Roman" w:eastAsiaTheme="minorEastAsia"/>
                <w:b/>
                <w:bCs/>
                <w:sz w:val="24"/>
                <w:szCs w:val="24"/>
                <w:vertAlign w:val="baseline"/>
                <w:lang w:val="en-US" w:eastAsia="zh-CN"/>
              </w:rPr>
              <w:t>图2 施工期工艺流程</w:t>
            </w:r>
          </w:p>
          <w:p>
            <w:pPr>
              <w:numPr>
                <w:ilvl w:val="0"/>
                <w:numId w:val="1"/>
              </w:numPr>
              <w:spacing w:line="480" w:lineRule="exact"/>
              <w:rPr>
                <w:rFonts w:hint="eastAsia" w:ascii="宋体" w:hAnsi="宋体"/>
                <w:b/>
                <w:sz w:val="28"/>
                <w:szCs w:val="28"/>
              </w:rPr>
            </w:pPr>
            <w:r>
              <w:rPr>
                <w:rFonts w:hint="eastAsia" w:ascii="宋体" w:hAnsi="宋体"/>
                <w:b/>
                <w:sz w:val="28"/>
                <w:szCs w:val="28"/>
                <w:lang w:eastAsia="zh-CN"/>
              </w:rPr>
              <w:t>运营</w:t>
            </w:r>
            <w:r>
              <w:rPr>
                <w:rFonts w:hint="eastAsia" w:ascii="宋体" w:hAnsi="宋体"/>
                <w:b/>
                <w:sz w:val="28"/>
                <w:szCs w:val="28"/>
              </w:rPr>
              <w:t>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eastAsia="zh-CN"/>
              </w:rPr>
              <w:t>运营期工艺流程及产污节点见图</w:t>
            </w:r>
            <w:r>
              <w:rPr>
                <w:rFonts w:hint="eastAsia" w:ascii="Times New Roman" w:hAnsi="Times New Roman" w:cs="Times New Roman"/>
                <w:sz w:val="24"/>
                <w:szCs w:val="24"/>
                <w:vertAlign w:val="baseline"/>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r>
              <w:rPr>
                <w:sz w:val="24"/>
              </w:rPr>
              <mc:AlternateContent>
                <mc:Choice Requires="wpc">
                  <w:drawing>
                    <wp:anchor distT="0" distB="0" distL="114300" distR="114300" simplePos="0" relativeHeight="251658240" behindDoc="0" locked="0" layoutInCell="1" allowOverlap="1">
                      <wp:simplePos x="0" y="0"/>
                      <wp:positionH relativeFrom="column">
                        <wp:posOffset>-863600</wp:posOffset>
                      </wp:positionH>
                      <wp:positionV relativeFrom="paragraph">
                        <wp:posOffset>127635</wp:posOffset>
                      </wp:positionV>
                      <wp:extent cx="4803775" cy="4417060"/>
                      <wp:effectExtent l="0" t="0" r="16510" b="0"/>
                      <wp:wrapNone/>
                      <wp:docPr id="70" name="画布 70"/>
                      <wp:cNvGraphicFramePr/>
                      <a:graphic xmlns:a="http://schemas.openxmlformats.org/drawingml/2006/main">
                        <a:graphicData uri="http://schemas.microsoft.com/office/word/2010/wordprocessingCanvas">
                          <wpc:wpc>
                            <wpc:bg/>
                            <wpc:whole/>
                            <wps:wsp>
                              <wps:cNvPr id="6" name="文本框 98"/>
                              <wps:cNvSpPr txBox="1"/>
                              <wps:spPr>
                                <a:xfrm>
                                  <a:off x="2970530" y="431800"/>
                                  <a:ext cx="744855"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裁条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文本框 147"/>
                              <wps:cNvSpPr txBox="1"/>
                              <wps:spPr>
                                <a:xfrm>
                                  <a:off x="1736090" y="3264535"/>
                                  <a:ext cx="2978150" cy="311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ascii="Times New Roman" w:hAnsi="Times New Roman" w:cs="Times New Roman" w:eastAsiaTheme="minorEastAsia"/>
                                        <w:b/>
                                        <w:bCs/>
                                        <w:sz w:val="24"/>
                                        <w:szCs w:val="24"/>
                                        <w:vertAlign w:val="baseline"/>
                                        <w:lang w:val="en-US" w:eastAsia="zh-CN"/>
                                      </w:rPr>
                                      <w:t>图3  砂浆岩棉复合板工艺流程及产污节</w:t>
                                    </w:r>
                                    <w:r>
                                      <w:rPr>
                                        <w:rFonts w:hint="eastAsia" w:ascii="Times New Roman" w:hAnsi="Times New Roman" w:cs="Times New Roman"/>
                                        <w:b/>
                                        <w:bCs/>
                                        <w:sz w:val="24"/>
                                        <w:szCs w:val="24"/>
                                        <w:vertAlign w:val="baseline"/>
                                        <w:lang w:val="en-US" w:eastAsia="zh-CN"/>
                                      </w:rPr>
                                      <w:t>点图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12"/>
                              <wps:cNvSpPr txBox="1"/>
                              <wps:spPr>
                                <a:xfrm>
                                  <a:off x="2978150" y="6350"/>
                                  <a:ext cx="744855" cy="251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岩棉板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直接箭头连接符 13"/>
                              <wps:cNvCnPr/>
                              <wps:spPr>
                                <a:xfrm flipH="1">
                                  <a:off x="3336925" y="251460"/>
                                  <a:ext cx="8255" cy="185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6" name="文本框 57"/>
                              <wps:cNvSpPr txBox="1"/>
                              <wps:spPr>
                                <a:xfrm>
                                  <a:off x="2988310" y="940435"/>
                                  <a:ext cx="744855" cy="2736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码条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直接箭头连接符 58"/>
                              <wps:cNvCnPr/>
                              <wps:spPr>
                                <a:xfrm flipH="1">
                                  <a:off x="3354705" y="758190"/>
                                  <a:ext cx="8255" cy="185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2" name="文本框 59"/>
                              <wps:cNvSpPr txBox="1"/>
                              <wps:spPr>
                                <a:xfrm>
                                  <a:off x="2989580" y="1442720"/>
                                  <a:ext cx="744855" cy="295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eastAsia="zh-CN"/>
                                      </w:rPr>
                                      <w:t>投料搅拌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直接箭头连接符 60"/>
                              <wps:cNvCnPr/>
                              <wps:spPr>
                                <a:xfrm flipH="1">
                                  <a:off x="3357245" y="1249045"/>
                                  <a:ext cx="8255" cy="185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4" name="文本框 103"/>
                              <wps:cNvSpPr txBox="1"/>
                              <wps:spPr>
                                <a:xfrm>
                                  <a:off x="2994025" y="1890395"/>
                                  <a:ext cx="744855" cy="29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复合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直接箭头连接符 107"/>
                              <wps:cNvCnPr/>
                              <wps:spPr>
                                <a:xfrm flipH="1">
                                  <a:off x="3360420" y="1729740"/>
                                  <a:ext cx="8255" cy="185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7" name="文本框 108"/>
                              <wps:cNvSpPr txBox="1"/>
                              <wps:spPr>
                                <a:xfrm>
                                  <a:off x="3011805" y="2334260"/>
                                  <a:ext cx="744855" cy="295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养护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直接箭头连接符 111"/>
                              <wps:cNvCnPr/>
                              <wps:spPr>
                                <a:xfrm flipH="1">
                                  <a:off x="3378200" y="2184400"/>
                                  <a:ext cx="8255" cy="185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4" name="直接箭头连接符 113"/>
                              <wps:cNvCnPr/>
                              <wps:spPr>
                                <a:xfrm flipH="1">
                                  <a:off x="3369310" y="2654300"/>
                                  <a:ext cx="8255" cy="185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6" name="文本框 115"/>
                              <wps:cNvSpPr txBox="1"/>
                              <wps:spPr>
                                <a:xfrm>
                                  <a:off x="2966085" y="2852420"/>
                                  <a:ext cx="744855" cy="251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成品入库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122"/>
                              <wps:cNvSpPr txBox="1"/>
                              <wps:spPr>
                                <a:xfrm>
                                  <a:off x="3971290" y="462915"/>
                                  <a:ext cx="832485" cy="251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G、N、S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直接箭头连接符 128"/>
                              <wps:cNvCnPr/>
                              <wps:spPr>
                                <a:xfrm rot="5400000" flipV="1">
                                  <a:off x="3859530" y="494665"/>
                                  <a:ext cx="2540" cy="249555"/>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wps:wsp>
                              <wps:cNvPr id="81" name="文本框 129"/>
                              <wps:cNvSpPr txBox="1"/>
                              <wps:spPr>
                                <a:xfrm>
                                  <a:off x="3971290" y="1454150"/>
                                  <a:ext cx="832485" cy="251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G、N、S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直接箭头连接符 131"/>
                              <wps:cNvCnPr/>
                              <wps:spPr>
                                <a:xfrm rot="5400000" flipV="1">
                                  <a:off x="3888105" y="1454150"/>
                                  <a:ext cx="2540" cy="249555"/>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wps:wsp>
                              <wps:cNvPr id="12" name="文本框 12"/>
                              <wps:cNvSpPr txBox="1"/>
                              <wps:spPr>
                                <a:xfrm>
                                  <a:off x="956945" y="1438275"/>
                                  <a:ext cx="1520190" cy="2863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highlight w:val="none"/>
                                        <w:lang w:eastAsia="zh-CN"/>
                                      </w:rPr>
                                    </w:pPr>
                                    <w:r>
                                      <w:rPr>
                                        <w:rFonts w:hint="eastAsia"/>
                                        <w:highlight w:val="none"/>
                                        <w:lang w:eastAsia="zh-CN"/>
                                      </w:rPr>
                                      <w:t>水泥、沙子、</w:t>
                                    </w:r>
                                    <w:r>
                                      <w:rPr>
                                        <w:rFonts w:hint="eastAsia" w:ascii="Times New Roman" w:hAnsi="Times New Roman" w:cs="Times New Roman"/>
                                        <w:color w:val="auto"/>
                                        <w:szCs w:val="21"/>
                                        <w:highlight w:val="none"/>
                                      </w:rPr>
                                      <w:t>乳胶粉</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直接箭头连接符 13"/>
                              <wps:cNvCnPr/>
                              <wps:spPr>
                                <a:xfrm>
                                  <a:off x="2421890" y="1602740"/>
                                  <a:ext cx="423545"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_x0000_s1026" o:spid="_x0000_s1026" o:spt="203" style="position:absolute;left:0pt;margin-left:-68pt;margin-top:10.05pt;height:347.8pt;width:378.25pt;z-index:251658240;mso-width-relative:page;mso-height-relative:page;" coordsize="4803775,4417060" editas="canvas" o:gfxdata="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">
                      <o:lock v:ext="edit" aspectratio="f"/>
                      <v:shape id="_x0000_s1026" o:spid="_x0000_s1026" style="position:absolute;left:0;top:0;height:4417060;width:4803775;" filled="f" stroked="f" coordsize="21600,21600" o:gfxdata="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">
                        <v:fill on="f" focussize="0,0"/>
                        <v:stroke on="f"/>
                        <v:imagedata o:title=""/>
                        <o:lock v:ext="edit" aspectratio="f"/>
                      </v:shape>
                      <v:shape id="文本框 98" o:spid="_x0000_s1026" o:spt="202" type="#_x0000_t202" style="position:absolute;left:2970530;top:431800;height:285115;width:744855;" fillcolor="#FFFFFF [3201]" filled="t" stroked="t" coordsize="21600,21600" o:gfxdata="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w9ta2AAAAAsBAAAPAAAAAAAAAAEA&#10;IAAAACIAAABkcnMvZG93bnJldi54bWxQSwECFAAUAAAACACHTuJAyWXG+0gCAAB0BAAADgAAAAAA&#10;AAABACAAAAAnAQAAZHJzL2Uyb0RvYy54bWxQSwUGAAAAAAYABgBZAQAA4Q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裁条</w:t>
                              </w:r>
                            </w:p>
                          </w:txbxContent>
                        </v:textbox>
                      </v:shape>
                      <v:shape id="文本框 147" o:spid="_x0000_s1026" o:spt="202" type="#_x0000_t202" style="position:absolute;left:1736090;top:3264535;height:311785;width:2978150;" fillcolor="#FFFFFF [3201]" filled="t" stroked="f" coordsize="21600,21600" o:gfxdata="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TldVTWAAAACwEAAA8AAAAAAAAAAQAgAAAAIgAAAGRy&#10;cy9kb3ducmV2LnhtbFBLAQIUABQAAAAIAIdO4kBHga/WQAIAAFAEAAAOAAAAAAAAAAEAIAAAACUB&#10;AABkcnMvZTJvRG9jLnhtbFBLBQYAAAAABgAGAFkBAADXBQAAAAA=&#10;">
                        <v:fill on="t" focussize="0,0"/>
                        <v:stroke on="f" weight="0.5pt"/>
                        <v:imagedata o:title=""/>
                        <o:lock v:ext="edit" aspectratio="f"/>
                        <v:textbox>
                          <w:txbxContent>
                            <w:p>
                              <w:pPr>
                                <w:jc w:val="center"/>
                                <w:rPr>
                                  <w:rFonts w:hint="eastAsia" w:eastAsiaTheme="minorEastAsia"/>
                                  <w:lang w:val="en-US" w:eastAsia="zh-CN"/>
                                </w:rPr>
                              </w:pPr>
                              <w:r>
                                <w:rPr>
                                  <w:rFonts w:hint="eastAsia" w:ascii="Times New Roman" w:hAnsi="Times New Roman" w:cs="Times New Roman" w:eastAsiaTheme="minorEastAsia"/>
                                  <w:b/>
                                  <w:bCs/>
                                  <w:sz w:val="24"/>
                                  <w:szCs w:val="24"/>
                                  <w:vertAlign w:val="baseline"/>
                                  <w:lang w:val="en-US" w:eastAsia="zh-CN"/>
                                </w:rPr>
                                <w:t>图3  砂浆岩棉复合板工艺流程及产污节</w:t>
                              </w:r>
                              <w:r>
                                <w:rPr>
                                  <w:rFonts w:hint="eastAsia" w:ascii="Times New Roman" w:hAnsi="Times New Roman" w:cs="Times New Roman"/>
                                  <w:b/>
                                  <w:bCs/>
                                  <w:sz w:val="24"/>
                                  <w:szCs w:val="24"/>
                                  <w:vertAlign w:val="baseline"/>
                                  <w:lang w:val="en-US" w:eastAsia="zh-CN"/>
                                </w:rPr>
                                <w:t>点图</w:t>
                              </w:r>
                            </w:p>
                          </w:txbxContent>
                        </v:textbox>
                      </v:shape>
                      <v:shape id="文本框 12" o:spid="_x0000_s1026" o:spt="202" type="#_x0000_t202" style="position:absolute;left:2978150;top:6350;height:251460;width:744855;" fillcolor="#FFFFFF [3201]" filled="t" stroked="f" coordsize="21600,21600" o:gfxdata="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05XVU1gAAAAsBAAAPAAAAAAAAAAEAIAAAACIAAABkcnMvZG93&#10;bnJldi54bWxQSwECFAAUAAAACACHTuJArK+BlDsCAABLBAAADgAAAAAAAAABACAAAAAlAQAAZHJz&#10;L2Uyb0RvYy54bWxQSwUGAAAAAAYABgBZAQAA0gUAAAAA&#10;">
                        <v:fill on="t" focussize="0,0"/>
                        <v:stroke on="f" weight="0.5pt"/>
                        <v:imagedata o:title=""/>
                        <o:lock v:ext="edit" aspectratio="f"/>
                        <v:textbox>
                          <w:txbxContent>
                            <w:p>
                              <w:pPr>
                                <w:jc w:val="center"/>
                                <w:rPr>
                                  <w:rFonts w:hint="eastAsia" w:eastAsiaTheme="minorEastAsia"/>
                                  <w:lang w:eastAsia="zh-CN"/>
                                </w:rPr>
                              </w:pPr>
                              <w:r>
                                <w:rPr>
                                  <w:rFonts w:hint="eastAsia"/>
                                  <w:lang w:eastAsia="zh-CN"/>
                                </w:rPr>
                                <w:t>岩棉板</w:t>
                              </w:r>
                            </w:p>
                          </w:txbxContent>
                        </v:textbox>
                      </v:shape>
                      <v:shape id="直接箭头连接符 13" o:spid="_x0000_s1026" o:spt="32" type="#_x0000_t32" style="position:absolute;left:3336925;top:251460;flip:x;height:185420;width:8255;" filled="f" stroked="t" coordsize="21600,21600" o:gfxdata="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9wkcv2gAAAAsBAAAPAAAAAAAAAAEAIAAAACIA&#10;AABkcnMvZG93bnJldi54bWxQSwECFAAUAAAACACHTuJAo+WkaAcCAAC7AwAADgAAAAAAAAABACAA&#10;AAApAQAAZHJzL2Uyb0RvYy54bWxQSwUGAAAAAAYABgBZAQAAogUAAAAA&#10;">
                        <v:fill on="f" focussize="0,0"/>
                        <v:stroke weight="0.5pt" color="#000000 [3200]" miterlimit="8" joinstyle="miter" endarrow="open"/>
                        <v:imagedata o:title=""/>
                        <o:lock v:ext="edit" aspectratio="f"/>
                      </v:shape>
                      <v:shape id="文本框 57" o:spid="_x0000_s1026" o:spt="202" type="#_x0000_t202" style="position:absolute;left:2988310;top:940435;height:273685;width:744855;" fillcolor="#FFFFFF [3201]" filled="t" stroked="t" coordsize="21600,21600" o:gfxdata="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8PbWtgAAAALAQAADwAAAAAA&#10;AAABACAAAAAiAAAAZHJzL2Rvd25yZXYueG1sUEsBAhQAFAAAAAgAh07iQDkOX7hMAgAAdQQAAA4A&#10;AAAAAAAAAQAgAAAAJwEAAGRycy9lMm9Eb2MueG1sUEsFBgAAAAAGAAYAWQEAAOU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码条</w:t>
                              </w:r>
                            </w:p>
                          </w:txbxContent>
                        </v:textbox>
                      </v:shape>
                      <v:shape id="直接箭头连接符 58" o:spid="_x0000_s1026" o:spt="32" type="#_x0000_t32" style="position:absolute;left:3354705;top:758190;flip:x;height:185420;width:8255;" filled="f" stroked="t" coordsize="21600,21600" o:gfxdata="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3CRy/aAAAACwEAAA8AAAAAAAAAAQAgAAAA&#10;IgAAAGRycy9kb3ducmV2LnhtbFBLAQIUABQAAAAIAIdO4kDG1D7GCQIAALsDAAAOAAAAAAAAAAEA&#10;IAAAACkBAABkcnMvZTJvRG9jLnhtbFBLBQYAAAAABgAGAFkBAACkBQAAAAA=&#10;">
                        <v:fill on="f" focussize="0,0"/>
                        <v:stroke weight="0.5pt" color="#000000 [3200]" miterlimit="8" joinstyle="miter" endarrow="open"/>
                        <v:imagedata o:title=""/>
                        <o:lock v:ext="edit" aspectratio="f"/>
                      </v:shape>
                      <v:shape id="文本框 59" o:spid="_x0000_s1026" o:spt="202" type="#_x0000_t202" style="position:absolute;left:2989580;top:1442720;height:295910;width:744855;" fillcolor="#FFFFFF [3201]" filled="t" stroked="t" coordsize="21600,21600" o:gfxdata="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8PbWtgAAAALAQAADwAAAAAAAAAB&#10;ACAAAAAiAAAAZHJzL2Rvd25yZXYueG1sUEsBAhQAFAAAAAgAh07iQNLg9UlJAgAAdgQAAA4AAAAA&#10;AAAAAQAgAAAAJwEAAGRycy9lMm9Eb2MueG1sUEsFBgAAAAAGAAYAWQEAAOIFAAAAAA==&#10;">
                        <v:fill on="t" focussize="0,0"/>
                        <v:stroke weight="0.5pt" color="#000000 [3204]" joinstyle="round"/>
                        <v:imagedata o:title=""/>
                        <o:lock v:ext="edit" aspectratio="f"/>
                        <v:textbox>
                          <w:txbxContent>
                            <w:p>
                              <w:pPr>
                                <w:jc w:val="center"/>
                                <w:rPr>
                                  <w:rFonts w:hint="eastAsia"/>
                                  <w:lang w:val="en-US" w:eastAsia="zh-CN"/>
                                </w:rPr>
                              </w:pPr>
                              <w:r>
                                <w:rPr>
                                  <w:rFonts w:hint="eastAsia"/>
                                  <w:lang w:eastAsia="zh-CN"/>
                                </w:rPr>
                                <w:t>投料搅拌</w:t>
                              </w:r>
                            </w:p>
                          </w:txbxContent>
                        </v:textbox>
                      </v:shape>
                      <v:shape id="直接箭头连接符 60" o:spid="_x0000_s1026" o:spt="32" type="#_x0000_t32" style="position:absolute;left:3357245;top:1249045;flip:x;height:185420;width:8255;" filled="f" stroked="t" coordsize="21600,21600" o:gfxdata="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3CRy/aAAAACwEAAA8AAAAAAAAAAQAgAAAAIgAA&#10;AGRycy9kb3ducmV2LnhtbFBLAQIUABQAAAAIAIdO4kB5UFYCBgIAALwDAAAOAAAAAAAAAAEAIAAA&#10;ACkBAABkcnMvZTJvRG9jLnhtbFBLBQYAAAAABgAGAFkBAAChBQAAAAA=&#10;">
                        <v:fill on="f" focussize="0,0"/>
                        <v:stroke weight="0.5pt" color="#000000 [3200]" miterlimit="8" joinstyle="miter" endarrow="open"/>
                        <v:imagedata o:title=""/>
                        <o:lock v:ext="edit" aspectratio="f"/>
                      </v:shape>
                      <v:shape id="文本框 103" o:spid="_x0000_s1026" o:spt="202" type="#_x0000_t202" style="position:absolute;left:2994025;top:1890395;height:296545;width:744855;" fillcolor="#FFFFFF [3201]" filled="t" stroked="t" coordsize="21600,21600" o:gfxdata="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8PbWtgAAAALAQAADwAAAAAA&#10;AAABACAAAAAiAAAAZHJzL2Rvd25yZXYueG1sUEsBAhQAFAAAAAgAh07iQMKHNQdMAgAAdwQAAA4A&#10;AAAAAAAAAQAgAAAAJwEAAGRycy9lMm9Eb2MueG1sUEsFBgAAAAAGAAYAWQEAAOU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复合</w:t>
                              </w:r>
                            </w:p>
                          </w:txbxContent>
                        </v:textbox>
                      </v:shape>
                      <v:shape id="直接箭头连接符 107" o:spid="_x0000_s1026" o:spt="32" type="#_x0000_t32" style="position:absolute;left:3360420;top:1729740;flip:x;height:185420;width:8255;" filled="f" stroked="t" coordsize="21600,21600" o:gfxdata="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JHL9oAAAALAQAADwAAAAAAAAABACAAAAAi&#10;AAAAZHJzL2Rvd25yZXYueG1sUEsBAhQAFAAAAAgAh07iQL/r3YsIAgAAvQMAAA4AAAAAAAAAAQAg&#10;AAAAKQEAAGRycy9lMm9Eb2MueG1sUEsFBgAAAAAGAAYAWQEAAKMFAAAAAA==&#10;">
                        <v:fill on="f" focussize="0,0"/>
                        <v:stroke weight="0.5pt" color="#000000 [3200]" miterlimit="8" joinstyle="miter" endarrow="open"/>
                        <v:imagedata o:title=""/>
                        <o:lock v:ext="edit" aspectratio="f"/>
                      </v:shape>
                      <v:shape id="文本框 108" o:spid="_x0000_s1026" o:spt="202" type="#_x0000_t202" style="position:absolute;left:3011805;top:2334260;height:295910;width:744855;" fillcolor="#FFFFFF [3201]" filled="t" stroked="t" coordsize="21600,21600" o:gfxdata="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w9ta2AAAAAsBAAAPAAAAAAAA&#10;AAEAIAAAACIAAABkcnMvZG93bnJldi54bWxQSwECFAAUAAAACACHTuJAKFBQ5ksCAAB3BAAADgAA&#10;AAAAAAABACAAAAAnAQAAZHJzL2Uyb0RvYy54bWxQSwUGAAAAAAYABgBZAQAA5A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养护</w:t>
                              </w:r>
                            </w:p>
                          </w:txbxContent>
                        </v:textbox>
                      </v:shape>
                      <v:shape id="直接箭头连接符 111" o:spid="_x0000_s1026" o:spt="32" type="#_x0000_t32" style="position:absolute;left:3378200;top:2184400;flip:x;height:185420;width:8255;" filled="f" stroked="t" coordsize="21600,21600" o:gfxdata="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9wkcv2gAAAAsBAAAPAAAAAAAAAAEAIAAA&#10;ACIAAABkcnMvZG93bnJldi54bWxQSwECFAAUAAAACACHTuJAOXUIBgoCAAC9AwAADgAAAAAAAAAB&#10;ACAAAAApAQAAZHJzL2Uyb0RvYy54bWxQSwUGAAAAAAYABgBZAQAApQUAAAAA&#10;">
                        <v:fill on="f" focussize="0,0"/>
                        <v:stroke weight="0.5pt" color="#000000 [3200]" miterlimit="8" joinstyle="miter" endarrow="open"/>
                        <v:imagedata o:title=""/>
                        <o:lock v:ext="edit" aspectratio="f"/>
                      </v:shape>
                      <v:shape id="直接箭头连接符 113" o:spid="_x0000_s1026" o:spt="32" type="#_x0000_t32" style="position:absolute;left:3369310;top:2654300;flip:x;height:185420;width:8255;" filled="f" stroked="t" coordsize="21600,21600" o:gfxdata="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3CRy/aAAAACwEAAA8AAAAAAAAAAQAg&#10;AAAAIgAAAGRycy9kb3ducmV2LnhtbFBLAQIUABQAAAAIAIdO4kDZcgbhDAIAAL0DAAAOAAAAAAAA&#10;AAEAIAAAACkBAABkcnMvZTJvRG9jLnhtbFBLBQYAAAAABgAGAFkBAACnBQAAAAA=&#10;">
                        <v:fill on="f" focussize="0,0"/>
                        <v:stroke weight="0.5pt" color="#000000 [3200]" miterlimit="8" joinstyle="miter" endarrow="open"/>
                        <v:imagedata o:title=""/>
                        <o:lock v:ext="edit" aspectratio="f"/>
                      </v:shape>
                      <v:shape id="文本框 115" o:spid="_x0000_s1026" o:spt="202" type="#_x0000_t202" style="position:absolute;left:2966085;top:2852420;height:251460;width:744855;" fillcolor="#FFFFFF [3201]" filled="t" stroked="t" coordsize="21600,21600" o:gfxdata="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w9ta2AAAAAsBAAAPAAAAAAAA&#10;AAEAIAAAACIAAABkcnMvZG93bnJldi54bWxQSwECFAAUAAAACACHTuJAO/xp/0sCAAB3BAAADgAA&#10;AAAAAAABACAAAAAnAQAAZHJzL2Uyb0RvYy54bWxQSwUGAAAAAAYABgBZAQAA5A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成品入库</w:t>
                              </w:r>
                            </w:p>
                          </w:txbxContent>
                        </v:textbox>
                      </v:shape>
                      <v:shape id="文本框 122" o:spid="_x0000_s1026" o:spt="202" type="#_x0000_t202" style="position:absolute;left:3971290;top:462915;height:251460;width:832485;" fillcolor="#FFFFFF [3201]" filled="t" stroked="f" coordsize="21600,21600" o:gfxdata="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05XVU1gAAAAsBAAAPAAAAAAAAAAEAIAAAACIA&#10;AABkcnMvZG93bnJldi54bWxQSwECFAAUAAAACACHTuJAy2gj8kQCAABOBAAADgAAAAAAAAABACAA&#10;AAAlAQAAZHJzL2Uyb0RvYy54bWxQSwUGAAAAAAYABgBZAQAA2wUAAAAA&#10;">
                        <v:fill on="t" focussize="0,0"/>
                        <v:stroke on="f" weight="0.5pt"/>
                        <v:imagedata o:title=""/>
                        <o:lock v:ext="edit" aspectratio="f"/>
                        <v:textbox>
                          <w:txbxContent>
                            <w:p>
                              <w:pPr>
                                <w:jc w:val="center"/>
                                <w:rPr>
                                  <w:rFonts w:hint="eastAsia" w:eastAsiaTheme="minorEastAsia"/>
                                  <w:lang w:val="en-US" w:eastAsia="zh-CN"/>
                                </w:rPr>
                              </w:pPr>
                              <w:r>
                                <w:rPr>
                                  <w:rFonts w:hint="eastAsia"/>
                                  <w:lang w:val="en-US" w:eastAsia="zh-CN"/>
                                </w:rPr>
                                <w:t>G、N、S</w:t>
                              </w:r>
                            </w:p>
                          </w:txbxContent>
                        </v:textbox>
                      </v:shape>
                      <v:shape id="直接箭头连接符 128" o:spid="_x0000_s1026" o:spt="32" type="#_x0000_t32" style="position:absolute;left:3859530;top:494665;flip:y;height:249555;width:2540;rotation:-5898240f;" filled="f" stroked="t" coordsize="21600,21600" o:gfxdata="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5KB6NwAAAALAQAADwAAAAAA&#10;AAABACAAAAAiAAAAZHJzL2Rvd25yZXYueG1sUEsBAhQAFAAAAAgAh07iQBTGN1kPAgAAyQMAAA4A&#10;AAAAAAAAAQAgAAAAKwEAAGRycy9lMm9Eb2MueG1sUEsFBgAAAAAGAAYAWQEAAKwFAAAAAA==&#10;">
                        <v:fill on="f" focussize="0,0"/>
                        <v:stroke weight="0.5pt" color="#000000 [3200]" miterlimit="8" joinstyle="miter" dashstyle="dash" endarrow="open"/>
                        <v:imagedata o:title=""/>
                        <o:lock v:ext="edit" aspectratio="f"/>
                      </v:shape>
                      <v:shape id="文本框 129" o:spid="_x0000_s1026" o:spt="202" type="#_x0000_t202" style="position:absolute;left:3971290;top:1454150;height:251460;width:832485;" fillcolor="#FFFFFF [3201]" filled="t" stroked="f" coordsize="21600,21600" o:gfxdata="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05XVU1gAAAAsBAAAPAAAAAAAAAAEAIAAAACIAAABk&#10;cnMvZG93bnJldi54bWxQSwECFAAUAAAACACHTuJA8WDLIUECAABPBAAADgAAAAAAAAABACAAAAAl&#10;AQAAZHJzL2Uyb0RvYy54bWxQSwUGAAAAAAYABgBZAQAA2AUAAAAA&#10;">
                        <v:fill on="t" focussize="0,0"/>
                        <v:stroke on="f" weight="0.5pt"/>
                        <v:imagedata o:title=""/>
                        <o:lock v:ext="edit" aspectratio="f"/>
                        <v:textbox>
                          <w:txbxContent>
                            <w:p>
                              <w:pPr>
                                <w:jc w:val="center"/>
                                <w:rPr>
                                  <w:rFonts w:hint="eastAsia" w:eastAsiaTheme="minorEastAsia"/>
                                  <w:lang w:val="en-US" w:eastAsia="zh-CN"/>
                                </w:rPr>
                              </w:pPr>
                              <w:r>
                                <w:rPr>
                                  <w:rFonts w:hint="eastAsia"/>
                                  <w:lang w:val="en-US" w:eastAsia="zh-CN"/>
                                </w:rPr>
                                <w:t>G、N、S</w:t>
                              </w:r>
                            </w:p>
                          </w:txbxContent>
                        </v:textbox>
                      </v:shape>
                      <v:shape id="直接箭头连接符 131" o:spid="_x0000_s1026" o:spt="32" type="#_x0000_t32" style="position:absolute;left:3888105;top:1454150;flip:y;height:249555;width:2540;rotation:-5898240f;" filled="f" stroked="t" coordsize="21600,21600" o:gfxdata="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3koHo3AAAAAsBAAAPAAAA&#10;AAAAAAEAIAAAACIAAABkcnMvZG93bnJldi54bWxQSwECFAAUAAAACACHTuJAoXSBtBECAADKAwAA&#10;DgAAAAAAAAABACAAAAArAQAAZHJzL2Uyb0RvYy54bWxQSwUGAAAAAAYABgBZAQAArgUAAAAA&#10;">
                        <v:fill on="f" focussize="0,0"/>
                        <v:stroke weight="0.5pt" color="#000000 [3200]" miterlimit="8" joinstyle="miter" dashstyle="dash" endarrow="open"/>
                        <v:imagedata o:title=""/>
                        <o:lock v:ext="edit" aspectratio="f"/>
                      </v:shape>
                      <v:shape id="_x0000_s1026" o:spid="_x0000_s1026" o:spt="202" type="#_x0000_t202" style="position:absolute;left:956945;top:1438275;height:286385;width:1520190;" fillcolor="#FFFFFF [3201]" filled="t" stroked="f" coordsize="21600,21600" o:gfxdata="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&#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05XVU1gAAAAsBAAAPAAAAAAAAAAEAIAAAACIAAABk&#10;cnMvZG93bnJldi54bWxQSwECFAAUAAAACACHTuJAmMexmEECAABOBAAADgAAAAAAAAABACAAAAAl&#10;AQAAZHJzL2Uyb0RvYy54bWxQSwUGAAAAAAYABgBZAQAA2AUAAAAA&#10;">
                        <v:fill on="t" focussize="0,0"/>
                        <v:stroke on="f" weight="0.5pt"/>
                        <v:imagedata o:title=""/>
                        <o:lock v:ext="edit" aspectratio="f"/>
                        <v:textbox>
                          <w:txbxContent>
                            <w:p>
                              <w:pPr>
                                <w:jc w:val="center"/>
                                <w:rPr>
                                  <w:rFonts w:hint="eastAsia" w:eastAsiaTheme="minorEastAsia"/>
                                  <w:highlight w:val="none"/>
                                  <w:lang w:eastAsia="zh-CN"/>
                                </w:rPr>
                              </w:pPr>
                              <w:r>
                                <w:rPr>
                                  <w:rFonts w:hint="eastAsia"/>
                                  <w:highlight w:val="none"/>
                                  <w:lang w:eastAsia="zh-CN"/>
                                </w:rPr>
                                <w:t>水泥、沙子、</w:t>
                              </w:r>
                              <w:r>
                                <w:rPr>
                                  <w:rFonts w:hint="eastAsia" w:ascii="Times New Roman" w:hAnsi="Times New Roman" w:cs="Times New Roman"/>
                                  <w:color w:val="auto"/>
                                  <w:szCs w:val="21"/>
                                  <w:highlight w:val="none"/>
                                </w:rPr>
                                <w:t>乳胶粉</w:t>
                              </w:r>
                            </w:p>
                          </w:txbxContent>
                        </v:textbox>
                      </v:shape>
                      <v:shape id="_x0000_s1026" o:spid="_x0000_s1026" o:spt="32" type="#_x0000_t32" style="position:absolute;left:2421890;top:1602740;height:635;width:423545;" filled="f" stroked="t" coordsize="21600,21600" o:gfxdata="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N7i+9sAAAALAQAADwAAAAAAAAABACAAAAAiAAAAZHJzL2Rv&#10;d25yZXYueG1sUEsBAhQAFAAAAAgAh07iQLPbXLz+AQAAsQMAAA4AAAAAAAAAAQAgAAAAKgEAAGRy&#10;cy9lMm9Eb2MueG1sUEsFBgAAAAAGAAYAWQEAAJoFAAAAAA==&#10;">
                        <v:fill on="f" focussize="0,0"/>
                        <v:stroke weight="0.5pt" color="#000000 [3200]" miterlimit="8" joinstyle="miter" endarrow="open"/>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vertAlign w:val="baseline"/>
                <w:lang w:val="en-US" w:eastAsia="zh-CN"/>
              </w:rPr>
            </w:pPr>
          </w:p>
          <w:p>
            <w:pPr>
              <w:spacing w:line="360" w:lineRule="auto"/>
              <w:rPr>
                <w:rFonts w:hint="eastAsia" w:ascii="Times New Roman" w:hAnsi="Times New Roman" w:cs="Times New Roman"/>
                <w:b/>
                <w:bCs/>
                <w:sz w:val="24"/>
                <w:szCs w:val="24"/>
                <w:vertAlign w:val="baseline"/>
                <w:lang w:eastAsia="zh-CN"/>
              </w:rPr>
            </w:pPr>
            <w:r>
              <w:rPr>
                <w:rFonts w:hint="default" w:ascii="Times New Roman" w:hAnsi="Times New Roman" w:cs="Times New Roman"/>
                <w:b/>
                <w:bCs/>
                <w:sz w:val="24"/>
                <w:szCs w:val="24"/>
                <w:vertAlign w:val="baseline"/>
                <w:lang w:eastAsia="zh-CN"/>
              </w:rPr>
              <w:t>生产流程简述</w:t>
            </w:r>
            <w:r>
              <w:rPr>
                <w:rFonts w:hint="eastAsia" w:ascii="Times New Roman" w:hAnsi="Times New Roman" w:cs="Times New Roman"/>
                <w:b/>
                <w:bCs/>
                <w:sz w:val="24"/>
                <w:szCs w:val="24"/>
                <w:vertAlign w:val="baseline"/>
                <w:lang w:eastAsia="zh-CN"/>
              </w:rPr>
              <w:t>：</w:t>
            </w:r>
          </w:p>
          <w:p>
            <w:pPr>
              <w:spacing w:line="360" w:lineRule="auto"/>
              <w:ind w:firstLine="482" w:firstLineChars="200"/>
              <w:rPr>
                <w:rFonts w:hint="eastAsia"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 xml:space="preserve"> 1、砂浆岩棉复合板生产工艺简述</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（1）裁条</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将外购的岩棉板按照客户要求的规格进行裁条。此工序会产生颗粒物，边角料，机械噪声。</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（2）码条</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将裁条好的岩棉条整齐的人工码放好待用。</w:t>
            </w:r>
          </w:p>
          <w:p>
            <w:pPr>
              <w:spacing w:line="360" w:lineRule="auto"/>
              <w:ind w:firstLine="480"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（3）</w:t>
            </w:r>
            <w:r>
              <w:rPr>
                <w:rFonts w:hint="eastAsia" w:ascii="Times New Roman" w:eastAsia="宋体"/>
                <w:kern w:val="2"/>
                <w:sz w:val="24"/>
                <w:szCs w:val="24"/>
                <w:highlight w:val="none"/>
                <w:lang w:eastAsia="zh-CN"/>
              </w:rPr>
              <w:t>投料搅拌</w:t>
            </w:r>
          </w:p>
          <w:p>
            <w:pPr>
              <w:spacing w:line="360" w:lineRule="auto"/>
              <w:ind w:firstLine="480"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外购的袋装水泥、乳胶粉和散装的沙子运至仓库。将水泥、沙子和乳胶粉按照一定比例投放至砂浆机中，充分搅拌。同时向砂浆机内加入适量水，制成砂浆。此工序会产生颗粒物，机械噪声。</w:t>
            </w:r>
          </w:p>
          <w:p>
            <w:pPr>
              <w:numPr>
                <w:ilvl w:val="0"/>
                <w:numId w:val="2"/>
              </w:numPr>
              <w:spacing w:line="360" w:lineRule="auto"/>
              <w:ind w:firstLine="480"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复合</w:t>
            </w:r>
          </w:p>
          <w:p>
            <w:pPr>
              <w:spacing w:line="360" w:lineRule="auto"/>
              <w:ind w:firstLine="480"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人工将砂浆复合至岩棉板上。</w:t>
            </w:r>
          </w:p>
          <w:p>
            <w:pPr>
              <w:numPr>
                <w:ilvl w:val="0"/>
                <w:numId w:val="2"/>
              </w:numPr>
              <w:spacing w:line="360" w:lineRule="auto"/>
              <w:ind w:firstLine="480"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养护</w:t>
            </w:r>
          </w:p>
          <w:p>
            <w:pPr>
              <w:spacing w:line="360" w:lineRule="auto"/>
              <w:ind w:firstLine="480"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复合好的岩棉板定期喷水进行养护后产出成品。</w:t>
            </w:r>
          </w:p>
          <w:p>
            <w:pPr>
              <w:spacing w:line="360" w:lineRule="auto"/>
              <w:ind w:firstLine="480" w:firstLineChars="200"/>
              <w:rPr>
                <w:rFonts w:hint="eastAsia" w:ascii="Times New Roman" w:hAnsi="Times New Roman" w:cs="Times New Roman"/>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eastAsia="黑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8"/>
          <w:highlight w:val="none"/>
          <w:lang w:eastAsia="zh-CN"/>
        </w:rPr>
      </w:pPr>
      <w:r>
        <w:rPr>
          <w:rFonts w:eastAsia="黑体"/>
          <w:sz w:val="32"/>
          <w:szCs w:val="32"/>
          <w:highlight w:val="none"/>
        </w:rPr>
        <w:t>项目主要污染产生及预计排放情况</w:t>
      </w:r>
    </w:p>
    <w:tbl>
      <w:tblPr>
        <w:tblStyle w:val="20"/>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621"/>
        <w:gridCol w:w="1217"/>
        <w:gridCol w:w="831"/>
        <w:gridCol w:w="407"/>
        <w:gridCol w:w="2654"/>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gridSpan w:val="2"/>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b/>
                <w:sz w:val="28"/>
                <w:szCs w:val="28"/>
              </w:rPr>
            </w:pPr>
            <w:r>
              <w:rPr>
                <w:rFonts w:hint="default" w:ascii="Times New Roman" w:hAnsi="Times New Roman" w:eastAsia="仿宋_GB2312" w:cs="Times New Roman"/>
                <w:sz w:val="24"/>
                <w:szCs w:val="24"/>
              </w:rPr>
              <w:t xml:space="preserve">  </w:t>
            </w:r>
            <w:r>
              <w:rPr>
                <w:rFonts w:hint="default" w:ascii="Times New Roman" w:hAnsi="Times New Roman" w:cs="Times New Roman"/>
                <w:b/>
                <w:sz w:val="28"/>
                <w:szCs w:val="28"/>
              </w:rPr>
              <w:t>内容</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cs="Times New Roman"/>
                <w:b/>
                <w:sz w:val="28"/>
                <w:szCs w:val="28"/>
              </w:rPr>
              <w:t>类型</w:t>
            </w:r>
          </w:p>
        </w:tc>
        <w:tc>
          <w:tcPr>
            <w:tcW w:w="121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排放源</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b/>
                <w:sz w:val="28"/>
                <w:szCs w:val="28"/>
                <w:lang w:eastAsia="zh-CN"/>
              </w:rPr>
              <w:t>（</w:t>
            </w:r>
            <w:r>
              <w:rPr>
                <w:rFonts w:hint="default" w:ascii="Times New Roman" w:hAnsi="Times New Roman" w:cs="Times New Roman"/>
                <w:b/>
                <w:sz w:val="28"/>
                <w:szCs w:val="28"/>
              </w:rPr>
              <w:t>编号</w:t>
            </w:r>
            <w:r>
              <w:rPr>
                <w:rFonts w:hint="default" w:ascii="Times New Roman" w:hAnsi="Times New Roman" w:cs="Times New Roman"/>
                <w:b/>
                <w:sz w:val="28"/>
                <w:szCs w:val="28"/>
                <w:lang w:eastAsia="zh-CN"/>
              </w:rPr>
              <w:t>）</w:t>
            </w:r>
          </w:p>
        </w:tc>
        <w:tc>
          <w:tcPr>
            <w:tcW w:w="1238"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cs="Times New Roman"/>
                <w:b/>
                <w:sz w:val="28"/>
                <w:szCs w:val="28"/>
              </w:rPr>
              <w:t>污染物名称</w:t>
            </w:r>
          </w:p>
        </w:tc>
        <w:tc>
          <w:tcPr>
            <w:tcW w:w="2654"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b/>
                <w:sz w:val="28"/>
                <w:szCs w:val="28"/>
              </w:rPr>
              <w:t>处理前产生浓度及产生量</w:t>
            </w:r>
            <w:r>
              <w:rPr>
                <w:rFonts w:hint="default" w:ascii="Times New Roman" w:hAnsi="Times New Roman" w:cs="Times New Roman"/>
                <w:b/>
                <w:sz w:val="28"/>
                <w:szCs w:val="28"/>
                <w:lang w:eastAsia="zh-CN"/>
              </w:rPr>
              <w:t>（</w:t>
            </w:r>
            <w:r>
              <w:rPr>
                <w:rFonts w:hint="default" w:ascii="Times New Roman" w:hAnsi="Times New Roman" w:cs="Times New Roman"/>
                <w:b/>
                <w:sz w:val="28"/>
                <w:szCs w:val="28"/>
              </w:rPr>
              <w:t>单位</w:t>
            </w:r>
            <w:r>
              <w:rPr>
                <w:rFonts w:hint="default" w:ascii="Times New Roman" w:hAnsi="Times New Roman" w:cs="Times New Roman"/>
                <w:b/>
                <w:sz w:val="28"/>
                <w:szCs w:val="28"/>
                <w:lang w:eastAsia="zh-CN"/>
              </w:rPr>
              <w:t>）</w:t>
            </w:r>
          </w:p>
        </w:tc>
        <w:tc>
          <w:tcPr>
            <w:tcW w:w="257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排放浓度及排放量</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b/>
                <w:sz w:val="28"/>
                <w:szCs w:val="28"/>
                <w:lang w:eastAsia="zh-CN"/>
              </w:rPr>
              <w:t>（</w:t>
            </w:r>
            <w:r>
              <w:rPr>
                <w:rFonts w:hint="default" w:ascii="Times New Roman" w:hAnsi="Times New Roman" w:cs="Times New Roman"/>
                <w:b/>
                <w:sz w:val="28"/>
                <w:szCs w:val="28"/>
              </w:rPr>
              <w:t>单位</w:t>
            </w:r>
            <w:r>
              <w:rPr>
                <w:rFonts w:hint="default" w:ascii="Times New Roman" w:hAnsi="Times New Roman" w:cs="Times New Roman"/>
                <w:b/>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0"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b/>
                <w:bCs/>
                <w:sz w:val="28"/>
                <w:szCs w:val="28"/>
                <w:lang w:eastAsia="zh-CN"/>
              </w:rPr>
            </w:pPr>
            <w:r>
              <w:rPr>
                <w:rFonts w:hint="default" w:ascii="Times New Roman" w:hAnsi="Times New Roman" w:cs="Times New Roman" w:eastAsiaTheme="minorEastAsia"/>
                <w:b/>
                <w:bCs/>
                <w:sz w:val="28"/>
                <w:szCs w:val="28"/>
                <w:lang w:eastAsia="zh-CN"/>
              </w:rPr>
              <w:t>营运期</w:t>
            </w:r>
          </w:p>
        </w:tc>
        <w:tc>
          <w:tcPr>
            <w:tcW w:w="621" w:type="dxa"/>
            <w:vMerge w:val="restart"/>
            <w:vAlign w:val="center"/>
          </w:tcPr>
          <w:p>
            <w:pPr>
              <w:jc w:val="center"/>
              <w:rPr>
                <w:rFonts w:hint="default" w:ascii="Times New Roman" w:hAnsi="Times New Roman" w:cs="Times New Roman" w:eastAsiaTheme="minorEastAsia"/>
                <w:b/>
                <w:bCs/>
                <w:sz w:val="28"/>
                <w:szCs w:val="28"/>
                <w:lang w:eastAsia="zh-CN"/>
              </w:rPr>
            </w:pPr>
            <w:r>
              <w:rPr>
                <w:rFonts w:hint="default" w:ascii="Times New Roman" w:hAnsi="Times New Roman" w:cs="Times New Roman"/>
                <w:b/>
                <w:bCs/>
                <w:sz w:val="28"/>
                <w:szCs w:val="28"/>
                <w:lang w:eastAsia="zh-CN"/>
              </w:rPr>
              <w:t>废气</w:t>
            </w:r>
          </w:p>
        </w:tc>
        <w:tc>
          <w:tcPr>
            <w:tcW w:w="1217" w:type="dxa"/>
            <w:vMerge w:val="restart"/>
            <w:vAlign w:val="center"/>
          </w:tcPr>
          <w:p>
            <w:pPr>
              <w:snapToGrid w:val="0"/>
              <w:spacing w:line="360" w:lineRule="exact"/>
              <w:jc w:val="center"/>
              <w:rPr>
                <w:rFonts w:hint="default" w:ascii="Times New Roman" w:hAnsi="Times New Roman" w:cs="Times New Roman"/>
                <w:bCs/>
                <w:color w:val="000000" w:themeColor="text1"/>
                <w:sz w:val="24"/>
                <w:szCs w:val="24"/>
                <w:highlight w:val="none"/>
                <w:lang w:eastAsia="zh-CN"/>
                <w14:textFill>
                  <w14:solidFill>
                    <w14:schemeClr w14:val="tx1"/>
                  </w14:solidFill>
                </w14:textFill>
              </w:rPr>
            </w:pPr>
            <w:r>
              <w:rPr>
                <w:rFonts w:hint="default" w:ascii="Times New Roman" w:hAnsi="Times New Roman" w:cs="Times New Roman"/>
                <w:bCs/>
                <w:color w:val="000000" w:themeColor="text1"/>
                <w:sz w:val="24"/>
                <w:szCs w:val="24"/>
                <w:highlight w:val="none"/>
                <w:lang w:eastAsia="zh-CN"/>
                <w14:textFill>
                  <w14:solidFill>
                    <w14:schemeClr w14:val="tx1"/>
                  </w14:solidFill>
                </w14:textFill>
              </w:rPr>
              <w:t>砂浆岩棉复合板生产车间</w:t>
            </w:r>
          </w:p>
        </w:tc>
        <w:tc>
          <w:tcPr>
            <w:tcW w:w="831" w:type="dxa"/>
            <w:vAlign w:val="center"/>
          </w:tcPr>
          <w:p>
            <w:pPr>
              <w:snapToGrid w:val="0"/>
              <w:spacing w:line="360" w:lineRule="exact"/>
              <w:jc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P1</w:t>
            </w:r>
          </w:p>
        </w:tc>
        <w:tc>
          <w:tcPr>
            <w:tcW w:w="40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颗粒物</w:t>
            </w:r>
          </w:p>
        </w:tc>
        <w:tc>
          <w:tcPr>
            <w:tcW w:w="26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150</w:t>
            </w:r>
            <w:r>
              <w:rPr>
                <w:rFonts w:hint="default" w:ascii="Times New Roman" w:hAnsi="Times New Roman" w:cs="Times New Roman"/>
                <w:color w:val="000000" w:themeColor="text1"/>
                <w:sz w:val="24"/>
                <w:szCs w:val="24"/>
                <w:lang w:val="en-US" w:eastAsia="zh-CN"/>
                <w14:textFill>
                  <w14:solidFill>
                    <w14:schemeClr w14:val="tx1"/>
                  </w14:solidFill>
                </w14:textFill>
              </w:rPr>
              <w:t>mg/m³，2.736 t/a</w:t>
            </w:r>
          </w:p>
        </w:tc>
        <w:tc>
          <w:tcPr>
            <w:tcW w:w="25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 xml:space="preserve">1.425 </w:t>
            </w:r>
            <w:r>
              <w:rPr>
                <w:rFonts w:hint="default" w:ascii="Times New Roman" w:hAnsi="Times New Roman" w:cs="Times New Roman"/>
                <w:color w:val="000000" w:themeColor="text1"/>
                <w:sz w:val="24"/>
                <w:szCs w:val="24"/>
                <w:lang w:val="en-US" w:eastAsia="zh-CN"/>
                <w14:textFill>
                  <w14:solidFill>
                    <w14:schemeClr w14:val="tx1"/>
                  </w14:solidFill>
                </w14:textFill>
              </w:rPr>
              <w:t>mg/m³，0.027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0"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b/>
                <w:bCs/>
                <w:sz w:val="28"/>
                <w:szCs w:val="28"/>
              </w:rPr>
            </w:pPr>
          </w:p>
        </w:tc>
        <w:tc>
          <w:tcPr>
            <w:tcW w:w="621" w:type="dxa"/>
            <w:vMerge w:val="continue"/>
            <w:vAlign w:val="center"/>
          </w:tcPr>
          <w:p>
            <w:pPr>
              <w:jc w:val="center"/>
              <w:rPr>
                <w:rFonts w:hint="default" w:ascii="Times New Roman" w:hAnsi="Times New Roman" w:cs="Times New Roman" w:eastAsiaTheme="minorEastAsia"/>
                <w:b/>
                <w:bCs/>
                <w:sz w:val="28"/>
                <w:szCs w:val="28"/>
              </w:rPr>
            </w:pPr>
          </w:p>
        </w:tc>
        <w:tc>
          <w:tcPr>
            <w:tcW w:w="1217" w:type="dxa"/>
            <w:vMerge w:val="continue"/>
            <w:vAlign w:val="center"/>
          </w:tcPr>
          <w:p>
            <w:pPr>
              <w:snapToGrid w:val="0"/>
              <w:spacing w:line="360" w:lineRule="exact"/>
              <w:jc w:val="center"/>
              <w:rPr>
                <w:rFonts w:hint="default" w:ascii="Times New Roman" w:hAnsi="Times New Roman" w:cs="Times New Roman"/>
                <w:color w:val="000000" w:themeColor="text1"/>
                <w:sz w:val="24"/>
                <w:szCs w:val="24"/>
                <w14:textFill>
                  <w14:solidFill>
                    <w14:schemeClr w14:val="tx1"/>
                  </w14:solidFill>
                </w14:textFill>
              </w:rPr>
            </w:pPr>
          </w:p>
        </w:tc>
        <w:tc>
          <w:tcPr>
            <w:tcW w:w="831" w:type="dxa"/>
            <w:vAlign w:val="center"/>
          </w:tcPr>
          <w:p>
            <w:pPr>
              <w:snapToGrid w:val="0"/>
              <w:spacing w:line="360" w:lineRule="exact"/>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无组织</w:t>
            </w:r>
          </w:p>
        </w:tc>
        <w:tc>
          <w:tcPr>
            <w:tcW w:w="40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cs="Times New Roman"/>
                <w:color w:val="000000" w:themeColor="text1"/>
                <w:sz w:val="24"/>
                <w:szCs w:val="24"/>
                <w14:textFill>
                  <w14:solidFill>
                    <w14:schemeClr w14:val="tx1"/>
                  </w14:solidFill>
                </w14:textFill>
              </w:rPr>
            </w:pPr>
          </w:p>
        </w:tc>
        <w:tc>
          <w:tcPr>
            <w:tcW w:w="26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＜1.0</w:t>
            </w:r>
            <w:r>
              <w:rPr>
                <w:rFonts w:hint="default" w:ascii="Times New Roman" w:hAnsi="Times New Roman" w:cs="Times New Roman"/>
                <w:color w:val="000000" w:themeColor="text1"/>
                <w:sz w:val="24"/>
                <w:szCs w:val="24"/>
                <w:lang w:val="en-US" w:eastAsia="zh-CN"/>
                <w14:textFill>
                  <w14:solidFill>
                    <w14:schemeClr w14:val="tx1"/>
                  </w14:solidFill>
                </w14:textFill>
              </w:rPr>
              <w:t>mg/m³</w:t>
            </w:r>
          </w:p>
        </w:tc>
        <w:tc>
          <w:tcPr>
            <w:tcW w:w="25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＜1.0</w:t>
            </w:r>
            <w:r>
              <w:rPr>
                <w:rFonts w:hint="default" w:ascii="Times New Roman" w:hAnsi="Times New Roman" w:cs="Times New Roman"/>
                <w:color w:val="000000" w:themeColor="text1"/>
                <w:sz w:val="24"/>
                <w:szCs w:val="24"/>
                <w:lang w:val="en-US" w:eastAsia="zh-CN"/>
                <w14:textFill>
                  <w14:solidFill>
                    <w14:schemeClr w14:val="tx1"/>
                  </w14:solidFill>
                </w14:textFill>
              </w:rPr>
              <w:t>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0"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b/>
                <w:bCs/>
                <w:sz w:val="28"/>
                <w:szCs w:val="28"/>
              </w:rPr>
            </w:pPr>
          </w:p>
        </w:tc>
        <w:tc>
          <w:tcPr>
            <w:tcW w:w="621" w:type="dxa"/>
            <w:vAlign w:val="center"/>
          </w:tcPr>
          <w:p>
            <w:pPr>
              <w:jc w:val="center"/>
              <w:rPr>
                <w:rFonts w:hint="default" w:ascii="Times New Roman" w:hAnsi="Times New Roman" w:cs="Times New Roman" w:eastAsiaTheme="minorEastAsia"/>
                <w:b/>
                <w:bCs/>
                <w:sz w:val="28"/>
                <w:szCs w:val="28"/>
                <w:lang w:eastAsia="zh-CN"/>
              </w:rPr>
            </w:pPr>
            <w:r>
              <w:rPr>
                <w:rFonts w:hint="default" w:ascii="Times New Roman" w:hAnsi="Times New Roman" w:cs="Times New Roman"/>
                <w:b/>
                <w:bCs/>
                <w:sz w:val="28"/>
                <w:szCs w:val="28"/>
                <w:lang w:eastAsia="zh-CN"/>
              </w:rPr>
              <w:t>废水</w:t>
            </w:r>
          </w:p>
        </w:tc>
        <w:tc>
          <w:tcPr>
            <w:tcW w:w="121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职工生活污水</w:t>
            </w:r>
          </w:p>
        </w:tc>
        <w:tc>
          <w:tcPr>
            <w:tcW w:w="123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SS</w:t>
            </w:r>
          </w:p>
        </w:tc>
        <w:tc>
          <w:tcPr>
            <w:tcW w:w="2654"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少量，收集后排入厂区旱厕定期由清掏大队清掏用作农肥</w:t>
            </w:r>
          </w:p>
        </w:tc>
        <w:tc>
          <w:tcPr>
            <w:tcW w:w="257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少量，收集后排入厂区旱厕定期由清掏大队清掏用作农肥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0"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b/>
                <w:bCs/>
                <w:sz w:val="28"/>
                <w:szCs w:val="28"/>
              </w:rPr>
            </w:pPr>
          </w:p>
        </w:tc>
        <w:tc>
          <w:tcPr>
            <w:tcW w:w="621" w:type="dxa"/>
            <w:vMerge w:val="restart"/>
            <w:vAlign w:val="center"/>
          </w:tcPr>
          <w:p>
            <w:pPr>
              <w:jc w:val="center"/>
              <w:rPr>
                <w:rFonts w:hint="default" w:ascii="Times New Roman" w:hAnsi="Times New Roman" w:cs="Times New Roman" w:eastAsiaTheme="minorEastAsia"/>
                <w:b/>
                <w:bCs/>
                <w:sz w:val="28"/>
                <w:szCs w:val="28"/>
                <w:lang w:eastAsia="zh-CN"/>
              </w:rPr>
            </w:pPr>
            <w:r>
              <w:rPr>
                <w:rFonts w:hint="default" w:ascii="Times New Roman" w:hAnsi="Times New Roman" w:cs="Times New Roman"/>
                <w:b/>
                <w:bCs/>
                <w:sz w:val="28"/>
                <w:szCs w:val="28"/>
                <w:lang w:eastAsia="zh-CN"/>
              </w:rPr>
              <w:t>固废</w:t>
            </w:r>
          </w:p>
        </w:tc>
        <w:tc>
          <w:tcPr>
            <w:tcW w:w="121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裁条</w:t>
            </w:r>
            <w:r>
              <w:rPr>
                <w:rFonts w:hint="default" w:ascii="Times New Roman" w:hAnsi="Times New Roman" w:cs="Times New Roman"/>
                <w:sz w:val="24"/>
                <w:szCs w:val="24"/>
              </w:rPr>
              <w:t>工序</w:t>
            </w:r>
          </w:p>
        </w:tc>
        <w:tc>
          <w:tcPr>
            <w:tcW w:w="1238"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废边角料</w:t>
            </w:r>
          </w:p>
        </w:tc>
        <w:tc>
          <w:tcPr>
            <w:tcW w:w="265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 xml:space="preserve">5 </w:t>
            </w:r>
            <w:r>
              <w:rPr>
                <w:rFonts w:hint="default" w:ascii="Times New Roman" w:hAnsi="Times New Roman" w:cs="Times New Roman"/>
                <w:color w:val="auto"/>
                <w:sz w:val="24"/>
                <w:szCs w:val="24"/>
              </w:rPr>
              <w:t>t/a</w:t>
            </w:r>
          </w:p>
        </w:tc>
        <w:tc>
          <w:tcPr>
            <w:tcW w:w="257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lang w:eastAsia="zh-CN"/>
              </w:rPr>
              <w:t>集中收集后外售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0"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b/>
                <w:bCs/>
                <w:sz w:val="28"/>
                <w:szCs w:val="28"/>
              </w:rPr>
            </w:pPr>
          </w:p>
        </w:tc>
        <w:tc>
          <w:tcPr>
            <w:tcW w:w="621" w:type="dxa"/>
            <w:vMerge w:val="continue"/>
            <w:vAlign w:val="center"/>
          </w:tcPr>
          <w:p>
            <w:pPr>
              <w:jc w:val="center"/>
              <w:rPr>
                <w:rFonts w:hint="default" w:ascii="Times New Roman" w:hAnsi="Times New Roman" w:cs="Times New Roman"/>
                <w:b/>
                <w:bCs/>
                <w:sz w:val="28"/>
                <w:szCs w:val="28"/>
                <w:lang w:eastAsia="zh-CN"/>
              </w:rPr>
            </w:pPr>
          </w:p>
        </w:tc>
        <w:tc>
          <w:tcPr>
            <w:tcW w:w="121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sz w:val="24"/>
                <w:szCs w:val="24"/>
              </w:rPr>
            </w:pPr>
            <w:r>
              <w:rPr>
                <w:rFonts w:hint="default" w:ascii="Times New Roman" w:hAnsi="Times New Roman" w:eastAsia="宋体" w:cs="Times New Roman"/>
                <w:kern w:val="2"/>
                <w:sz w:val="24"/>
                <w:szCs w:val="24"/>
                <w:lang w:eastAsia="zh-CN"/>
              </w:rPr>
              <w:t>投料搅拌</w:t>
            </w:r>
            <w:r>
              <w:rPr>
                <w:rFonts w:hint="default" w:ascii="Times New Roman" w:hAnsi="Times New Roman" w:cs="Times New Roman"/>
                <w:sz w:val="24"/>
                <w:szCs w:val="24"/>
              </w:rPr>
              <w:t>工序</w:t>
            </w:r>
          </w:p>
        </w:tc>
        <w:tc>
          <w:tcPr>
            <w:tcW w:w="1238"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废弃包装物</w:t>
            </w:r>
          </w:p>
        </w:tc>
        <w:tc>
          <w:tcPr>
            <w:tcW w:w="265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10 t/a</w:t>
            </w:r>
          </w:p>
        </w:tc>
        <w:tc>
          <w:tcPr>
            <w:tcW w:w="257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集中收集后外售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0"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b/>
                <w:bCs/>
                <w:sz w:val="28"/>
                <w:szCs w:val="28"/>
              </w:rPr>
            </w:pPr>
          </w:p>
        </w:tc>
        <w:tc>
          <w:tcPr>
            <w:tcW w:w="621" w:type="dxa"/>
            <w:vMerge w:val="continue"/>
            <w:vAlign w:val="center"/>
          </w:tcPr>
          <w:p>
            <w:pPr>
              <w:jc w:val="center"/>
              <w:rPr>
                <w:rFonts w:hint="default" w:ascii="Times New Roman" w:hAnsi="Times New Roman" w:cs="Times New Roman"/>
                <w:b/>
                <w:bCs/>
                <w:sz w:val="28"/>
                <w:szCs w:val="28"/>
                <w:lang w:eastAsia="zh-CN"/>
              </w:rPr>
            </w:pPr>
          </w:p>
        </w:tc>
        <w:tc>
          <w:tcPr>
            <w:tcW w:w="121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color w:val="000000" w:themeColor="text1"/>
                <w:sz w:val="24"/>
                <w:szCs w:val="24"/>
                <w:lang w:eastAsia="zh-CN"/>
                <w14:textFill>
                  <w14:solidFill>
                    <w14:schemeClr w14:val="tx1"/>
                  </w14:solidFill>
                </w14:textFill>
              </w:rPr>
              <w:t>除尘工序</w:t>
            </w:r>
          </w:p>
        </w:tc>
        <w:tc>
          <w:tcPr>
            <w:tcW w:w="1238"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除尘灰</w:t>
            </w:r>
          </w:p>
        </w:tc>
        <w:tc>
          <w:tcPr>
            <w:tcW w:w="265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 xml:space="preserve">11.416 t/a </w:t>
            </w:r>
          </w:p>
        </w:tc>
        <w:tc>
          <w:tcPr>
            <w:tcW w:w="257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sz w:val="24"/>
                <w:szCs w:val="24"/>
                <w:lang w:eastAsia="zh-CN"/>
              </w:rPr>
              <w:t>集中</w:t>
            </w:r>
            <w:r>
              <w:rPr>
                <w:rFonts w:hint="default" w:ascii="Times New Roman" w:hAnsi="Times New Roman" w:cs="Times New Roman"/>
                <w:sz w:val="24"/>
                <w:szCs w:val="24"/>
              </w:rPr>
              <w:t>收集后由环卫部门统一处理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0"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b/>
                <w:bCs/>
                <w:sz w:val="28"/>
                <w:szCs w:val="28"/>
              </w:rPr>
            </w:pPr>
          </w:p>
        </w:tc>
        <w:tc>
          <w:tcPr>
            <w:tcW w:w="621" w:type="dxa"/>
            <w:vMerge w:val="continue"/>
            <w:vAlign w:val="center"/>
          </w:tcPr>
          <w:p>
            <w:pPr>
              <w:jc w:val="center"/>
              <w:rPr>
                <w:rFonts w:hint="default" w:ascii="Times New Roman" w:hAnsi="Times New Roman" w:cs="Times New Roman" w:eastAsiaTheme="minorEastAsia"/>
                <w:b/>
                <w:bCs/>
                <w:sz w:val="28"/>
                <w:szCs w:val="28"/>
              </w:rPr>
            </w:pPr>
          </w:p>
        </w:tc>
        <w:tc>
          <w:tcPr>
            <w:tcW w:w="1217"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职工</w:t>
            </w:r>
            <w:r>
              <w:rPr>
                <w:rFonts w:hint="default" w:ascii="Times New Roman" w:hAnsi="Times New Roman" w:cs="Times New Roman"/>
                <w:sz w:val="24"/>
                <w:szCs w:val="24"/>
              </w:rPr>
              <w:t>生活</w:t>
            </w:r>
          </w:p>
        </w:tc>
        <w:tc>
          <w:tcPr>
            <w:tcW w:w="1238" w:type="dxa"/>
            <w:gridSpan w:val="2"/>
            <w:vAlign w:val="center"/>
          </w:tcPr>
          <w:p>
            <w:pPr>
              <w:pStyle w:val="2"/>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生活垃圾</w:t>
            </w:r>
          </w:p>
        </w:tc>
        <w:tc>
          <w:tcPr>
            <w:tcW w:w="2654" w:type="dxa"/>
            <w:tcBorders>
              <w:bottom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outlineLvl w:val="9"/>
              <w:rPr>
                <w:rFonts w:hint="default" w:ascii="Times New Roman" w:hAnsi="Times New Roman" w:cs="Times New Roman"/>
                <w:szCs w:val="24"/>
              </w:rPr>
            </w:pPr>
            <w:r>
              <w:rPr>
                <w:rFonts w:hint="default" w:ascii="Times New Roman" w:hAnsi="Times New Roman" w:cs="Times New Roman"/>
                <w:szCs w:val="24"/>
                <w:lang w:val="en-US" w:eastAsia="zh-CN"/>
              </w:rPr>
              <w:t xml:space="preserve">3 </w:t>
            </w:r>
            <w:r>
              <w:rPr>
                <w:rFonts w:hint="default" w:ascii="Times New Roman" w:hAnsi="Times New Roman" w:cs="Times New Roman"/>
                <w:szCs w:val="24"/>
              </w:rPr>
              <w:t>t/a</w:t>
            </w:r>
          </w:p>
        </w:tc>
        <w:tc>
          <w:tcPr>
            <w:tcW w:w="257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集中</w:t>
            </w:r>
            <w:r>
              <w:rPr>
                <w:rFonts w:hint="default" w:ascii="Times New Roman" w:hAnsi="Times New Roman" w:cs="Times New Roman"/>
                <w:sz w:val="24"/>
                <w:szCs w:val="24"/>
              </w:rPr>
              <w:t>收集后由环卫部门统一处理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0"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default" w:ascii="Times New Roman" w:hAnsi="Times New Roman" w:cs="Times New Roman" w:eastAsiaTheme="minorEastAsia"/>
                <w:b/>
                <w:bCs/>
                <w:sz w:val="28"/>
                <w:szCs w:val="28"/>
              </w:rPr>
            </w:pPr>
          </w:p>
        </w:tc>
        <w:tc>
          <w:tcPr>
            <w:tcW w:w="621" w:type="dxa"/>
            <w:vAlign w:val="center"/>
          </w:tcPr>
          <w:p>
            <w:pPr>
              <w:jc w:val="center"/>
              <w:rPr>
                <w:rFonts w:hint="default" w:ascii="Times New Roman" w:hAnsi="Times New Roman" w:cs="Times New Roman" w:eastAsiaTheme="minorEastAsia"/>
                <w:b/>
                <w:bCs/>
                <w:sz w:val="28"/>
                <w:szCs w:val="28"/>
                <w:lang w:eastAsia="zh-CN"/>
              </w:rPr>
            </w:pPr>
            <w:r>
              <w:rPr>
                <w:rFonts w:hint="default" w:ascii="Times New Roman" w:hAnsi="Times New Roman" w:cs="Times New Roman"/>
                <w:b/>
                <w:bCs/>
                <w:sz w:val="28"/>
                <w:szCs w:val="28"/>
                <w:lang w:eastAsia="zh-CN"/>
              </w:rPr>
              <w:t>噪声</w:t>
            </w:r>
          </w:p>
        </w:tc>
        <w:tc>
          <w:tcPr>
            <w:tcW w:w="768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default" w:ascii="Times New Roman" w:hAnsi="Times New Roman" w:cs="Times New Roman"/>
                <w:sz w:val="24"/>
                <w:szCs w:val="24"/>
              </w:rPr>
            </w:pPr>
            <w:r>
              <w:rPr>
                <w:rFonts w:hint="default" w:ascii="Times New Roman" w:hAnsi="Times New Roman" w:cs="Times New Roman"/>
                <w:bCs/>
                <w:sz w:val="24"/>
                <w:szCs w:val="24"/>
              </w:rPr>
              <w:t>本项目主要噪声源是</w:t>
            </w:r>
            <w:r>
              <w:rPr>
                <w:rFonts w:hint="default" w:ascii="Times New Roman" w:hAnsi="Times New Roman" w:cs="Times New Roman"/>
                <w:sz w:val="24"/>
                <w:szCs w:val="24"/>
                <w:vertAlign w:val="baseline"/>
                <w:lang w:eastAsia="zh-CN"/>
              </w:rPr>
              <w:t>裁条机、风机等设备运行产生的噪声</w:t>
            </w:r>
            <w:r>
              <w:rPr>
                <w:rFonts w:hint="default" w:ascii="Times New Roman" w:hAnsi="Times New Roman" w:cs="Times New Roman"/>
                <w:bCs/>
                <w:sz w:val="24"/>
                <w:szCs w:val="24"/>
              </w:rPr>
              <w:t>，</w:t>
            </w:r>
            <w:r>
              <w:rPr>
                <w:rFonts w:hint="default" w:ascii="Times New Roman" w:hAnsi="Times New Roman" w:cs="Times New Roman"/>
                <w:bCs/>
                <w:sz w:val="24"/>
                <w:szCs w:val="24"/>
                <w:lang w:eastAsia="zh-CN"/>
              </w:rPr>
              <w:t>源强在65-80dB（A）之间</w:t>
            </w:r>
            <w:r>
              <w:rPr>
                <w:rFonts w:hint="default" w:ascii="Times New Roman" w:hAnsi="Times New Roman" w:cs="Times New Roman"/>
                <w:bCs/>
                <w:sz w:val="24"/>
                <w:szCs w:val="24"/>
              </w:rPr>
              <w:t>。通过采用低噪声设备，对产噪设备进行隔声、减振等措施，设备置于车间内，厂房隔声。</w:t>
            </w:r>
            <w:r>
              <w:rPr>
                <w:rFonts w:hint="default" w:ascii="Times New Roman" w:hAnsi="Times New Roman" w:cs="Times New Roman"/>
                <w:bCs/>
                <w:sz w:val="24"/>
                <w:szCs w:val="24"/>
                <w:lang w:val="en-US" w:eastAsia="zh-CN"/>
              </w:rPr>
              <w:t>本项目禁止夜间生产，昼间厂界噪声贡献值均满足《工业企业厂界环境噪声排放标准》（GB12348-2008）表1中的2类标准要求。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87" w:type="dxa"/>
            <w:gridSpan w:val="7"/>
            <w:vAlign w:val="center"/>
          </w:tcPr>
          <w:p>
            <w:pPr>
              <w:spacing w:line="360" w:lineRule="auto"/>
              <w:rPr>
                <w:rFonts w:hint="default" w:ascii="Times New Roman" w:hAnsi="Times New Roman" w:cs="Times New Roman"/>
                <w:b/>
                <w:sz w:val="28"/>
                <w:szCs w:val="28"/>
              </w:rPr>
            </w:pPr>
            <w:r>
              <w:rPr>
                <w:rFonts w:hint="default" w:ascii="Times New Roman" w:hAnsi="Times New Roman" w:cs="Times New Roman"/>
                <w:b/>
                <w:sz w:val="28"/>
                <w:szCs w:val="28"/>
              </w:rPr>
              <w:t>主要生态影响（不够时可附另页）：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该项目所在地周围没有需要特殊保护的生态环境，本项目的建设不会对周边生态环境造成明显不利影响。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jc w:val="both"/>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jc w:val="both"/>
              <w:textAlignment w:val="auto"/>
              <w:outlineLvl w:val="9"/>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jc w:val="both"/>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jc w:val="both"/>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sz w:val="24"/>
                <w:szCs w:val="24"/>
              </w:rPr>
            </w:pPr>
          </w:p>
        </w:tc>
      </w:tr>
    </w:tbl>
    <w:p>
      <w:pPr>
        <w:rPr>
          <w:rFonts w:eastAsia="黑体"/>
          <w:sz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eastAsia="黑体"/>
          <w:sz w:val="32"/>
        </w:rPr>
      </w:pPr>
      <w:r>
        <w:rPr>
          <w:rFonts w:eastAsia="黑体"/>
          <w:sz w:val="32"/>
        </w:rPr>
        <w:t>环境影响分析</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vAlign w:val="center"/>
          </w:tcPr>
          <w:p>
            <w:pPr>
              <w:spacing w:line="360" w:lineRule="auto"/>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施工期环境影响简要分析：</w:t>
            </w:r>
          </w:p>
          <w:p>
            <w:pPr>
              <w:spacing w:line="348" w:lineRule="auto"/>
              <w:ind w:firstLine="480" w:firstLineChars="200"/>
              <w:rPr>
                <w:rFonts w:hint="default" w:ascii="Times New Roman" w:hAnsi="Times New Roman" w:cs="Times New Roman"/>
                <w:bCs/>
                <w:color w:val="auto"/>
                <w:sz w:val="24"/>
                <w:szCs w:val="24"/>
                <w:highlight w:val="none"/>
                <w:lang w:eastAsia="zh-CN"/>
              </w:rPr>
            </w:pPr>
            <w:r>
              <w:rPr>
                <w:rFonts w:hint="default" w:ascii="Times New Roman" w:hAnsi="Times New Roman" w:cs="Times New Roman"/>
                <w:sz w:val="24"/>
                <w:highlight w:val="none"/>
              </w:rPr>
              <w:t>本项目利用原有厂房，不再建设厂房，施工期为设备的安装和调试，施工期产生的污染物主要为设备安装时的噪声，随时工期结束噪声影响就会结束，不会对周围环境造成明显影响，因此本项目施工期对周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vAlign w:val="center"/>
          </w:tcPr>
          <w:p>
            <w:pPr>
              <w:spacing w:line="360" w:lineRule="auto"/>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lang w:eastAsia="zh-CN"/>
              </w:rPr>
              <w:t>营运期</w:t>
            </w:r>
            <w:r>
              <w:rPr>
                <w:rFonts w:hint="default" w:ascii="Times New Roman" w:hAnsi="Times New Roman" w:cs="Times New Roman"/>
                <w:b/>
                <w:color w:val="auto"/>
                <w:sz w:val="28"/>
                <w:szCs w:val="28"/>
                <w:highlight w:val="none"/>
              </w:rPr>
              <w:t>环境影响简要分析：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8" w:firstLineChars="200"/>
              <w:jc w:val="both"/>
              <w:textAlignment w:val="auto"/>
              <w:outlineLvl w:val="9"/>
              <w:rPr>
                <w:rFonts w:hint="default" w:ascii="Times New Roman" w:hAnsi="Times New Roman" w:cs="Times New Roman"/>
                <w:color w:val="auto"/>
                <w:spacing w:val="-8"/>
                <w:sz w:val="24"/>
                <w:szCs w:val="24"/>
                <w:highlight w:val="none"/>
              </w:rPr>
            </w:pPr>
            <w:r>
              <w:rPr>
                <w:rFonts w:hint="default" w:ascii="Times New Roman" w:hAnsi="Times New Roman" w:cs="Times New Roman"/>
                <w:color w:val="auto"/>
                <w:spacing w:val="-8"/>
                <w:sz w:val="24"/>
                <w:szCs w:val="24"/>
                <w:highlight w:val="none"/>
                <w:lang w:eastAsia="zh-CN"/>
              </w:rPr>
              <w:t>本项目营运期</w:t>
            </w:r>
            <w:r>
              <w:rPr>
                <w:rFonts w:hint="default" w:ascii="Times New Roman" w:hAnsi="Times New Roman" w:cs="Times New Roman"/>
                <w:color w:val="auto"/>
                <w:spacing w:val="-8"/>
                <w:sz w:val="24"/>
                <w:szCs w:val="24"/>
                <w:highlight w:val="none"/>
              </w:rPr>
              <w:t>产生的主要污染物有废</w:t>
            </w:r>
            <w:r>
              <w:rPr>
                <w:rFonts w:hint="default" w:ascii="Times New Roman" w:hAnsi="Times New Roman" w:cs="Times New Roman"/>
                <w:bCs/>
                <w:color w:val="auto"/>
                <w:spacing w:val="-8"/>
                <w:sz w:val="24"/>
                <w:szCs w:val="24"/>
                <w:highlight w:val="none"/>
              </w:rPr>
              <w:t>水</w:t>
            </w:r>
            <w:r>
              <w:rPr>
                <w:rFonts w:hint="default" w:ascii="Times New Roman" w:hAnsi="Times New Roman" w:cs="Times New Roman"/>
                <w:color w:val="auto"/>
                <w:spacing w:val="-8"/>
                <w:sz w:val="24"/>
                <w:szCs w:val="24"/>
                <w:highlight w:val="none"/>
              </w:rPr>
              <w:t>、</w:t>
            </w:r>
            <w:r>
              <w:rPr>
                <w:rFonts w:hint="default" w:ascii="Times New Roman" w:hAnsi="Times New Roman" w:cs="Times New Roman"/>
                <w:bCs/>
                <w:color w:val="auto"/>
                <w:spacing w:val="-8"/>
                <w:sz w:val="24"/>
                <w:szCs w:val="24"/>
                <w:highlight w:val="none"/>
              </w:rPr>
              <w:t>废</w:t>
            </w:r>
            <w:r>
              <w:rPr>
                <w:rFonts w:hint="default" w:ascii="Times New Roman" w:hAnsi="Times New Roman" w:cs="Times New Roman"/>
                <w:color w:val="auto"/>
                <w:spacing w:val="-8"/>
                <w:sz w:val="24"/>
                <w:szCs w:val="24"/>
                <w:highlight w:val="none"/>
              </w:rPr>
              <w:t>气、噪声及</w:t>
            </w:r>
            <w:r>
              <w:rPr>
                <w:rFonts w:hint="default" w:ascii="Times New Roman" w:hAnsi="Times New Roman" w:cs="Times New Roman"/>
                <w:bCs/>
                <w:color w:val="auto"/>
                <w:spacing w:val="-8"/>
                <w:sz w:val="24"/>
                <w:szCs w:val="24"/>
                <w:highlight w:val="none"/>
              </w:rPr>
              <w:t>固体废弃物</w:t>
            </w:r>
            <w:r>
              <w:rPr>
                <w:rFonts w:hint="default" w:ascii="Times New Roman" w:hAnsi="Times New Roman" w:cs="Times New Roman"/>
                <w:color w:val="auto"/>
                <w:spacing w:val="-8"/>
                <w:sz w:val="24"/>
                <w:szCs w:val="24"/>
                <w:highlight w:val="none"/>
              </w:rPr>
              <w:t>，现分述如下：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Cs/>
                <w:color w:val="auto"/>
                <w:sz w:val="24"/>
                <w:szCs w:val="24"/>
                <w:highlight w:val="none"/>
              </w:rPr>
            </w:pPr>
            <w:r>
              <w:rPr>
                <w:rFonts w:hint="default" w:ascii="Times New Roman" w:hAnsi="Times New Roman" w:cs="Times New Roman"/>
                <w:b/>
                <w:bCs w:val="0"/>
                <w:color w:val="auto"/>
                <w:sz w:val="24"/>
                <w:szCs w:val="24"/>
                <w:highlight w:val="none"/>
              </w:rPr>
              <w:t>1、水环境影响分析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rPr>
            </w:pPr>
            <w:r>
              <w:rPr>
                <w:rFonts w:hint="default" w:ascii="Times New Roman" w:hAnsi="Times New Roman" w:cs="Times New Roman"/>
                <w:color w:val="auto"/>
                <w:sz w:val="24"/>
                <w:szCs w:val="24"/>
                <w:highlight w:val="none"/>
                <w:lang w:eastAsia="zh-CN"/>
              </w:rPr>
              <w:t>本项目生产废水全部损耗，不外排。本项目不设食堂及宿舍。</w:t>
            </w:r>
          </w:p>
          <w:p>
            <w:pPr>
              <w:pStyle w:val="15"/>
              <w:spacing w:before="0" w:beforeAutospacing="0" w:after="0" w:afterAutospacing="0" w:line="360" w:lineRule="auto"/>
              <w:ind w:firstLine="480" w:firstLineChars="200"/>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rPr>
              <w:t>本项目定员</w:t>
            </w:r>
            <w:r>
              <w:rPr>
                <w:rFonts w:hint="default" w:ascii="Times New Roman" w:hAnsi="Times New Roman" w:cs="Times New Roman"/>
                <w:bCs/>
                <w:color w:val="auto"/>
                <w:sz w:val="24"/>
                <w:szCs w:val="24"/>
                <w:highlight w:val="none"/>
                <w:lang w:val="en-US" w:eastAsia="zh-CN"/>
              </w:rPr>
              <w:t>20</w:t>
            </w:r>
            <w:r>
              <w:rPr>
                <w:rFonts w:hint="default" w:ascii="Times New Roman" w:hAnsi="Times New Roman" w:cs="Times New Roman"/>
                <w:bCs/>
                <w:color w:val="auto"/>
                <w:sz w:val="24"/>
                <w:szCs w:val="24"/>
                <w:highlight w:val="none"/>
              </w:rPr>
              <w:t>人，用水量按</w:t>
            </w:r>
            <w:r>
              <w:rPr>
                <w:rFonts w:hint="eastAsia" w:ascii="Times New Roman" w:hAnsi="Times New Roman" w:cs="Times New Roman"/>
                <w:bCs/>
                <w:color w:val="auto"/>
                <w:sz w:val="24"/>
                <w:szCs w:val="24"/>
                <w:highlight w:val="none"/>
                <w:lang w:val="en-US" w:eastAsia="zh-CN"/>
              </w:rPr>
              <w:t>3</w:t>
            </w:r>
            <w:r>
              <w:rPr>
                <w:rFonts w:hint="default" w:ascii="Times New Roman" w:hAnsi="Times New Roman" w:cs="Times New Roman"/>
                <w:bCs/>
                <w:color w:val="auto"/>
                <w:sz w:val="24"/>
                <w:szCs w:val="24"/>
                <w:highlight w:val="none"/>
              </w:rPr>
              <w:t>0L/人•d，年工作日</w:t>
            </w:r>
            <w:r>
              <w:rPr>
                <w:rFonts w:hint="default" w:ascii="Times New Roman" w:hAnsi="Times New Roman" w:cs="Times New Roman"/>
                <w:bCs/>
                <w:color w:val="auto"/>
                <w:sz w:val="24"/>
                <w:szCs w:val="24"/>
                <w:highlight w:val="none"/>
                <w:lang w:val="en-US" w:eastAsia="zh-CN"/>
              </w:rPr>
              <w:t>300</w:t>
            </w:r>
            <w:r>
              <w:rPr>
                <w:rFonts w:hint="default" w:ascii="Times New Roman" w:hAnsi="Times New Roman" w:cs="Times New Roman"/>
                <w:bCs/>
                <w:color w:val="auto"/>
                <w:sz w:val="24"/>
                <w:szCs w:val="24"/>
                <w:highlight w:val="none"/>
              </w:rPr>
              <w:t>天，产污系数按0.8计，则职工盥洗废水产生量为</w:t>
            </w:r>
            <w:r>
              <w:rPr>
                <w:rFonts w:hint="default" w:ascii="Times New Roman" w:hAnsi="Times New Roman" w:cs="Times New Roman"/>
                <w:bCs/>
                <w:color w:val="auto"/>
                <w:sz w:val="24"/>
                <w:szCs w:val="24"/>
                <w:highlight w:val="none"/>
                <w:lang w:val="en-US" w:eastAsia="zh-CN"/>
              </w:rPr>
              <w:t>0.</w:t>
            </w:r>
            <w:r>
              <w:rPr>
                <w:rFonts w:hint="eastAsia" w:ascii="Times New Roman" w:hAnsi="Times New Roman" w:cs="Times New Roman"/>
                <w:bCs/>
                <w:color w:val="auto"/>
                <w:sz w:val="24"/>
                <w:szCs w:val="24"/>
                <w:highlight w:val="none"/>
                <w:lang w:val="en-US" w:eastAsia="zh-CN"/>
              </w:rPr>
              <w:t>48</w:t>
            </w:r>
            <w:r>
              <w:rPr>
                <w:rFonts w:hint="default" w:ascii="Times New Roman" w:hAnsi="Times New Roman" w:cs="Times New Roman"/>
                <w:bCs/>
                <w:color w:val="auto"/>
                <w:sz w:val="24"/>
                <w:szCs w:val="24"/>
                <w:highlight w:val="none"/>
              </w:rPr>
              <w:t>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/d（</w:t>
            </w:r>
            <w:r>
              <w:rPr>
                <w:rFonts w:hint="default" w:ascii="Times New Roman" w:hAnsi="Times New Roman" w:cs="Times New Roman"/>
                <w:bCs/>
                <w:color w:val="auto"/>
                <w:sz w:val="24"/>
                <w:szCs w:val="24"/>
                <w:highlight w:val="none"/>
                <w:lang w:val="en-US" w:eastAsia="zh-CN"/>
              </w:rPr>
              <w:t>1</w:t>
            </w:r>
            <w:r>
              <w:rPr>
                <w:rFonts w:hint="eastAsia" w:ascii="Times New Roman" w:hAnsi="Times New Roman" w:cs="Times New Roman"/>
                <w:bCs/>
                <w:color w:val="auto"/>
                <w:sz w:val="24"/>
                <w:szCs w:val="24"/>
                <w:highlight w:val="none"/>
                <w:lang w:val="en-US" w:eastAsia="zh-CN"/>
              </w:rPr>
              <w:t>44</w:t>
            </w:r>
            <w:r>
              <w:rPr>
                <w:rFonts w:hint="default" w:ascii="Times New Roman" w:hAnsi="Times New Roman" w:cs="Times New Roman"/>
                <w:bCs/>
                <w:color w:val="auto"/>
                <w:sz w:val="24"/>
                <w:szCs w:val="24"/>
                <w:highlight w:val="none"/>
                <w:lang w:val="en-US" w:eastAsia="zh-CN"/>
              </w:rPr>
              <w:t xml:space="preserve"> </w:t>
            </w:r>
            <w:r>
              <w:rPr>
                <w:rFonts w:hint="default" w:ascii="Times New Roman" w:hAnsi="Times New Roman" w:cs="Times New Roman"/>
                <w:bCs/>
                <w:color w:val="auto"/>
                <w:sz w:val="24"/>
                <w:szCs w:val="24"/>
                <w:highlight w:val="none"/>
              </w:rPr>
              <w:t>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/a）。</w:t>
            </w:r>
            <w:r>
              <w:rPr>
                <w:rFonts w:hint="default" w:ascii="Times New Roman" w:hAnsi="Times New Roman" w:cs="Times New Roman"/>
                <w:bCs/>
                <w:color w:val="auto"/>
                <w:sz w:val="24"/>
                <w:szCs w:val="24"/>
                <w:highlight w:val="none"/>
                <w:lang w:eastAsia="zh-CN"/>
              </w:rPr>
              <w:t>生物污水主要为职工盥洗废水，</w:t>
            </w:r>
            <w:r>
              <w:rPr>
                <w:rFonts w:hint="default" w:ascii="Times New Roman" w:hAnsi="Times New Roman" w:cs="Times New Roman"/>
                <w:bCs/>
                <w:color w:val="auto"/>
                <w:sz w:val="24"/>
                <w:szCs w:val="24"/>
                <w:highlight w:val="none"/>
              </w:rPr>
              <w:t>产生量少，且水质简单</w:t>
            </w:r>
            <w:r>
              <w:rPr>
                <w:rFonts w:hint="default" w:ascii="Times New Roman" w:hAnsi="Times New Roman" w:cs="Times New Roman"/>
                <w:bCs/>
                <w:color w:val="auto"/>
                <w:sz w:val="24"/>
                <w:szCs w:val="24"/>
                <w:highlight w:val="none"/>
                <w:lang w:eastAsia="zh-CN"/>
              </w:rPr>
              <w:t>，收集后排入厂区旱厕定期由清掏大队清掏用作农肥。因此，</w:t>
            </w:r>
            <w:r>
              <w:rPr>
                <w:rFonts w:hint="default" w:ascii="Times New Roman" w:hAnsi="Times New Roman" w:cs="Times New Roman"/>
                <w:bCs/>
                <w:color w:val="auto"/>
                <w:sz w:val="24"/>
                <w:szCs w:val="24"/>
                <w:highlight w:val="none"/>
              </w:rPr>
              <w:t>项目废水不会对周围水环境造成不利影响。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2、大气环境影响分析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1.1废气达标排放核算</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lang w:eastAsia="zh-CN"/>
              </w:rPr>
              <w:t>本项目营运期废气主要为</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裁条</w:t>
            </w:r>
            <w:r>
              <w:rPr>
                <w:rFonts w:hint="default" w:ascii="Times New Roman" w:hAnsi="Times New Roman" w:cs="Times New Roman"/>
                <w:bCs/>
                <w:color w:val="auto"/>
                <w:sz w:val="24"/>
                <w:szCs w:val="24"/>
                <w:highlight w:val="none"/>
                <w:lang w:eastAsia="zh-CN"/>
              </w:rPr>
              <w:t>工序和</w:t>
            </w:r>
            <w:r>
              <w:rPr>
                <w:rFonts w:hint="eastAsia" w:ascii="Times New Roman" w:hAnsi="Times New Roman" w:cs="Times New Roman"/>
                <w:bCs/>
                <w:color w:val="auto"/>
                <w:sz w:val="24"/>
                <w:szCs w:val="24"/>
                <w:highlight w:val="none"/>
                <w:lang w:eastAsia="zh-CN"/>
              </w:rPr>
              <w:t>投料搅拌工序</w:t>
            </w:r>
            <w:r>
              <w:rPr>
                <w:rFonts w:hint="default" w:ascii="Times New Roman" w:hAnsi="Times New Roman" w:cs="Times New Roman"/>
                <w:bCs/>
                <w:color w:val="auto"/>
                <w:sz w:val="24"/>
                <w:szCs w:val="24"/>
                <w:highlight w:val="none"/>
                <w:lang w:eastAsia="zh-CN"/>
              </w:rPr>
              <w:t>产生的颗粒物。</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vertAlign w:val="baseline"/>
                <w:lang w:val="en-US" w:eastAsia="zh-CN"/>
              </w:rPr>
              <w:t>砂浆岩棉复合板生车间设1条生产线，安装有裁条机1台、砂浆机1台。</w:t>
            </w:r>
            <w:r>
              <w:rPr>
                <w:rFonts w:hint="default" w:ascii="Times New Roman" w:hAnsi="Times New Roman" w:cs="Times New Roman"/>
                <w:bCs/>
                <w:color w:val="auto"/>
                <w:sz w:val="24"/>
                <w:szCs w:val="24"/>
                <w:highlight w:val="none"/>
                <w:lang w:eastAsia="zh-CN"/>
              </w:rPr>
              <w:t>本次环评以各车间为污染物产生单元，进行项目废气的分析。</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lang w:val="en-US" w:eastAsia="zh-CN"/>
              </w:rPr>
              <w:t>1</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vertAlign w:val="baseline"/>
                <w:lang w:val="en-US" w:eastAsia="zh-CN"/>
              </w:rPr>
              <w:t>砂浆岩棉复合板生产车间</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Cs/>
                <w:color w:val="000000" w:themeColor="text1"/>
                <w:sz w:val="24"/>
                <w:szCs w:val="24"/>
                <w:highlight w:val="none"/>
                <w:lang w:eastAsia="zh-CN"/>
                <w14:textFill>
                  <w14:solidFill>
                    <w14:schemeClr w14:val="tx1"/>
                  </w14:solidFill>
                </w14:textFill>
              </w:rPr>
              <w:t>本项目拟在裁条机、砂浆机上方安装负压收集装置，通过管道引入</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1套布袋除尘器，处理后由1根15m高排气筒（P1）排放</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000000" w:themeColor="text1"/>
                <w:sz w:val="24"/>
                <w:szCs w:val="24"/>
                <w:highlight w:val="none"/>
                <w:lang w:eastAsia="zh-CN"/>
                <w14:textFill>
                  <w14:solidFill>
                    <w14:schemeClr w14:val="tx1"/>
                  </w14:solidFill>
                </w14:textFill>
              </w:rPr>
              <w:fldChar w:fldCharType="begin"/>
            </w:r>
            <w:r>
              <w:rPr>
                <w:rFonts w:hint="default" w:ascii="Times New Roman" w:hAnsi="Times New Roman" w:cs="Times New Roman"/>
                <w:bCs/>
                <w:color w:val="000000" w:themeColor="text1"/>
                <w:sz w:val="24"/>
                <w:szCs w:val="24"/>
                <w:highlight w:val="none"/>
                <w:lang w:eastAsia="zh-CN"/>
                <w14:textFill>
                  <w14:solidFill>
                    <w14:schemeClr w14:val="tx1"/>
                  </w14:solidFill>
                </w14:textFill>
              </w:rPr>
              <w:instrText xml:space="preserve"> = 1 \* GB3 \* MERGEFORMAT </w:instrTex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fldChar w:fldCharType="separate"/>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①</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fldChar w:fldCharType="end"/>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裁条产生</w:t>
            </w:r>
            <w:r>
              <w:rPr>
                <w:rFonts w:hint="default" w:ascii="Times New Roman" w:hAnsi="Times New Roman" w:cs="Times New Roman"/>
                <w:bCs/>
                <w:color w:val="auto"/>
                <w:sz w:val="24"/>
                <w:szCs w:val="24"/>
                <w:highlight w:val="none"/>
                <w:lang w:eastAsia="zh-CN"/>
              </w:rPr>
              <w:t>的颗粒物</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lang w:eastAsia="zh-CN"/>
              </w:rPr>
              <w:t>本项目拟</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在裁条机、砂浆机上方安装负压收集装置，通过管道引入</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1套布袋除尘器，处理后由1根15m高排气筒（P1）排放。</w:t>
            </w:r>
            <w:r>
              <w:rPr>
                <w:rFonts w:hint="default" w:ascii="Times New Roman" w:hAnsi="Times New Roman" w:cs="Times New Roman"/>
                <w:bCs/>
                <w:color w:val="000000" w:themeColor="text1"/>
                <w:sz w:val="24"/>
                <w:szCs w:val="24"/>
                <w:highlight w:val="none"/>
                <w:vertAlign w:val="baseline"/>
                <w:lang w:val="en-US" w:eastAsia="zh-CN"/>
                <w14:textFill>
                  <w14:solidFill>
                    <w14:schemeClr w14:val="tx1"/>
                  </w14:solidFill>
                </w14:textFill>
              </w:rPr>
              <w:t>本项目裁条材料主要为岩棉板，裁条过程产生的颗粒</w:t>
            </w:r>
            <w:r>
              <w:rPr>
                <w:rFonts w:hint="default" w:ascii="Times New Roman" w:hAnsi="Times New Roman" w:cs="Times New Roman"/>
                <w:bCs/>
                <w:color w:val="auto"/>
                <w:sz w:val="24"/>
                <w:szCs w:val="24"/>
                <w:highlight w:val="none"/>
                <w:vertAlign w:val="baseline"/>
                <w:lang w:val="en-US" w:eastAsia="zh-CN"/>
              </w:rPr>
              <w:t>物。本项目类比河北鼎泰蓝星化工建材有限公司《年产5万吨优质岩棉制品改扩建项目》中岩棉板裁条、</w:t>
            </w:r>
            <w:r>
              <w:rPr>
                <w:rFonts w:hint="default" w:ascii="Times New Roman" w:hAnsi="Times New Roman" w:eastAsia="宋体" w:cs="Times New Roman"/>
                <w:kern w:val="2"/>
                <w:sz w:val="24"/>
                <w:szCs w:val="24"/>
                <w:highlight w:val="none"/>
                <w:lang w:eastAsia="zh-CN"/>
              </w:rPr>
              <w:t>投料搅拌</w:t>
            </w:r>
            <w:r>
              <w:rPr>
                <w:rFonts w:hint="default" w:ascii="Times New Roman" w:hAnsi="Times New Roman" w:cs="Times New Roman"/>
                <w:bCs/>
                <w:color w:val="auto"/>
                <w:sz w:val="24"/>
                <w:szCs w:val="24"/>
                <w:highlight w:val="none"/>
                <w:vertAlign w:val="baseline"/>
                <w:lang w:val="en-US" w:eastAsia="zh-CN"/>
              </w:rPr>
              <w:t>工序颗粒物产生浓度计算，即颗粒物产生浓度为150 mg/m³。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rPr>
              <w:t>收集效率按95%计算，</w:t>
            </w:r>
            <w:r>
              <w:rPr>
                <w:rFonts w:hint="default" w:ascii="Times New Roman" w:hAnsi="Times New Roman" w:cs="Times New Roman"/>
                <w:bCs/>
                <w:color w:val="auto"/>
                <w:sz w:val="24"/>
                <w:szCs w:val="24"/>
                <w:highlight w:val="none"/>
                <w:lang w:eastAsia="zh-CN"/>
              </w:rPr>
              <w:t>被收集</w:t>
            </w:r>
            <w:r>
              <w:rPr>
                <w:rFonts w:hint="default" w:ascii="Times New Roman" w:hAnsi="Times New Roman" w:cs="Times New Roman"/>
                <w:color w:val="auto"/>
                <w:sz w:val="24"/>
                <w:szCs w:val="24"/>
                <w:highlight w:val="none"/>
                <w:lang w:val="en-US" w:eastAsia="zh-CN"/>
              </w:rPr>
              <w:t>颗粒物</w:t>
            </w:r>
            <w:r>
              <w:rPr>
                <w:rFonts w:hint="default" w:ascii="Times New Roman" w:hAnsi="Times New Roman" w:cs="Times New Roman"/>
                <w:bCs/>
                <w:color w:val="auto"/>
                <w:sz w:val="24"/>
                <w:szCs w:val="24"/>
                <w:highlight w:val="none"/>
                <w:lang w:eastAsia="zh-CN"/>
              </w:rPr>
              <w:t>量为</w:t>
            </w:r>
            <w:r>
              <w:rPr>
                <w:rFonts w:hint="default" w:ascii="Times New Roman" w:hAnsi="Times New Roman" w:cs="Times New Roman"/>
                <w:bCs/>
                <w:color w:val="auto"/>
                <w:sz w:val="24"/>
                <w:szCs w:val="24"/>
                <w:highlight w:val="none"/>
                <w:lang w:val="en-US" w:eastAsia="zh-CN"/>
              </w:rPr>
              <w:t>2.736 t/a。</w:t>
            </w:r>
            <w:r>
              <w:rPr>
                <w:rFonts w:hint="default" w:ascii="Times New Roman" w:hAnsi="Times New Roman" w:cs="Times New Roman"/>
                <w:bCs/>
                <w:color w:val="auto"/>
                <w:sz w:val="24"/>
                <w:szCs w:val="24"/>
                <w:highlight w:val="none"/>
                <w:lang w:eastAsia="zh-CN"/>
              </w:rPr>
              <w:t>布袋</w:t>
            </w:r>
            <w:r>
              <w:rPr>
                <w:rFonts w:hint="default" w:ascii="Times New Roman" w:hAnsi="Times New Roman" w:cs="Times New Roman"/>
                <w:bCs/>
                <w:color w:val="auto"/>
                <w:sz w:val="24"/>
                <w:szCs w:val="24"/>
                <w:highlight w:val="none"/>
              </w:rPr>
              <w:t>除尘器除尘效率可达</w:t>
            </w:r>
            <w:r>
              <w:rPr>
                <w:rFonts w:hint="default" w:ascii="Times New Roman" w:hAnsi="Times New Roman" w:cs="Times New Roman"/>
                <w:bCs/>
                <w:color w:val="auto"/>
                <w:sz w:val="24"/>
                <w:szCs w:val="24"/>
                <w:highlight w:val="none"/>
                <w:lang w:val="en-US" w:eastAsia="zh-CN"/>
              </w:rPr>
              <w:t>99</w:t>
            </w:r>
            <w:r>
              <w:rPr>
                <w:rFonts w:hint="default" w:ascii="Times New Roman" w:hAnsi="Times New Roman" w:cs="Times New Roman"/>
                <w:bCs/>
                <w:color w:val="auto"/>
                <w:sz w:val="24"/>
                <w:szCs w:val="24"/>
                <w:highlight w:val="none"/>
              </w:rPr>
              <w:t>%，风机风量为</w:t>
            </w:r>
            <w:r>
              <w:rPr>
                <w:rFonts w:hint="default" w:ascii="Times New Roman" w:hAnsi="Times New Roman" w:cs="Times New Roman"/>
                <w:bCs/>
                <w:color w:val="auto"/>
                <w:sz w:val="24"/>
                <w:szCs w:val="24"/>
                <w:highlight w:val="none"/>
                <w:lang w:val="en-US" w:eastAsia="zh-CN"/>
              </w:rPr>
              <w:t>8</w:t>
            </w:r>
            <w:r>
              <w:rPr>
                <w:rFonts w:hint="default" w:ascii="Times New Roman" w:hAnsi="Times New Roman" w:cs="Times New Roman"/>
                <w:bCs/>
                <w:color w:val="auto"/>
                <w:sz w:val="24"/>
                <w:szCs w:val="24"/>
                <w:highlight w:val="none"/>
              </w:rPr>
              <w:t>000</w:t>
            </w:r>
            <w:r>
              <w:rPr>
                <w:rFonts w:hint="default" w:ascii="Times New Roman" w:hAnsi="Times New Roman" w:cs="Times New Roman"/>
                <w:bCs/>
                <w:color w:val="auto"/>
                <w:sz w:val="24"/>
                <w:szCs w:val="24"/>
                <w:highlight w:val="none"/>
                <w:lang w:val="en-US" w:eastAsia="zh-CN"/>
              </w:rPr>
              <w:t xml:space="preserve"> </w:t>
            </w:r>
            <w:r>
              <w:rPr>
                <w:rFonts w:hint="default" w:ascii="Times New Roman" w:hAnsi="Times New Roman" w:cs="Times New Roman"/>
                <w:bCs/>
                <w:color w:val="auto"/>
                <w:sz w:val="24"/>
                <w:szCs w:val="24"/>
                <w:highlight w:val="none"/>
              </w:rPr>
              <w:t>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/h</w:t>
            </w:r>
            <w:r>
              <w:rPr>
                <w:rFonts w:hint="default" w:ascii="Times New Roman" w:hAnsi="Times New Roman" w:cs="Times New Roman"/>
                <w:bCs/>
                <w:color w:val="auto"/>
                <w:sz w:val="24"/>
                <w:szCs w:val="24"/>
                <w:highlight w:val="none"/>
                <w:lang w:eastAsia="zh-CN"/>
              </w:rPr>
              <w:t>，年工作时间</w:t>
            </w:r>
            <w:r>
              <w:rPr>
                <w:rFonts w:hint="default" w:ascii="Times New Roman" w:hAnsi="Times New Roman" w:cs="Times New Roman"/>
                <w:bCs/>
                <w:color w:val="auto"/>
                <w:sz w:val="24"/>
                <w:szCs w:val="24"/>
                <w:highlight w:val="none"/>
                <w:lang w:val="en-US" w:eastAsia="zh-CN"/>
              </w:rPr>
              <w:t>2400 h计。</w:t>
            </w:r>
            <w:r>
              <w:rPr>
                <w:rFonts w:hint="default" w:ascii="Times New Roman" w:hAnsi="Times New Roman" w:cs="Times New Roman"/>
                <w:bCs/>
                <w:color w:val="auto"/>
                <w:sz w:val="24"/>
                <w:szCs w:val="24"/>
                <w:highlight w:val="none"/>
              </w:rPr>
              <w:t>则</w:t>
            </w:r>
            <w:r>
              <w:rPr>
                <w:rFonts w:hint="default" w:ascii="Times New Roman" w:hAnsi="Times New Roman" w:cs="Times New Roman"/>
                <w:color w:val="auto"/>
                <w:sz w:val="24"/>
                <w:szCs w:val="24"/>
                <w:highlight w:val="none"/>
                <w:lang w:val="en-US" w:eastAsia="zh-CN"/>
              </w:rPr>
              <w:t>颗粒物</w:t>
            </w:r>
            <w:r>
              <w:rPr>
                <w:rFonts w:hint="default" w:ascii="Times New Roman" w:hAnsi="Times New Roman" w:cs="Times New Roman"/>
                <w:bCs/>
                <w:color w:val="auto"/>
                <w:sz w:val="24"/>
                <w:szCs w:val="24"/>
                <w:highlight w:val="none"/>
              </w:rPr>
              <w:t>产生及处理情况见下表：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b/>
                <w:bCs w:val="0"/>
                <w:color w:val="auto"/>
                <w:sz w:val="24"/>
                <w:szCs w:val="24"/>
                <w:highlight w:val="none"/>
                <w:lang w:val="en-US" w:eastAsia="zh-CN"/>
              </w:rPr>
            </w:pPr>
            <w:r>
              <w:rPr>
                <w:rFonts w:hint="default" w:ascii="Times New Roman" w:hAnsi="Times New Roman" w:cs="Times New Roman"/>
                <w:b/>
                <w:bCs w:val="0"/>
                <w:color w:val="auto"/>
                <w:sz w:val="24"/>
                <w:szCs w:val="24"/>
                <w:highlight w:val="none"/>
                <w:lang w:val="en-US" w:eastAsia="zh-CN"/>
              </w:rPr>
              <w:t>表1</w:t>
            </w:r>
            <w:r>
              <w:rPr>
                <w:rFonts w:hint="eastAsia" w:ascii="Times New Roman" w:hAnsi="Times New Roman" w:cs="Times New Roman"/>
                <w:b/>
                <w:bCs w:val="0"/>
                <w:color w:val="auto"/>
                <w:sz w:val="24"/>
                <w:szCs w:val="24"/>
                <w:highlight w:val="none"/>
                <w:lang w:val="en-US" w:eastAsia="zh-CN"/>
              </w:rPr>
              <w:t>7</w:t>
            </w:r>
            <w:r>
              <w:rPr>
                <w:rFonts w:hint="default" w:ascii="Times New Roman" w:hAnsi="Times New Roman" w:cs="Times New Roman"/>
                <w:b/>
                <w:bCs w:val="0"/>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lang w:val="en-US" w:eastAsia="zh-CN"/>
              </w:rPr>
              <w:t>颗</w:t>
            </w:r>
            <w:r>
              <w:rPr>
                <w:rFonts w:hint="default" w:ascii="Times New Roman" w:hAnsi="Times New Roman" w:cs="Times New Roman"/>
                <w:b/>
                <w:bCs w:val="0"/>
                <w:color w:val="auto"/>
                <w:sz w:val="24"/>
                <w:szCs w:val="24"/>
                <w:highlight w:val="none"/>
                <w:lang w:val="en-US" w:eastAsia="zh-CN"/>
              </w:rPr>
              <w:t>粒物产生及排放情况一览表</w:t>
            </w:r>
          </w:p>
          <w:tbl>
            <w:tblPr>
              <w:tblStyle w:val="21"/>
              <w:tblW w:w="8306"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586"/>
              <w:gridCol w:w="1023"/>
              <w:gridCol w:w="1036"/>
              <w:gridCol w:w="1219"/>
              <w:gridCol w:w="1038"/>
              <w:gridCol w:w="932"/>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26" w:type="dxa"/>
                  <w:tcBorders>
                    <w:lef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除尘设施</w:t>
                  </w:r>
                </w:p>
              </w:tc>
              <w:tc>
                <w:tcPr>
                  <w:tcW w:w="5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数量</w:t>
                  </w:r>
                </w:p>
              </w:tc>
              <w:tc>
                <w:tcPr>
                  <w:tcW w:w="10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风量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（m³/h）</w:t>
                  </w:r>
                </w:p>
              </w:tc>
              <w:tc>
                <w:tcPr>
                  <w:tcW w:w="10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产生量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（kg/h）</w:t>
                  </w:r>
                </w:p>
              </w:tc>
              <w:tc>
                <w:tcPr>
                  <w:tcW w:w="12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产生浓度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（mg/m³）</w:t>
                  </w:r>
                </w:p>
              </w:tc>
              <w:tc>
                <w:tcPr>
                  <w:tcW w:w="103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除尘效率%</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排放量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（kg/h）</w:t>
                  </w:r>
                </w:p>
              </w:tc>
              <w:tc>
                <w:tcPr>
                  <w:tcW w:w="1146"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排放浓度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26" w:type="dxa"/>
                  <w:tcBorders>
                    <w:lef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布袋除尘器</w:t>
                  </w:r>
                </w:p>
              </w:tc>
              <w:tc>
                <w:tcPr>
                  <w:tcW w:w="5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1座</w:t>
                  </w:r>
                </w:p>
              </w:tc>
              <w:tc>
                <w:tcPr>
                  <w:tcW w:w="10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8000</w:t>
                  </w:r>
                </w:p>
              </w:tc>
              <w:tc>
                <w:tcPr>
                  <w:tcW w:w="10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1.140</w:t>
                  </w:r>
                </w:p>
              </w:tc>
              <w:tc>
                <w:tcPr>
                  <w:tcW w:w="12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142.500</w:t>
                  </w:r>
                </w:p>
              </w:tc>
              <w:tc>
                <w:tcPr>
                  <w:tcW w:w="103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99</w:t>
                  </w:r>
                </w:p>
              </w:tc>
              <w:tc>
                <w:tcPr>
                  <w:tcW w:w="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0.011</w:t>
                  </w:r>
                </w:p>
              </w:tc>
              <w:tc>
                <w:tcPr>
                  <w:tcW w:w="1146"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1.425</w:t>
                  </w:r>
                </w:p>
              </w:tc>
            </w:tr>
          </w:tbl>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在确保除尘器正常工作的情况下，项目运营</w:t>
            </w:r>
            <w:r>
              <w:rPr>
                <w:rFonts w:hint="default" w:ascii="Times New Roman" w:hAnsi="Times New Roman" w:cs="Times New Roman"/>
                <w:bCs/>
                <w:color w:val="000000" w:themeColor="text1"/>
                <w:sz w:val="24"/>
                <w:szCs w:val="24"/>
                <w:highlight w:val="none"/>
                <w14:textFill>
                  <w14:solidFill>
                    <w14:schemeClr w14:val="tx1"/>
                  </w14:solidFill>
                </w14:textFill>
              </w:rPr>
              <w:t>期</w:t>
            </w:r>
            <w:r>
              <w:rPr>
                <w:rFonts w:hint="default" w:ascii="Times New Roman" w:hAnsi="Times New Roman" w:cs="Times New Roman"/>
                <w:bCs/>
                <w:color w:val="000000" w:themeColor="text1"/>
                <w:sz w:val="24"/>
                <w:szCs w:val="24"/>
                <w:highlight w:val="none"/>
                <w:lang w:eastAsia="zh-CN"/>
                <w14:textFill>
                  <w14:solidFill>
                    <w14:schemeClr w14:val="tx1"/>
                  </w14:solidFill>
                </w14:textFill>
              </w:rPr>
              <w:t>裁条、投料搅拌工序产生</w:t>
            </w:r>
            <w:r>
              <w:rPr>
                <w:rFonts w:hint="default" w:ascii="Times New Roman" w:hAnsi="Times New Roman" w:cs="Times New Roman"/>
                <w:color w:val="auto"/>
                <w:sz w:val="24"/>
                <w:szCs w:val="24"/>
                <w:highlight w:val="none"/>
                <w:lang w:val="en-US" w:eastAsia="zh-CN"/>
              </w:rPr>
              <w:t>颗粒物</w:t>
            </w:r>
            <w:r>
              <w:rPr>
                <w:rFonts w:hint="default" w:ascii="Times New Roman" w:hAnsi="Times New Roman" w:cs="Times New Roman"/>
                <w:bCs/>
                <w:color w:val="auto"/>
                <w:sz w:val="24"/>
                <w:szCs w:val="24"/>
                <w:highlight w:val="none"/>
                <w:lang w:eastAsia="zh-CN"/>
              </w:rPr>
              <w:t>经处理后排放浓度为</w:t>
            </w:r>
            <w:r>
              <w:rPr>
                <w:rFonts w:hint="default" w:ascii="Times New Roman" w:hAnsi="Times New Roman" w:cs="Times New Roman"/>
                <w:bCs/>
                <w:color w:val="auto"/>
                <w:sz w:val="24"/>
                <w:szCs w:val="24"/>
                <w:highlight w:val="none"/>
                <w:lang w:val="en-US" w:eastAsia="zh-CN"/>
              </w:rPr>
              <w:t xml:space="preserve">1.425 </w:t>
            </w:r>
            <w:r>
              <w:rPr>
                <w:rFonts w:hint="default" w:ascii="Times New Roman" w:hAnsi="Times New Roman" w:cs="Times New Roman"/>
                <w:bCs/>
                <w:color w:val="auto"/>
                <w:sz w:val="24"/>
                <w:szCs w:val="24"/>
                <w:highlight w:val="none"/>
                <w:lang w:eastAsia="zh-CN"/>
              </w:rPr>
              <w:t>mg/m</w:t>
            </w:r>
            <w:r>
              <w:rPr>
                <w:rFonts w:hint="default" w:ascii="Times New Roman" w:hAnsi="Times New Roman" w:cs="Times New Roman"/>
                <w:bCs/>
                <w:color w:val="auto"/>
                <w:sz w:val="24"/>
                <w:szCs w:val="24"/>
                <w:highlight w:val="none"/>
                <w:vertAlign w:val="superscript"/>
                <w:lang w:eastAsia="zh-CN"/>
              </w:rPr>
              <w:t>3</w:t>
            </w:r>
            <w:r>
              <w:rPr>
                <w:rFonts w:hint="default" w:ascii="Times New Roman" w:hAnsi="Times New Roman" w:cs="Times New Roman"/>
                <w:bCs/>
                <w:color w:val="auto"/>
                <w:sz w:val="24"/>
                <w:szCs w:val="24"/>
                <w:highlight w:val="none"/>
                <w:vertAlign w:val="baseline"/>
                <w:lang w:eastAsia="zh-CN"/>
              </w:rPr>
              <w:t>，排放速率为</w:t>
            </w:r>
            <w:r>
              <w:rPr>
                <w:rFonts w:hint="default" w:ascii="Times New Roman" w:hAnsi="Times New Roman" w:cs="Times New Roman"/>
                <w:bCs/>
                <w:color w:val="auto"/>
                <w:sz w:val="24"/>
                <w:szCs w:val="24"/>
                <w:highlight w:val="none"/>
                <w:vertAlign w:val="baseline"/>
                <w:lang w:val="en-US" w:eastAsia="zh-CN"/>
              </w:rPr>
              <w:t>0.011</w:t>
            </w:r>
            <w:r>
              <w:rPr>
                <w:rFonts w:hint="default" w:ascii="Times New Roman" w:hAnsi="Times New Roman" w:cs="Times New Roman"/>
                <w:bCs/>
                <w:color w:val="auto"/>
                <w:sz w:val="24"/>
                <w:szCs w:val="24"/>
                <w:highlight w:val="none"/>
                <w:lang w:val="en-US" w:eastAsia="zh-CN"/>
              </w:rPr>
              <w:t xml:space="preserve"> kg/h。</w:t>
            </w:r>
            <w:r>
              <w:rPr>
                <w:rFonts w:hint="default" w:ascii="Times New Roman" w:hAnsi="Times New Roman" w:cs="Times New Roman"/>
                <w:bCs/>
                <w:color w:val="auto"/>
                <w:sz w:val="24"/>
                <w:szCs w:val="24"/>
                <w:highlight w:val="none"/>
              </w:rPr>
              <w:t>满足</w:t>
            </w:r>
            <w:r>
              <w:rPr>
                <w:rFonts w:hint="default" w:ascii="Times New Roman" w:hAnsi="Times New Roman" w:eastAsia="宋体" w:cs="Times New Roman"/>
                <w:color w:val="auto"/>
                <w:kern w:val="2"/>
                <w:sz w:val="24"/>
                <w:szCs w:val="24"/>
                <w:highlight w:val="none"/>
                <w:lang w:eastAsia="zh-CN"/>
              </w:rPr>
              <w:t>《大气污染物综合排放标准》（</w:t>
            </w:r>
            <w:r>
              <w:rPr>
                <w:rFonts w:hint="default" w:ascii="Times New Roman" w:hAnsi="Times New Roman" w:eastAsia="宋体" w:cs="Times New Roman"/>
                <w:color w:val="auto"/>
                <w:kern w:val="2"/>
                <w:sz w:val="24"/>
                <w:szCs w:val="24"/>
                <w:highlight w:val="none"/>
                <w:lang w:val="en-US" w:eastAsia="zh-CN"/>
              </w:rPr>
              <w:t>GB16297-1996</w:t>
            </w:r>
            <w:r>
              <w:rPr>
                <w:rFonts w:hint="default" w:ascii="Times New Roman" w:hAnsi="Times New Roman" w:eastAsia="宋体" w:cs="Times New Roman"/>
                <w:color w:val="auto"/>
                <w:kern w:val="2"/>
                <w:sz w:val="24"/>
                <w:szCs w:val="24"/>
                <w:highlight w:val="none"/>
                <w:lang w:eastAsia="zh-CN"/>
              </w:rPr>
              <w:t>）表</w:t>
            </w:r>
            <w:r>
              <w:rPr>
                <w:rFonts w:hint="default" w:ascii="Times New Roman" w:hAnsi="Times New Roman" w:eastAsia="宋体" w:cs="Times New Roman"/>
                <w:color w:val="auto"/>
                <w:kern w:val="2"/>
                <w:sz w:val="24"/>
                <w:szCs w:val="24"/>
                <w:highlight w:val="none"/>
                <w:lang w:val="en-US" w:eastAsia="zh-CN"/>
              </w:rPr>
              <w:t>2中颗粒物</w:t>
            </w:r>
            <w:r>
              <w:rPr>
                <w:rFonts w:hint="default" w:ascii="Times New Roman" w:hAnsi="Times New Roman" w:eastAsia="宋体" w:cs="Times New Roman"/>
                <w:color w:val="auto"/>
                <w:kern w:val="2"/>
                <w:sz w:val="24"/>
                <w:szCs w:val="24"/>
                <w:highlight w:val="none"/>
                <w:lang w:eastAsia="zh-CN"/>
              </w:rPr>
              <w:t>最高允许排放浓度限值</w:t>
            </w:r>
            <w:r>
              <w:rPr>
                <w:rFonts w:hint="default" w:ascii="Times New Roman" w:hAnsi="Times New Roman" w:cs="Times New Roman"/>
                <w:bCs/>
                <w:color w:val="auto"/>
                <w:sz w:val="24"/>
                <w:szCs w:val="24"/>
                <w:highlight w:val="none"/>
              </w:rPr>
              <w:t>要求（1</w:t>
            </w:r>
            <w:r>
              <w:rPr>
                <w:rFonts w:hint="default" w:ascii="Times New Roman" w:hAnsi="Times New Roman" w:cs="Times New Roman"/>
                <w:bCs/>
                <w:color w:val="auto"/>
                <w:sz w:val="24"/>
                <w:szCs w:val="24"/>
                <w:highlight w:val="none"/>
                <w:lang w:val="en-US" w:eastAsia="zh-CN"/>
              </w:rPr>
              <w:t>2</w:t>
            </w:r>
            <w:r>
              <w:rPr>
                <w:rFonts w:hint="default" w:ascii="Times New Roman" w:hAnsi="Times New Roman" w:cs="Times New Roman"/>
                <w:bCs/>
                <w:color w:val="auto"/>
                <w:sz w:val="24"/>
                <w:szCs w:val="24"/>
                <w:highlight w:val="none"/>
              </w:rPr>
              <w:t>0 mg/m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），达标排放。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1.2大气环境影响预测评价</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本评价采用《环境影响评价技术导则·大气环境》（HJ2.2-2008）所推荐的估算模式SCREEN3对项目废气污染源进行预测。主要污染源预测计算结果见表</w:t>
            </w:r>
            <w:r>
              <w:rPr>
                <w:rFonts w:hint="eastAsia" w:ascii="Times New Roman" w:hAnsi="Times New Roman" w:cs="Times New Roman"/>
                <w:bCs/>
                <w:color w:val="auto"/>
                <w:sz w:val="24"/>
                <w:szCs w:val="24"/>
                <w:highlight w:val="none"/>
                <w:lang w:val="en-US" w:eastAsia="zh-CN"/>
              </w:rPr>
              <w:t>18</w:t>
            </w:r>
            <w:r>
              <w:rPr>
                <w:rFonts w:hint="default" w:ascii="Times New Roman" w:hAnsi="Times New Roman" w:cs="Times New Roman"/>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b/>
                <w:bCs w:val="0"/>
                <w:color w:val="auto"/>
                <w:sz w:val="24"/>
                <w:szCs w:val="24"/>
                <w:highlight w:val="none"/>
                <w:lang w:val="en-US" w:eastAsia="zh-CN"/>
              </w:rPr>
            </w:pPr>
            <w:r>
              <w:rPr>
                <w:rFonts w:hint="default" w:ascii="Times New Roman" w:hAnsi="Times New Roman" w:cs="Times New Roman"/>
                <w:b/>
                <w:bCs w:val="0"/>
                <w:color w:val="auto"/>
                <w:sz w:val="24"/>
                <w:szCs w:val="24"/>
                <w:highlight w:val="none"/>
                <w:lang w:val="en-US" w:eastAsia="zh-CN"/>
              </w:rPr>
              <w:t>表</w:t>
            </w:r>
            <w:r>
              <w:rPr>
                <w:rFonts w:hint="eastAsia" w:ascii="Times New Roman" w:hAnsi="Times New Roman" w:cs="Times New Roman"/>
                <w:b/>
                <w:bCs w:val="0"/>
                <w:color w:val="auto"/>
                <w:sz w:val="24"/>
                <w:szCs w:val="24"/>
                <w:highlight w:val="none"/>
                <w:lang w:val="en-US" w:eastAsia="zh-CN"/>
              </w:rPr>
              <w:t>18</w:t>
            </w:r>
            <w:r>
              <w:rPr>
                <w:rFonts w:hint="default" w:ascii="Times New Roman" w:hAnsi="Times New Roman" w:cs="Times New Roman"/>
                <w:b/>
                <w:bCs w:val="0"/>
                <w:color w:val="auto"/>
                <w:sz w:val="24"/>
                <w:szCs w:val="24"/>
                <w:highlight w:val="none"/>
                <w:lang w:val="en-US" w:eastAsia="zh-CN"/>
              </w:rPr>
              <w:t xml:space="preserve">  颗粒物（点源）估算结果一览表</w:t>
            </w:r>
          </w:p>
          <w:tbl>
            <w:tblPr>
              <w:tblStyle w:val="20"/>
              <w:tblW w:w="898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3315"/>
              <w:gridCol w:w="32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384" w:type="dxa"/>
                  <w:vMerge w:val="restart"/>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距离(m)</w:t>
                  </w:r>
                </w:p>
              </w:tc>
              <w:tc>
                <w:tcPr>
                  <w:tcW w:w="6602" w:type="dxa"/>
                  <w:gridSpan w:val="2"/>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snapToGrid w:val="0"/>
                      <w:szCs w:val="21"/>
                      <w:highlight w:val="none"/>
                      <w:lang w:val="en-US" w:eastAsia="zh-CN"/>
                    </w:rPr>
                  </w:pPr>
                  <w:r>
                    <w:rPr>
                      <w:rFonts w:hint="eastAsia" w:ascii="Times New Roman" w:hAnsi="Times New Roman" w:cs="Times New Roman"/>
                      <w:snapToGrid w:val="0"/>
                      <w:szCs w:val="21"/>
                      <w:highlight w:val="none"/>
                      <w:lang w:val="en-US" w:eastAsia="zh-CN"/>
                    </w:rPr>
                    <w:t>裁条和投料搅拌</w:t>
                  </w:r>
                  <w:r>
                    <w:rPr>
                      <w:rFonts w:hint="default" w:ascii="Times New Roman" w:hAnsi="Times New Roman" w:cs="Times New Roman"/>
                      <w:snapToGrid w:val="0"/>
                      <w:szCs w:val="21"/>
                      <w:highlight w:val="none"/>
                      <w:lang w:val="en-US" w:eastAsia="zh-CN"/>
                    </w:rPr>
                    <w:t>工序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384" w:type="dxa"/>
                  <w:vMerge w:val="continue"/>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p>
              </w:tc>
              <w:tc>
                <w:tcPr>
                  <w:tcW w:w="6602" w:type="dxa"/>
                  <w:gridSpan w:val="2"/>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snapToGrid w:val="0"/>
                      <w:szCs w:val="21"/>
                      <w:highlight w:val="none"/>
                      <w:lang w:eastAsia="zh-CN"/>
                    </w:rPr>
                  </w:pPr>
                  <w:r>
                    <w:rPr>
                      <w:rFonts w:hint="default" w:ascii="Times New Roman" w:hAnsi="Times New Roman" w:cs="Times New Roman"/>
                      <w:snapToGrid w:val="0"/>
                      <w:szCs w:val="21"/>
                      <w:highlight w:val="none"/>
                      <w:lang w:eastAsia="zh-CN"/>
                    </w:rPr>
                    <w:t>颗粒物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vMerge w:val="continue"/>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p>
              </w:tc>
              <w:tc>
                <w:tcPr>
                  <w:tcW w:w="3315" w:type="dxa"/>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浓度</w:t>
                  </w:r>
                </w:p>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(mg/m</w:t>
                  </w:r>
                  <w:r>
                    <w:rPr>
                      <w:rFonts w:hint="default" w:ascii="Times New Roman" w:hAnsi="Times New Roman" w:cs="Times New Roman"/>
                      <w:snapToGrid w:val="0"/>
                      <w:szCs w:val="21"/>
                      <w:highlight w:val="none"/>
                      <w:vertAlign w:val="superscript"/>
                    </w:rPr>
                    <w:t>3</w:t>
                  </w:r>
                  <w:r>
                    <w:rPr>
                      <w:rFonts w:hint="default" w:ascii="Times New Roman" w:hAnsi="Times New Roman" w:cs="Times New Roman"/>
                      <w:snapToGrid w:val="0"/>
                      <w:szCs w:val="21"/>
                      <w:highlight w:val="none"/>
                    </w:rPr>
                    <w:t>)</w:t>
                  </w:r>
                </w:p>
              </w:tc>
              <w:tc>
                <w:tcPr>
                  <w:tcW w:w="3287" w:type="dxa"/>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占标率</w:t>
                  </w:r>
                </w:p>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eastAsia="宋体" w:cs="Times New Roman"/>
                      <w:snapToGrid w:val="0"/>
                      <w:szCs w:val="21"/>
                      <w:highlight w:val="none"/>
                      <w:lang w:val="en-US" w:eastAsia="zh-CN"/>
                    </w:rPr>
                  </w:pPr>
                  <w:r>
                    <w:rPr>
                      <w:rFonts w:hint="default" w:ascii="Times New Roman" w:hAnsi="Times New Roman" w:cs="Times New Roman"/>
                      <w:snapToGrid w:val="0"/>
                      <w:szCs w:val="21"/>
                      <w:highlight w:val="none"/>
                    </w:rPr>
                    <w:t>1</w:t>
                  </w:r>
                  <w:r>
                    <w:rPr>
                      <w:rFonts w:hint="default" w:ascii="Times New Roman" w:hAnsi="Times New Roman" w:cs="Times New Roman"/>
                      <w:snapToGrid w:val="0"/>
                      <w:szCs w:val="21"/>
                      <w:highlight w:val="none"/>
                      <w:lang w:val="en-US" w:eastAsia="zh-CN"/>
                    </w:rPr>
                    <w:t>0</w:t>
                  </w:r>
                </w:p>
              </w:tc>
              <w:tc>
                <w:tcPr>
                  <w:tcW w:w="3315" w:type="dxa"/>
                  <w:tcBorders>
                    <w:tl2br w:val="nil"/>
                    <w:tr2bl w:val="nil"/>
                  </w:tcBorders>
                  <w:noWrap w:val="0"/>
                  <w:vAlign w:val="top"/>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0.00</w:t>
                  </w:r>
                </w:p>
              </w:tc>
              <w:tc>
                <w:tcPr>
                  <w:tcW w:w="3287" w:type="dxa"/>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0.03828</w:t>
                  </w:r>
                </w:p>
              </w:tc>
              <w:tc>
                <w:tcPr>
                  <w:tcW w:w="3287" w:type="dxa"/>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snapToGrid w:val="0"/>
                      <w:szCs w:val="21"/>
                      <w:highlight w:val="none"/>
                      <w:lang w:val="en-US"/>
                    </w:rPr>
                  </w:pPr>
                  <w:r>
                    <w:rPr>
                      <w:rFonts w:hint="default" w:ascii="Times New Roman" w:hAnsi="Times New Roman" w:cs="Times New Roman"/>
                      <w:snapToGrid w:val="0"/>
                      <w:szCs w:val="21"/>
                      <w:highlight w:val="none"/>
                      <w:lang w:val="en-US" w:eastAsia="zh-CN"/>
                    </w:rPr>
                    <w:t>8.51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200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0.03882</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lang w:val="en-US" w:eastAsia="zh-CN"/>
                    </w:rPr>
                  </w:pPr>
                  <w:r>
                    <w:rPr>
                      <w:rFonts w:hint="default" w:ascii="Times New Roman" w:hAnsi="Times New Roman" w:eastAsia="宋体" w:cs="Times New Roman"/>
                      <w:i w:val="0"/>
                      <w:color w:val="000000"/>
                      <w:kern w:val="0"/>
                      <w:sz w:val="22"/>
                      <w:szCs w:val="22"/>
                      <w:highlight w:val="none"/>
                      <w:u w:val="none"/>
                      <w:lang w:val="en-US" w:eastAsia="zh-CN" w:bidi="ar"/>
                    </w:rPr>
                    <w:t>8.63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300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0.03674</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8.16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400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0.03332</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500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0.02921</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6.49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600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0.02713</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6.03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700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0.02438</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5.42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800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0.02164</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4.81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900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0.01916</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4.26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1000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0.01699</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3.78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1100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0.01522</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3.38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1200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0.01371</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3.05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1300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0.01355</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3.01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1400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0.01365</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3.03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1500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0.01365</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3.03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1600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0.01355</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3.01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1700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0.01339</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2.98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1800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0.01318</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2.93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1900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0.01293</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2.87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2000</w:t>
                  </w:r>
                </w:p>
              </w:tc>
              <w:tc>
                <w:tcPr>
                  <w:tcW w:w="33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0.01266</w:t>
                  </w:r>
                </w:p>
              </w:tc>
              <w:tc>
                <w:tcPr>
                  <w:tcW w:w="328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rPr>
                  </w:pPr>
                  <w:r>
                    <w:rPr>
                      <w:rFonts w:hint="default" w:ascii="Times New Roman" w:hAnsi="Times New Roman" w:eastAsia="宋体" w:cs="Times New Roman"/>
                      <w:i w:val="0"/>
                      <w:color w:val="000000"/>
                      <w:kern w:val="0"/>
                      <w:sz w:val="22"/>
                      <w:szCs w:val="22"/>
                      <w:highlight w:val="none"/>
                      <w:u w:val="none"/>
                      <w:lang w:val="en-US" w:eastAsia="zh-CN" w:bidi="ar"/>
                    </w:rPr>
                    <w:t>2.81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最大落地</w:t>
                  </w:r>
                </w:p>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浓度</w:t>
                  </w:r>
                </w:p>
              </w:tc>
              <w:tc>
                <w:tcPr>
                  <w:tcW w:w="6602"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snapToGrid w:val="0"/>
                      <w:szCs w:val="21"/>
                      <w:highlight w:val="none"/>
                      <w:lang w:val="en-US"/>
                    </w:rPr>
                  </w:pPr>
                  <w:r>
                    <w:rPr>
                      <w:rFonts w:hint="default" w:ascii="Times New Roman" w:hAnsi="Times New Roman" w:eastAsia="宋体" w:cs="Times New Roman"/>
                      <w:i w:val="0"/>
                      <w:color w:val="000000"/>
                      <w:kern w:val="0"/>
                      <w:sz w:val="22"/>
                      <w:szCs w:val="22"/>
                      <w:highlight w:val="none"/>
                      <w:u w:val="none"/>
                      <w:lang w:val="en-US" w:eastAsia="zh-CN" w:bidi="ar"/>
                    </w:rPr>
                    <w:t>0.04101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出现距离</w:t>
                  </w:r>
                </w:p>
              </w:tc>
              <w:tc>
                <w:tcPr>
                  <w:tcW w:w="6602" w:type="dxa"/>
                  <w:gridSpan w:val="2"/>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lang w:val="en-US" w:eastAsia="zh-CN"/>
                    </w:rPr>
                    <w:t>131</w:t>
                  </w:r>
                  <w:r>
                    <w:rPr>
                      <w:rFonts w:hint="default" w:ascii="Times New Roman" w:hAnsi="Times New Roman" w:cs="Times New Roman"/>
                      <w:snapToGrid w:val="0"/>
                      <w:szCs w:val="21"/>
                      <w:highlight w:val="none"/>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384" w:type="dxa"/>
                  <w:tcBorders>
                    <w:tl2br w:val="nil"/>
                    <w:tr2bl w:val="nil"/>
                  </w:tcBorders>
                  <w:noWrap w:val="0"/>
                  <w:tcMar>
                    <w:left w:w="28" w:type="dxa"/>
                    <w:right w:w="28" w:type="dxa"/>
                  </w:tcMar>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rPr>
                    <w:t>最大占标率</w:t>
                  </w:r>
                </w:p>
              </w:tc>
              <w:tc>
                <w:tcPr>
                  <w:tcW w:w="6602" w:type="dxa"/>
                  <w:gridSpan w:val="2"/>
                  <w:tcBorders>
                    <w:tl2br w:val="nil"/>
                    <w:tr2bl w:val="nil"/>
                  </w:tcBorders>
                  <w:noWrap w:val="0"/>
                  <w:vAlign w:val="center"/>
                </w:tcPr>
                <w:p>
                  <w:pPr>
                    <w:snapToGrid w:val="0"/>
                    <w:spacing w:before="31" w:beforeLines="10" w:after="31" w:afterLines="10"/>
                    <w:jc w:val="center"/>
                    <w:rPr>
                      <w:rFonts w:hint="default" w:ascii="Times New Roman" w:hAnsi="Times New Roman" w:cs="Times New Roman"/>
                      <w:snapToGrid w:val="0"/>
                      <w:szCs w:val="21"/>
                      <w:highlight w:val="none"/>
                    </w:rPr>
                  </w:pPr>
                  <w:r>
                    <w:rPr>
                      <w:rFonts w:hint="default" w:ascii="Times New Roman" w:hAnsi="Times New Roman" w:cs="Times New Roman"/>
                      <w:snapToGrid w:val="0"/>
                      <w:szCs w:val="21"/>
                      <w:highlight w:val="none"/>
                      <w:lang w:val="en-US" w:eastAsia="zh-CN"/>
                    </w:rPr>
                    <w:t>9.11</w:t>
                  </w:r>
                  <w:r>
                    <w:rPr>
                      <w:rFonts w:hint="default" w:ascii="Times New Roman" w:hAnsi="Times New Roman" w:cs="Times New Roman"/>
                      <w:snapToGrid w:val="0"/>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vertAlign w:val="baseline"/>
                <w:lang w:val="en-US" w:eastAsia="zh-CN"/>
              </w:rPr>
            </w:pPr>
            <w:r>
              <w:rPr>
                <w:rFonts w:hint="default" w:ascii="Times New Roman" w:hAnsi="Times New Roman" w:cs="Times New Roman"/>
                <w:bCs/>
                <w:color w:val="auto"/>
                <w:sz w:val="24"/>
                <w:szCs w:val="24"/>
                <w:highlight w:val="none"/>
                <w:vertAlign w:val="baseline"/>
                <w:lang w:val="en-US" w:eastAsia="zh-CN"/>
              </w:rPr>
              <w:t>通过以上预测可知，排气筒最大落地浓度占标率为9.11%，最大落地浓度为0.04101mg/m</w:t>
            </w:r>
            <w:r>
              <w:rPr>
                <w:rFonts w:hint="default" w:ascii="Times New Roman" w:hAnsi="Times New Roman" w:cs="Times New Roman"/>
                <w:bCs/>
                <w:color w:val="auto"/>
                <w:sz w:val="24"/>
                <w:szCs w:val="24"/>
                <w:highlight w:val="none"/>
                <w:vertAlign w:val="superscript"/>
                <w:lang w:val="en-US" w:eastAsia="zh-CN"/>
              </w:rPr>
              <w:t>3</w:t>
            </w:r>
            <w:r>
              <w:rPr>
                <w:rFonts w:hint="default" w:ascii="Times New Roman" w:hAnsi="Times New Roman" w:cs="Times New Roman"/>
                <w:bCs/>
                <w:color w:val="auto"/>
                <w:sz w:val="24"/>
                <w:szCs w:val="24"/>
                <w:highlight w:val="none"/>
                <w:vertAlign w:val="baseline"/>
                <w:lang w:val="en-US" w:eastAsia="zh-CN"/>
              </w:rPr>
              <w:t>，出现距离131m。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vertAlign w:val="baseline"/>
                <w:lang w:val="en-US" w:eastAsia="zh-CN"/>
              </w:rPr>
              <w:t>（3）无组</w:t>
            </w:r>
            <w:r>
              <w:rPr>
                <w:rFonts w:hint="default" w:ascii="Times New Roman" w:hAnsi="Times New Roman" w:cs="Times New Roman"/>
                <w:bCs/>
                <w:color w:val="auto"/>
                <w:sz w:val="24"/>
                <w:szCs w:val="24"/>
                <w:highlight w:val="none"/>
                <w:lang w:val="en-US" w:eastAsia="zh-CN"/>
              </w:rPr>
              <w:t>织排放污染物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vertAlign w:val="baseline"/>
                <w:lang w:val="en-US" w:eastAsia="zh-CN"/>
              </w:rPr>
              <w:fldChar w:fldCharType="begin"/>
            </w:r>
            <w:r>
              <w:rPr>
                <w:rFonts w:hint="default" w:ascii="Times New Roman" w:hAnsi="Times New Roman" w:cs="Times New Roman"/>
                <w:bCs/>
                <w:color w:val="auto"/>
                <w:sz w:val="24"/>
                <w:szCs w:val="24"/>
                <w:highlight w:val="none"/>
                <w:vertAlign w:val="baseline"/>
                <w:lang w:val="en-US" w:eastAsia="zh-CN"/>
              </w:rPr>
              <w:instrText xml:space="preserve"> = 1 \* GB3 \* MERGEFORMAT </w:instrText>
            </w:r>
            <w:r>
              <w:rPr>
                <w:rFonts w:hint="default" w:ascii="Times New Roman" w:hAnsi="Times New Roman" w:cs="Times New Roman"/>
                <w:bCs/>
                <w:color w:val="auto"/>
                <w:sz w:val="24"/>
                <w:szCs w:val="24"/>
                <w:highlight w:val="none"/>
                <w:vertAlign w:val="baseline"/>
                <w:lang w:val="en-US" w:eastAsia="zh-CN"/>
              </w:rPr>
              <w:fldChar w:fldCharType="separate"/>
            </w:r>
            <w:r>
              <w:rPr>
                <w:rFonts w:hint="default" w:ascii="Times New Roman" w:hAnsi="Times New Roman" w:cs="Times New Roman"/>
                <w:bCs/>
                <w:color w:val="auto"/>
                <w:sz w:val="24"/>
                <w:szCs w:val="24"/>
                <w:highlight w:val="none"/>
                <w:vertAlign w:val="baseline"/>
                <w:lang w:val="en-US" w:eastAsia="zh-CN"/>
              </w:rPr>
              <w:t>①</w:t>
            </w:r>
            <w:r>
              <w:rPr>
                <w:rFonts w:hint="default" w:ascii="Times New Roman" w:hAnsi="Times New Roman" w:cs="Times New Roman"/>
                <w:bCs/>
                <w:color w:val="auto"/>
                <w:sz w:val="24"/>
                <w:szCs w:val="24"/>
                <w:highlight w:val="none"/>
                <w:vertAlign w:val="baseline"/>
                <w:lang w:val="en-US" w:eastAsia="zh-CN"/>
              </w:rPr>
              <w:fldChar w:fldCharType="end"/>
            </w:r>
            <w:r>
              <w:rPr>
                <w:rFonts w:hint="default" w:ascii="Times New Roman" w:hAnsi="Times New Roman" w:cs="Times New Roman"/>
                <w:bCs/>
                <w:color w:val="auto"/>
                <w:sz w:val="24"/>
                <w:szCs w:val="24"/>
                <w:highlight w:val="none"/>
                <w:vertAlign w:val="baseline"/>
                <w:lang w:val="en-US" w:eastAsia="zh-CN"/>
              </w:rPr>
              <w:t>砂浆岩棉复合板生产车间</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vertAlign w:val="baseline"/>
                <w:lang w:val="en-US" w:eastAsia="zh-CN"/>
              </w:rPr>
            </w:pPr>
            <w:r>
              <w:rPr>
                <w:rFonts w:hint="default" w:ascii="Times New Roman" w:hAnsi="Times New Roman" w:cs="Times New Roman"/>
                <w:bCs/>
                <w:color w:val="auto"/>
                <w:sz w:val="24"/>
                <w:szCs w:val="24"/>
                <w:highlight w:val="none"/>
                <w:vertAlign w:val="baseline"/>
                <w:lang w:val="en-US" w:eastAsia="zh-CN"/>
              </w:rPr>
              <w:t>该车间裁切、</w:t>
            </w:r>
            <w:r>
              <w:rPr>
                <w:rFonts w:hint="eastAsia" w:ascii="Times New Roman" w:hAnsi="Times New Roman" w:cs="Times New Roman"/>
                <w:bCs/>
                <w:color w:val="auto"/>
                <w:sz w:val="24"/>
                <w:szCs w:val="24"/>
                <w:highlight w:val="none"/>
                <w:vertAlign w:val="baseline"/>
                <w:lang w:val="en-US" w:eastAsia="zh-CN"/>
              </w:rPr>
              <w:t>投料</w:t>
            </w:r>
            <w:r>
              <w:rPr>
                <w:rFonts w:hint="default" w:ascii="Times New Roman" w:hAnsi="Times New Roman" w:cs="Times New Roman"/>
                <w:bCs/>
                <w:color w:val="auto"/>
                <w:sz w:val="24"/>
                <w:szCs w:val="24"/>
                <w:highlight w:val="none"/>
                <w:vertAlign w:val="baseline"/>
                <w:lang w:val="en-US" w:eastAsia="zh-CN"/>
              </w:rPr>
              <w:t>搅拌工序未被收集的颗粒物量为0.1</w:t>
            </w:r>
            <w:r>
              <w:rPr>
                <w:rFonts w:hint="eastAsia" w:ascii="Times New Roman" w:hAnsi="Times New Roman" w:cs="Times New Roman"/>
                <w:bCs/>
                <w:color w:val="auto"/>
                <w:sz w:val="24"/>
                <w:szCs w:val="24"/>
                <w:highlight w:val="none"/>
                <w:vertAlign w:val="baseline"/>
                <w:lang w:val="en-US" w:eastAsia="zh-CN"/>
              </w:rPr>
              <w:t>59</w:t>
            </w:r>
            <w:r>
              <w:rPr>
                <w:rFonts w:hint="default" w:ascii="Times New Roman" w:hAnsi="Times New Roman" w:cs="Times New Roman"/>
                <w:bCs/>
                <w:color w:val="auto"/>
                <w:sz w:val="24"/>
                <w:szCs w:val="24"/>
                <w:highlight w:val="none"/>
                <w:vertAlign w:val="baseline"/>
                <w:lang w:val="en-US" w:eastAsia="zh-CN"/>
              </w:rPr>
              <w:t xml:space="preserve"> t/a，即砂浆岩棉复合板生产车间颗粒物无组织排放源强为0.159 t/a。</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利用Screen3估算模式对本项目无组织排放的</w:t>
            </w:r>
            <w:r>
              <w:rPr>
                <w:rFonts w:hint="default" w:ascii="Times New Roman" w:hAnsi="Times New Roman" w:cs="Times New Roman"/>
                <w:color w:val="auto"/>
                <w:sz w:val="24"/>
                <w:szCs w:val="24"/>
                <w:highlight w:val="none"/>
                <w:lang w:val="en-US" w:eastAsia="zh-CN"/>
              </w:rPr>
              <w:t>颗粒物</w:t>
            </w:r>
            <w:r>
              <w:rPr>
                <w:rFonts w:hint="default" w:ascii="Times New Roman" w:hAnsi="Times New Roman" w:cs="Times New Roman"/>
                <w:bCs/>
                <w:color w:val="auto"/>
                <w:sz w:val="24"/>
                <w:szCs w:val="24"/>
                <w:highlight w:val="none"/>
                <w:lang w:val="en-US" w:eastAsia="zh-CN"/>
              </w:rPr>
              <w:t>对厂界最大贡献浓度进行估算，通过估算，本项目投产后</w:t>
            </w:r>
            <w:r>
              <w:rPr>
                <w:rFonts w:hint="default" w:ascii="Times New Roman" w:hAnsi="Times New Roman" w:cs="Times New Roman"/>
                <w:color w:val="auto"/>
                <w:sz w:val="24"/>
                <w:szCs w:val="24"/>
                <w:highlight w:val="none"/>
                <w:lang w:val="en-US" w:eastAsia="zh-CN"/>
              </w:rPr>
              <w:t>颗粒物</w:t>
            </w:r>
            <w:r>
              <w:rPr>
                <w:rFonts w:hint="default" w:ascii="Times New Roman" w:hAnsi="Times New Roman" w:cs="Times New Roman"/>
                <w:bCs/>
                <w:color w:val="auto"/>
                <w:sz w:val="24"/>
                <w:szCs w:val="24"/>
                <w:highlight w:val="none"/>
                <w:lang w:val="en-US" w:eastAsia="zh-CN"/>
              </w:rPr>
              <w:t>无组织排放源对东、南、西、北四厂界的厂界监控点的贡献值列于表19。</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b/>
                <w:bCs w:val="0"/>
                <w:color w:val="auto"/>
                <w:sz w:val="24"/>
                <w:szCs w:val="24"/>
                <w:highlight w:val="none"/>
                <w:lang w:val="en-US" w:eastAsia="zh-CN"/>
              </w:rPr>
            </w:pPr>
            <w:r>
              <w:rPr>
                <w:rFonts w:hint="default" w:ascii="Times New Roman" w:hAnsi="Times New Roman" w:cs="Times New Roman"/>
                <w:b/>
                <w:bCs w:val="0"/>
                <w:color w:val="auto"/>
                <w:sz w:val="24"/>
                <w:szCs w:val="24"/>
                <w:highlight w:val="none"/>
                <w:lang w:val="en-US" w:eastAsia="zh-CN"/>
              </w:rPr>
              <w:t>表19  无组织排放颗粒物厂界估算结果一览表</w:t>
            </w:r>
          </w:p>
          <w:tbl>
            <w:tblPr>
              <w:tblStyle w:val="21"/>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09"/>
              <w:gridCol w:w="1102"/>
              <w:gridCol w:w="1156"/>
              <w:gridCol w:w="906"/>
              <w:gridCol w:w="1049"/>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tcBorders>
                    <w:lef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污染源名称</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污染源位置</w:t>
                  </w:r>
                </w:p>
              </w:tc>
              <w:tc>
                <w:tcPr>
                  <w:tcW w:w="11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排放量（t/a）</w:t>
                  </w:r>
                </w:p>
              </w:tc>
              <w:tc>
                <w:tcPr>
                  <w:tcW w:w="11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面源面积（m</w:t>
                  </w:r>
                  <w:r>
                    <w:rPr>
                      <w:rFonts w:hint="default" w:ascii="Times New Roman" w:hAnsi="Times New Roman" w:cs="Times New Roman"/>
                      <w:color w:val="auto"/>
                      <w:szCs w:val="21"/>
                      <w:highlight w:val="none"/>
                      <w:vertAlign w:val="superscript"/>
                      <w:lang w:val="en-US" w:eastAsia="zh-CN"/>
                    </w:rPr>
                    <w:t>2</w:t>
                  </w:r>
                  <w:r>
                    <w:rPr>
                      <w:rFonts w:hint="default" w:ascii="Times New Roman" w:hAnsi="Times New Roman" w:cs="Times New Roman"/>
                      <w:color w:val="auto"/>
                      <w:szCs w:val="21"/>
                      <w:highlight w:val="none"/>
                      <w:lang w:val="en-US" w:eastAsia="zh-CN"/>
                    </w:rPr>
                    <w:t>）</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排放工况</w:t>
                  </w:r>
                </w:p>
              </w:tc>
              <w:tc>
                <w:tcPr>
                  <w:tcW w:w="1049"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面源高度（m）</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厂界最大贡献浓度（mg/m³）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16" w:type="dxa"/>
                  <w:vMerge w:val="restart"/>
                  <w:tcBorders>
                    <w:lef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颗粒物</w:t>
                  </w:r>
                </w:p>
              </w:tc>
              <w:tc>
                <w:tcPr>
                  <w:tcW w:w="12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砂浆岩棉复合板生产车间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0.159</w:t>
                  </w:r>
                </w:p>
              </w:tc>
              <w:tc>
                <w:tcPr>
                  <w:tcW w:w="115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50</w:t>
                  </w:r>
                  <w:r>
                    <w:rPr>
                      <w:rFonts w:hint="default" w:ascii="Times New Roman" w:hAnsi="Times New Roman" w:cs="Times New Roman"/>
                      <w:color w:val="auto"/>
                      <w:szCs w:val="21"/>
                      <w:highlight w:val="none"/>
                      <w:lang w:val="en-US" w:eastAsia="zh-CN"/>
                    </w:rPr>
                    <w:t>×10</w:t>
                  </w: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连续</w:t>
                  </w:r>
                </w:p>
              </w:tc>
              <w:tc>
                <w:tcPr>
                  <w:tcW w:w="1049"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w:t>
                  </w: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0.002105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1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p>
              </w:tc>
              <w:tc>
                <w:tcPr>
                  <w:tcW w:w="12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p>
              </w:tc>
              <w:tc>
                <w:tcPr>
                  <w:tcW w:w="115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p>
              </w:tc>
              <w:tc>
                <w:tcPr>
                  <w:tcW w:w="1049"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0.006033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1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2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15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049"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0.002105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16" w:type="dxa"/>
                  <w:vMerge w:val="continue"/>
                  <w:tcBorders>
                    <w:lef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2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15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049"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p>
              </w:tc>
              <w:tc>
                <w:tcPr>
                  <w:tcW w:w="1768" w:type="dxa"/>
                  <w:tcBorders>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0.003524</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由表</w:t>
            </w:r>
            <w:r>
              <w:rPr>
                <w:rFonts w:hint="eastAsia" w:ascii="Times New Roman" w:hAnsi="Times New Roman" w:cs="Times New Roman"/>
                <w:bCs/>
                <w:color w:val="auto"/>
                <w:sz w:val="24"/>
                <w:szCs w:val="24"/>
                <w:highlight w:val="none"/>
                <w:lang w:val="en-US" w:eastAsia="zh-CN"/>
              </w:rPr>
              <w:t>19</w:t>
            </w:r>
            <w:r>
              <w:rPr>
                <w:rFonts w:hint="default" w:ascii="Times New Roman" w:hAnsi="Times New Roman" w:cs="Times New Roman"/>
                <w:bCs/>
                <w:color w:val="auto"/>
                <w:sz w:val="24"/>
                <w:szCs w:val="24"/>
                <w:highlight w:val="none"/>
                <w:lang w:val="en-US" w:eastAsia="zh-CN"/>
              </w:rPr>
              <w:t>可知，生产车间产生</w:t>
            </w:r>
            <w:r>
              <w:rPr>
                <w:rFonts w:hint="default" w:ascii="Times New Roman" w:hAnsi="Times New Roman" w:cs="Times New Roman"/>
                <w:color w:val="auto"/>
                <w:sz w:val="24"/>
                <w:szCs w:val="24"/>
                <w:highlight w:val="none"/>
                <w:lang w:val="en-US" w:eastAsia="zh-CN"/>
              </w:rPr>
              <w:t>颗粒物</w:t>
            </w:r>
            <w:r>
              <w:rPr>
                <w:rFonts w:hint="default" w:ascii="Times New Roman" w:hAnsi="Times New Roman" w:cs="Times New Roman"/>
                <w:bCs/>
                <w:color w:val="auto"/>
                <w:sz w:val="24"/>
                <w:szCs w:val="24"/>
                <w:highlight w:val="none"/>
                <w:lang w:val="en-US" w:eastAsia="zh-CN"/>
              </w:rPr>
              <w:t>对厂界的贡献浓度为0.002105~0.006033 mg/m³，能够满足</w:t>
            </w:r>
            <w:r>
              <w:rPr>
                <w:rFonts w:hint="default" w:ascii="Times New Roman" w:hAnsi="Times New Roman" w:cs="Times New Roman"/>
                <w:bCs/>
                <w:color w:val="auto"/>
                <w:sz w:val="24"/>
                <w:szCs w:val="24"/>
                <w:highlight w:val="none"/>
                <w:lang w:eastAsia="zh-CN"/>
              </w:rPr>
              <w:t>《大气污染物综合排放标准》</w:t>
            </w:r>
            <w:r>
              <w:rPr>
                <w:rFonts w:hint="default" w:ascii="Times New Roman" w:hAnsi="Times New Roman" w:eastAsia="宋体" w:cs="Times New Roman"/>
                <w:color w:val="auto"/>
                <w:kern w:val="0"/>
                <w:sz w:val="24"/>
                <w:szCs w:val="24"/>
                <w:highlight w:val="none"/>
                <w:lang w:val="en-US" w:eastAsia="zh-CN"/>
              </w:rPr>
              <w:t>（GB16297-1996）</w:t>
            </w:r>
            <w:r>
              <w:rPr>
                <w:rFonts w:hint="default" w:ascii="Times New Roman" w:hAnsi="Times New Roman" w:cs="Times New Roman"/>
                <w:bCs/>
                <w:color w:val="auto"/>
                <w:sz w:val="24"/>
                <w:szCs w:val="24"/>
                <w:highlight w:val="none"/>
                <w:lang w:val="en-US" w:eastAsia="zh-CN"/>
              </w:rPr>
              <w:t>表2中无组织排放监控浓度限值（≤1.0 mg/m³）要求。</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Cs/>
                <w:color w:val="auto"/>
                <w:sz w:val="24"/>
                <w:szCs w:val="24"/>
                <w:highlight w:val="none"/>
                <w:lang w:eastAsia="zh-CN"/>
              </w:rPr>
            </w:pP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lang w:val="en-US" w:eastAsia="zh-CN"/>
              </w:rPr>
              <w:t>4</w:t>
            </w:r>
            <w:r>
              <w:rPr>
                <w:rFonts w:hint="default" w:ascii="Times New Roman" w:hAnsi="Times New Roman" w:cs="Times New Roman"/>
                <w:bCs/>
                <w:color w:val="auto"/>
                <w:sz w:val="24"/>
                <w:szCs w:val="24"/>
                <w:highlight w:val="none"/>
                <w:lang w:eastAsia="zh-CN"/>
              </w:rPr>
              <w:t>）防护距离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rPr>
              <w:fldChar w:fldCharType="begin"/>
            </w:r>
            <w:r>
              <w:rPr>
                <w:rFonts w:hint="default" w:ascii="Times New Roman" w:hAnsi="Times New Roman" w:cs="Times New Roman"/>
                <w:bCs/>
                <w:color w:val="auto"/>
                <w:sz w:val="24"/>
                <w:szCs w:val="24"/>
                <w:highlight w:val="none"/>
              </w:rPr>
              <w:instrText xml:space="preserve"> = 1 \* GB3 \* MERGEFORMAT </w:instrText>
            </w:r>
            <w:r>
              <w:rPr>
                <w:rFonts w:hint="default" w:ascii="Times New Roman" w:hAnsi="Times New Roman" w:cs="Times New Roman"/>
                <w:bCs/>
                <w:color w:val="auto"/>
                <w:sz w:val="24"/>
                <w:szCs w:val="24"/>
                <w:highlight w:val="none"/>
              </w:rPr>
              <w:fldChar w:fldCharType="separate"/>
            </w:r>
            <w:r>
              <w:rPr>
                <w:rFonts w:hint="default" w:ascii="Times New Roman" w:hAnsi="Times New Roman" w:cs="Times New Roman"/>
                <w:bCs/>
                <w:color w:val="auto"/>
                <w:sz w:val="24"/>
                <w:szCs w:val="24"/>
                <w:highlight w:val="none"/>
              </w:rPr>
              <w:t>①</w:t>
            </w:r>
            <w:r>
              <w:rPr>
                <w:rFonts w:hint="default" w:ascii="Times New Roman" w:hAnsi="Times New Roman" w:cs="Times New Roman"/>
                <w:bCs/>
                <w:color w:val="auto"/>
                <w:sz w:val="24"/>
                <w:szCs w:val="24"/>
                <w:highlight w:val="none"/>
              </w:rPr>
              <w:fldChar w:fldCharType="end"/>
            </w:r>
            <w:r>
              <w:rPr>
                <w:rFonts w:hint="default" w:ascii="Times New Roman" w:hAnsi="Times New Roman" w:cs="Times New Roman"/>
                <w:bCs/>
                <w:color w:val="auto"/>
                <w:sz w:val="24"/>
                <w:szCs w:val="24"/>
                <w:highlight w:val="none"/>
                <w:lang w:eastAsia="zh-CN"/>
              </w:rPr>
              <w:t>大气环境防护距离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pacing w:val="-6"/>
                <w:sz w:val="24"/>
                <w:highlight w:val="none"/>
              </w:rPr>
            </w:pPr>
            <w:r>
              <w:rPr>
                <w:rFonts w:hint="default" w:ascii="Times New Roman" w:hAnsi="Times New Roman" w:cs="Times New Roman"/>
                <w:bCs/>
                <w:color w:val="auto"/>
                <w:sz w:val="24"/>
                <w:szCs w:val="24"/>
                <w:highlight w:val="none"/>
                <w:lang w:eastAsia="zh-CN"/>
              </w:rPr>
              <w:t>本评价采用SCREEN3估算模式</w:t>
            </w:r>
            <w:r>
              <w:rPr>
                <w:rFonts w:hint="default" w:ascii="Times New Roman" w:hAnsi="Times New Roman" w:cs="Times New Roman"/>
                <w:spacing w:val="-6"/>
                <w:sz w:val="24"/>
                <w:highlight w:val="none"/>
              </w:rPr>
              <w:t>对车间无组织废气（颗粒物，排放速率0.0069kg/h）进行预测计算，预测结果均无超标点，无需设置大气环境防护距离。</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lang w:eastAsia="zh-CN"/>
              </w:rPr>
              <w:fldChar w:fldCharType="begin"/>
            </w:r>
            <w:r>
              <w:rPr>
                <w:rFonts w:hint="default" w:ascii="Times New Roman" w:hAnsi="Times New Roman" w:cs="Times New Roman"/>
                <w:bCs/>
                <w:color w:val="auto"/>
                <w:sz w:val="24"/>
                <w:szCs w:val="24"/>
                <w:highlight w:val="none"/>
                <w:lang w:eastAsia="zh-CN"/>
              </w:rPr>
              <w:instrText xml:space="preserve"> = 2 \* GB3 \* MERGEFORMAT </w:instrText>
            </w:r>
            <w:r>
              <w:rPr>
                <w:rFonts w:hint="default" w:ascii="Times New Roman" w:hAnsi="Times New Roman" w:cs="Times New Roman"/>
                <w:bCs/>
                <w:color w:val="auto"/>
                <w:sz w:val="24"/>
                <w:szCs w:val="24"/>
                <w:highlight w:val="none"/>
                <w:lang w:eastAsia="zh-CN"/>
              </w:rPr>
              <w:fldChar w:fldCharType="separate"/>
            </w:r>
            <w:r>
              <w:rPr>
                <w:rFonts w:hint="default" w:ascii="Times New Roman" w:hAnsi="Times New Roman" w:cs="Times New Roman"/>
                <w:bCs/>
                <w:color w:val="auto"/>
                <w:sz w:val="24"/>
                <w:szCs w:val="24"/>
                <w:highlight w:val="none"/>
                <w:lang w:eastAsia="zh-CN"/>
              </w:rPr>
              <w:t>②</w:t>
            </w:r>
            <w:r>
              <w:rPr>
                <w:rFonts w:hint="default" w:ascii="Times New Roman" w:hAnsi="Times New Roman" w:cs="Times New Roman"/>
                <w:bCs/>
                <w:color w:val="auto"/>
                <w:sz w:val="24"/>
                <w:szCs w:val="24"/>
                <w:highlight w:val="none"/>
                <w:lang w:eastAsia="zh-CN"/>
              </w:rPr>
              <w:fldChar w:fldCharType="end"/>
            </w:r>
            <w:r>
              <w:rPr>
                <w:rFonts w:hint="default" w:ascii="Times New Roman" w:hAnsi="Times New Roman" w:cs="Times New Roman"/>
                <w:bCs/>
                <w:color w:val="auto"/>
                <w:sz w:val="24"/>
                <w:szCs w:val="24"/>
                <w:highlight w:val="none"/>
                <w:lang w:eastAsia="zh-CN"/>
              </w:rPr>
              <w:t>卫生防护距离</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lang w:eastAsia="zh-CN"/>
              </w:rPr>
              <w:t>有害气体无组织排放源所在生产单元（车间）与周围环境之间的卫生防护距离按（</w:t>
            </w:r>
            <w:r>
              <w:rPr>
                <w:rFonts w:hint="default" w:ascii="Times New Roman" w:hAnsi="Times New Roman" w:cs="Times New Roman"/>
                <w:bCs/>
                <w:color w:val="auto"/>
                <w:sz w:val="24"/>
                <w:szCs w:val="24"/>
                <w:highlight w:val="none"/>
                <w:lang w:val="en-US" w:eastAsia="zh-CN"/>
              </w:rPr>
              <w:t>GB/T13201-91</w:t>
            </w:r>
            <w:r>
              <w:rPr>
                <w:rFonts w:hint="default" w:ascii="Times New Roman" w:hAnsi="Times New Roman" w:cs="Times New Roman"/>
                <w:bCs/>
                <w:color w:val="auto"/>
                <w:sz w:val="24"/>
                <w:szCs w:val="24"/>
                <w:highlight w:val="none"/>
                <w:lang w:eastAsia="zh-CN"/>
              </w:rPr>
              <w:t>）规定的公式计算：</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position w:val="-32"/>
                <w:sz w:val="24"/>
                <w:szCs w:val="24"/>
                <w:highlight w:val="none"/>
                <w:lang w:eastAsia="zh-CN"/>
              </w:rPr>
              <w:object>
                <v:shape id="_x0000_i1025" o:spt="75" type="#_x0000_t75" style="height:31.1pt;width:152.95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lang w:eastAsia="zh-CN"/>
              </w:rPr>
              <w:t>式中：</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Q —污染物无组织排放量可达到的控制水平，kg/h；</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C</w:t>
            </w:r>
            <w:r>
              <w:rPr>
                <w:rFonts w:hint="default" w:ascii="Times New Roman" w:hAnsi="Times New Roman" w:cs="Times New Roman"/>
                <w:bCs/>
                <w:color w:val="auto"/>
                <w:sz w:val="24"/>
                <w:szCs w:val="24"/>
                <w:highlight w:val="none"/>
                <w:vertAlign w:val="subscript"/>
                <w:lang w:val="en-US" w:eastAsia="zh-CN"/>
              </w:rPr>
              <w:t>m</w:t>
            </w:r>
            <w:r>
              <w:rPr>
                <w:rFonts w:hint="default" w:ascii="Times New Roman" w:hAnsi="Times New Roman" w:cs="Times New Roman"/>
                <w:bCs/>
                <w:color w:val="auto"/>
                <w:sz w:val="24"/>
                <w:szCs w:val="24"/>
                <w:highlight w:val="none"/>
                <w:lang w:val="en-US" w:eastAsia="zh-CN"/>
              </w:rPr>
              <w:t>—环境空气质量标准污染物一次浓度限制，mg/m³；</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L —工业企业所需卫生防护距离，m；</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r —污染物无组织所在生产单元的等效半径，m；</w:t>
            </w:r>
          </w:p>
          <w:p>
            <w:pPr>
              <w:keepNext w:val="0"/>
              <w:keepLines w:val="0"/>
              <w:pageBreakBefore w:val="0"/>
              <w:widowControl w:val="0"/>
              <w:numPr>
                <w:ilvl w:val="0"/>
                <w:numId w:val="3"/>
              </w:numPr>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B、C、D—卫生防护距离计算系数，根据当地平均风速计企业污染源结构来确定。按照最不利情况选定参数，具体数值见表2</w:t>
            </w:r>
            <w:r>
              <w:rPr>
                <w:rFonts w:hint="eastAsia" w:ascii="Times New Roman" w:hAnsi="Times New Roman" w:cs="Times New Roman"/>
                <w:bCs/>
                <w:color w:val="auto"/>
                <w:sz w:val="24"/>
                <w:szCs w:val="24"/>
                <w:highlight w:val="none"/>
                <w:lang w:val="en-US" w:eastAsia="zh-CN"/>
              </w:rPr>
              <w:t>0</w:t>
            </w:r>
            <w:r>
              <w:rPr>
                <w:rFonts w:hint="default" w:ascii="Times New Roman" w:hAnsi="Times New Roman" w:cs="Times New Roman"/>
                <w:bCs/>
                <w:color w:val="auto"/>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b/>
                <w:bCs w:val="0"/>
                <w:color w:val="auto"/>
                <w:sz w:val="24"/>
                <w:szCs w:val="24"/>
                <w:highlight w:val="none"/>
                <w:lang w:val="en-US" w:eastAsia="zh-CN"/>
              </w:rPr>
            </w:pPr>
            <w:r>
              <w:rPr>
                <w:rFonts w:hint="default" w:ascii="Times New Roman" w:hAnsi="Times New Roman" w:cs="Times New Roman"/>
                <w:b/>
                <w:bCs w:val="0"/>
                <w:color w:val="auto"/>
                <w:sz w:val="24"/>
                <w:szCs w:val="24"/>
                <w:highlight w:val="none"/>
                <w:lang w:val="en-US" w:eastAsia="zh-CN"/>
              </w:rPr>
              <w:t>表</w:t>
            </w:r>
            <w:r>
              <w:rPr>
                <w:rFonts w:hint="eastAsia" w:ascii="Times New Roman" w:hAnsi="Times New Roman" w:cs="Times New Roman"/>
                <w:b/>
                <w:bCs w:val="0"/>
                <w:color w:val="auto"/>
                <w:sz w:val="24"/>
                <w:szCs w:val="24"/>
                <w:highlight w:val="none"/>
                <w:lang w:val="en-US" w:eastAsia="zh-CN"/>
              </w:rPr>
              <w:t>20</w:t>
            </w:r>
            <w:r>
              <w:rPr>
                <w:rFonts w:hint="default" w:ascii="Times New Roman" w:hAnsi="Times New Roman" w:cs="Times New Roman"/>
                <w:b/>
                <w:bCs w:val="0"/>
                <w:color w:val="auto"/>
                <w:sz w:val="24"/>
                <w:szCs w:val="24"/>
                <w:highlight w:val="none"/>
                <w:lang w:val="en-US" w:eastAsia="zh-CN"/>
              </w:rPr>
              <w:t xml:space="preserve">  卫生防护距离计算参数及计算结果</w:t>
            </w:r>
          </w:p>
          <w:tbl>
            <w:tblPr>
              <w:tblStyle w:val="21"/>
              <w:tblW w:w="8306"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941"/>
              <w:gridCol w:w="737"/>
              <w:gridCol w:w="668"/>
              <w:gridCol w:w="722"/>
              <w:gridCol w:w="682"/>
              <w:gridCol w:w="641"/>
              <w:gridCol w:w="147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9" w:type="dxa"/>
                  <w:tcBorders>
                    <w:left w:val="nil"/>
                  </w:tcBorders>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污染源位置</w:t>
                  </w:r>
                </w:p>
              </w:tc>
              <w:tc>
                <w:tcPr>
                  <w:tcW w:w="941" w:type="dxa"/>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污染物</w:t>
                  </w:r>
                </w:p>
              </w:tc>
              <w:tc>
                <w:tcPr>
                  <w:tcW w:w="737" w:type="dxa"/>
                  <w:vAlign w:val="center"/>
                </w:tcPr>
                <w:p>
                  <w:pPr>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源强</w:t>
                  </w:r>
                </w:p>
              </w:tc>
              <w:tc>
                <w:tcPr>
                  <w:tcW w:w="668" w:type="dxa"/>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参数</w:t>
                  </w:r>
                  <w:r>
                    <w:rPr>
                      <w:rFonts w:hint="default" w:ascii="Times New Roman" w:hAnsi="Times New Roman" w:cs="Times New Roman"/>
                      <w:color w:val="auto"/>
                      <w:sz w:val="21"/>
                      <w:szCs w:val="21"/>
                      <w:highlight w:val="none"/>
                      <w:lang w:val="en-US" w:eastAsia="zh-CN"/>
                    </w:rPr>
                    <w:t>A</w:t>
                  </w:r>
                </w:p>
              </w:tc>
              <w:tc>
                <w:tcPr>
                  <w:tcW w:w="722" w:type="dxa"/>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参数</w:t>
                  </w:r>
                  <w:r>
                    <w:rPr>
                      <w:rFonts w:hint="default" w:ascii="Times New Roman" w:hAnsi="Times New Roman" w:cs="Times New Roman"/>
                      <w:color w:val="auto"/>
                      <w:sz w:val="21"/>
                      <w:szCs w:val="21"/>
                      <w:highlight w:val="none"/>
                      <w:lang w:val="en-US" w:eastAsia="zh-CN"/>
                    </w:rPr>
                    <w:t>B</w:t>
                  </w:r>
                </w:p>
              </w:tc>
              <w:tc>
                <w:tcPr>
                  <w:tcW w:w="682" w:type="dxa"/>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参数</w:t>
                  </w:r>
                  <w:r>
                    <w:rPr>
                      <w:rFonts w:hint="default" w:ascii="Times New Roman" w:hAnsi="Times New Roman" w:cs="Times New Roman"/>
                      <w:color w:val="auto"/>
                      <w:sz w:val="21"/>
                      <w:szCs w:val="21"/>
                      <w:highlight w:val="none"/>
                      <w:lang w:val="en-US" w:eastAsia="zh-CN"/>
                    </w:rPr>
                    <w:t>C</w:t>
                  </w:r>
                </w:p>
              </w:tc>
              <w:tc>
                <w:tcPr>
                  <w:tcW w:w="641" w:type="dxa"/>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参数</w:t>
                  </w:r>
                  <w:r>
                    <w:rPr>
                      <w:rFonts w:hint="default" w:ascii="Times New Roman" w:hAnsi="Times New Roman" w:cs="Times New Roman"/>
                      <w:color w:val="auto"/>
                      <w:sz w:val="21"/>
                      <w:szCs w:val="21"/>
                      <w:highlight w:val="none"/>
                      <w:lang w:val="en-US" w:eastAsia="zh-CN"/>
                    </w:rPr>
                    <w:t>D</w:t>
                  </w:r>
                </w:p>
              </w:tc>
              <w:tc>
                <w:tcPr>
                  <w:tcW w:w="1473" w:type="dxa"/>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卫生防护距离计算值（</w:t>
                  </w:r>
                  <w:r>
                    <w:rPr>
                      <w:rFonts w:hint="default" w:ascii="Times New Roman" w:hAnsi="Times New Roman" w:cs="Times New Roman"/>
                      <w:color w:val="auto"/>
                      <w:sz w:val="21"/>
                      <w:szCs w:val="21"/>
                      <w:highlight w:val="none"/>
                      <w:lang w:val="en-US" w:eastAsia="zh-CN"/>
                    </w:rPr>
                    <w:t>m</w:t>
                  </w:r>
                  <w:r>
                    <w:rPr>
                      <w:rFonts w:hint="default" w:ascii="Times New Roman" w:hAnsi="Times New Roman" w:cs="Times New Roman"/>
                      <w:color w:val="auto"/>
                      <w:sz w:val="21"/>
                      <w:szCs w:val="21"/>
                      <w:highlight w:val="none"/>
                      <w:lang w:eastAsia="zh-CN"/>
                    </w:rPr>
                    <w:t>）</w:t>
                  </w:r>
                </w:p>
              </w:tc>
              <w:tc>
                <w:tcPr>
                  <w:tcW w:w="1103" w:type="dxa"/>
                  <w:tcBorders>
                    <w:right w:val="nil"/>
                  </w:tcBorders>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卫生防护距离（</w:t>
                  </w:r>
                  <w:r>
                    <w:rPr>
                      <w:rFonts w:hint="default" w:ascii="Times New Roman" w:hAnsi="Times New Roman" w:cs="Times New Roman"/>
                      <w:color w:val="auto"/>
                      <w:sz w:val="21"/>
                      <w:szCs w:val="21"/>
                      <w:highlight w:val="none"/>
                      <w:lang w:val="en-US" w:eastAsia="zh-CN"/>
                    </w:rPr>
                    <w:t>m</w:t>
                  </w:r>
                  <w:r>
                    <w:rPr>
                      <w:rFonts w:hint="default" w:ascii="Times New Roman" w:hAnsi="Times New Roman"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9" w:type="dxa"/>
                  <w:tcBorders>
                    <w:left w:val="nil"/>
                  </w:tcBorders>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eastAsia="zh-CN"/>
                    </w:rPr>
                    <w:t>砂浆岩棉复合板车间</w:t>
                  </w:r>
                </w:p>
              </w:tc>
              <w:tc>
                <w:tcPr>
                  <w:tcW w:w="941" w:type="dxa"/>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颗粒物</w:t>
                  </w:r>
                </w:p>
              </w:tc>
              <w:tc>
                <w:tcPr>
                  <w:tcW w:w="737" w:type="dxa"/>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0.159</w:t>
                  </w:r>
                </w:p>
              </w:tc>
              <w:tc>
                <w:tcPr>
                  <w:tcW w:w="668"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350</w:t>
                  </w:r>
                </w:p>
              </w:tc>
              <w:tc>
                <w:tcPr>
                  <w:tcW w:w="722"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0.021</w:t>
                  </w:r>
                </w:p>
              </w:tc>
              <w:tc>
                <w:tcPr>
                  <w:tcW w:w="682"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1.85</w:t>
                  </w:r>
                </w:p>
              </w:tc>
              <w:tc>
                <w:tcPr>
                  <w:tcW w:w="641"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0.84</w:t>
                  </w:r>
                </w:p>
              </w:tc>
              <w:tc>
                <w:tcPr>
                  <w:tcW w:w="1473" w:type="dxa"/>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1.110</w:t>
                  </w:r>
                </w:p>
              </w:tc>
              <w:tc>
                <w:tcPr>
                  <w:tcW w:w="1103" w:type="dxa"/>
                  <w:tcBorders>
                    <w:right w:val="nil"/>
                  </w:tcBorders>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50</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color w:val="auto"/>
                <w:sz w:val="24"/>
                <w:szCs w:val="24"/>
                <w:highlight w:val="none"/>
                <w:lang w:eastAsia="zh-CN"/>
              </w:rPr>
              <w:t>根据《制定地方大气污染物排放标准的技术方法》(GB/T13201-91)，砂浆岩棉复合板车间只有颗粒物</w:t>
            </w:r>
            <w:r>
              <w:rPr>
                <w:rFonts w:hint="default" w:ascii="Times New Roman" w:hAnsi="Times New Roman" w:cs="Times New Roman"/>
                <w:bCs/>
                <w:color w:val="auto"/>
                <w:sz w:val="24"/>
                <w:szCs w:val="24"/>
                <w:highlight w:val="none"/>
                <w:lang w:val="en-US" w:eastAsia="zh-CN"/>
              </w:rPr>
              <w:t>1中污染物，则</w:t>
            </w:r>
            <w:r>
              <w:rPr>
                <w:rFonts w:hint="default" w:ascii="Times New Roman" w:hAnsi="Times New Roman" w:cs="Times New Roman"/>
                <w:bCs/>
                <w:color w:val="auto"/>
                <w:sz w:val="24"/>
                <w:szCs w:val="24"/>
                <w:highlight w:val="none"/>
                <w:lang w:eastAsia="zh-CN"/>
              </w:rPr>
              <w:t>砂浆岩棉复合板车间卫生防护距离取以该车间为界向外</w:t>
            </w:r>
            <w:r>
              <w:rPr>
                <w:rFonts w:hint="default" w:ascii="Times New Roman" w:hAnsi="Times New Roman" w:cs="Times New Roman"/>
                <w:bCs/>
                <w:color w:val="auto"/>
                <w:sz w:val="24"/>
                <w:szCs w:val="24"/>
                <w:highlight w:val="none"/>
                <w:lang w:val="en-US" w:eastAsia="zh-CN"/>
              </w:rPr>
              <w:t>50m范围；生产车间卫生防护距离为以该车间为界向外50m。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highlight w:val="none"/>
              </w:rPr>
            </w:pPr>
            <w:r>
              <w:rPr>
                <w:rFonts w:hint="default" w:ascii="Times New Roman" w:hAnsi="Times New Roman" w:cs="Times New Roman"/>
                <w:bCs/>
                <w:color w:val="auto"/>
                <w:sz w:val="24"/>
                <w:szCs w:val="24"/>
                <w:highlight w:val="none"/>
                <w:lang w:val="en-US" w:eastAsia="zh-CN"/>
              </w:rPr>
              <w:t>根据现场调查，本项目最近的环境敏感点为北侧的西窑头村，距西窑头村最近居民点105m，</w:t>
            </w:r>
            <w:r>
              <w:rPr>
                <w:rFonts w:hint="eastAsia" w:ascii="Times New Roman" w:hAnsi="Times New Roman" w:cs="Times New Roman"/>
                <w:bCs/>
                <w:color w:val="auto"/>
                <w:sz w:val="24"/>
                <w:szCs w:val="24"/>
                <w:highlight w:val="none"/>
                <w:lang w:val="en-US" w:eastAsia="zh-CN"/>
              </w:rPr>
              <w:t>满足</w:t>
            </w:r>
            <w:r>
              <w:rPr>
                <w:rFonts w:hint="default" w:ascii="Times New Roman" w:hAnsi="Times New Roman" w:cs="Times New Roman"/>
                <w:bCs/>
                <w:color w:val="auto"/>
                <w:sz w:val="24"/>
                <w:szCs w:val="24"/>
                <w:highlight w:val="none"/>
                <w:lang w:val="en-US" w:eastAsia="zh-CN"/>
              </w:rPr>
              <w:t>卫生防护距离要求。</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3、噪声</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Cs/>
                <w:color w:val="auto"/>
                <w:sz w:val="24"/>
                <w:szCs w:val="24"/>
                <w:highlight w:val="none"/>
                <w:lang w:eastAsia="zh-CN"/>
              </w:rPr>
            </w:pP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lang w:val="en-US" w:eastAsia="zh-CN"/>
              </w:rPr>
              <w:t>1</w:t>
            </w:r>
            <w:r>
              <w:rPr>
                <w:rFonts w:hint="default" w:ascii="Times New Roman" w:hAnsi="Times New Roman" w:cs="Times New Roman"/>
                <w:bCs/>
                <w:color w:val="auto"/>
                <w:sz w:val="24"/>
                <w:szCs w:val="24"/>
                <w:highlight w:val="none"/>
                <w:lang w:eastAsia="zh-CN"/>
              </w:rPr>
              <w:t>）噪声源强</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本项目主要噪声源是</w:t>
            </w:r>
            <w:r>
              <w:rPr>
                <w:rFonts w:hint="default" w:ascii="Times New Roman" w:hAnsi="Times New Roman" w:cs="Times New Roman"/>
                <w:color w:val="auto"/>
                <w:sz w:val="24"/>
                <w:szCs w:val="24"/>
                <w:highlight w:val="none"/>
                <w:vertAlign w:val="baseline"/>
                <w:lang w:eastAsia="zh-CN"/>
              </w:rPr>
              <w:t>裁条机、砂浆机、风机等设备运行产生的噪声</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highlight w:val="none"/>
                <w:lang w:eastAsia="zh-CN"/>
              </w:rPr>
              <w:t>源强在65-80dB（A）之间</w:t>
            </w:r>
            <w:r>
              <w:rPr>
                <w:rFonts w:hint="default" w:ascii="Times New Roman" w:hAnsi="Times New Roman" w:cs="Times New Roman"/>
                <w:bCs/>
                <w:color w:val="auto"/>
                <w:sz w:val="24"/>
                <w:szCs w:val="24"/>
                <w:highlight w:val="none"/>
              </w:rPr>
              <w:t>。主要噪声设备及采取的降噪措施见表</w:t>
            </w:r>
            <w:r>
              <w:rPr>
                <w:rFonts w:hint="default" w:ascii="Times New Roman" w:hAnsi="Times New Roman" w:cs="Times New Roman"/>
                <w:bCs/>
                <w:color w:val="auto"/>
                <w:sz w:val="24"/>
                <w:szCs w:val="24"/>
                <w:highlight w:val="none"/>
                <w:lang w:val="en-US" w:eastAsia="zh-CN"/>
              </w:rPr>
              <w:t>2</w:t>
            </w:r>
            <w:r>
              <w:rPr>
                <w:rFonts w:hint="eastAsia" w:ascii="Times New Roman" w:hAnsi="Times New Roman" w:cs="Times New Roman"/>
                <w:bCs/>
                <w:color w:val="auto"/>
                <w:sz w:val="24"/>
                <w:szCs w:val="24"/>
                <w:highlight w:val="none"/>
                <w:lang w:val="en-US" w:eastAsia="zh-CN"/>
              </w:rPr>
              <w:t>1</w:t>
            </w:r>
            <w:r>
              <w:rPr>
                <w:rFonts w:hint="default" w:ascii="Times New Roman" w:hAnsi="Times New Roman" w:cs="Times New Roman"/>
                <w:bCs/>
                <w:color w:val="auto"/>
                <w:sz w:val="24"/>
                <w:szCs w:val="24"/>
                <w:highlight w:val="none"/>
              </w:rPr>
              <w:t>。</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表</w:t>
            </w:r>
            <w:r>
              <w:rPr>
                <w:rFonts w:hint="default" w:ascii="Times New Roman" w:hAnsi="Times New Roman" w:cs="Times New Roman"/>
                <w:b/>
                <w:bCs w:val="0"/>
                <w:color w:val="auto"/>
                <w:sz w:val="24"/>
                <w:szCs w:val="24"/>
                <w:highlight w:val="none"/>
                <w:lang w:val="en-US" w:eastAsia="zh-CN"/>
              </w:rPr>
              <w:t>2</w:t>
            </w:r>
            <w:r>
              <w:rPr>
                <w:rFonts w:hint="eastAsia" w:ascii="Times New Roman" w:hAnsi="Times New Roman" w:cs="Times New Roman"/>
                <w:b/>
                <w:bCs w:val="0"/>
                <w:color w:val="auto"/>
                <w:sz w:val="24"/>
                <w:szCs w:val="24"/>
                <w:highlight w:val="none"/>
                <w:lang w:val="en-US" w:eastAsia="zh-CN"/>
              </w:rPr>
              <w:t>1</w:t>
            </w:r>
            <w:r>
              <w:rPr>
                <w:rFonts w:hint="default" w:ascii="Times New Roman" w:hAnsi="Times New Roman" w:cs="Times New Roman"/>
                <w:b/>
                <w:bCs w:val="0"/>
                <w:color w:val="auto"/>
                <w:sz w:val="24"/>
                <w:szCs w:val="24"/>
                <w:highlight w:val="none"/>
              </w:rPr>
              <w:t xml:space="preserve">  项目主要噪声源及其降噪措施</w:t>
            </w:r>
          </w:p>
          <w:tbl>
            <w:tblPr>
              <w:tblStyle w:val="20"/>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268"/>
              <w:gridCol w:w="764"/>
              <w:gridCol w:w="872"/>
              <w:gridCol w:w="914"/>
              <w:gridCol w:w="1759"/>
              <w:gridCol w:w="13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05" w:type="dxa"/>
                  <w:vMerge w:val="restart"/>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噪声源位置</w:t>
                  </w:r>
                </w:p>
              </w:tc>
              <w:tc>
                <w:tcPr>
                  <w:tcW w:w="1268" w:type="dxa"/>
                  <w:vMerge w:val="restart"/>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主要噪声源</w:t>
                  </w:r>
                </w:p>
              </w:tc>
              <w:tc>
                <w:tcPr>
                  <w:tcW w:w="764" w:type="dxa"/>
                  <w:vMerge w:val="restart"/>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设备</w:t>
                  </w:r>
                </w:p>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台数</w:t>
                  </w:r>
                </w:p>
              </w:tc>
              <w:tc>
                <w:tcPr>
                  <w:tcW w:w="1786" w:type="dxa"/>
                  <w:gridSpan w:val="2"/>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 xml:space="preserve">噪声级 </w:t>
                  </w:r>
                  <w:r>
                    <w:rPr>
                      <w:rFonts w:hint="default" w:ascii="Times New Roman" w:hAnsi="Times New Roman" w:cs="Times New Roman" w:eastAsiaTheme="minorEastAsia"/>
                      <w:color w:val="auto"/>
                      <w:kern w:val="0"/>
                      <w:sz w:val="21"/>
                      <w:szCs w:val="21"/>
                      <w:highlight w:val="none"/>
                    </w:rPr>
                    <w:t>dB（A）</w:t>
                  </w:r>
                </w:p>
              </w:tc>
              <w:tc>
                <w:tcPr>
                  <w:tcW w:w="1759" w:type="dxa"/>
                  <w:vMerge w:val="restart"/>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安装位置/降噪措施</w:t>
                  </w:r>
                </w:p>
              </w:tc>
              <w:tc>
                <w:tcPr>
                  <w:tcW w:w="1324" w:type="dxa"/>
                  <w:vMerge w:val="restart"/>
                  <w:tcBorders>
                    <w:tl2br w:val="nil"/>
                    <w:tr2bl w:val="nil"/>
                  </w:tcBorders>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复合噪声级</w:t>
                  </w:r>
                </w:p>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kern w:val="0"/>
                      <w:sz w:val="21"/>
                      <w:szCs w:val="21"/>
                      <w:highlight w:val="none"/>
                    </w:rPr>
                    <w:t>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05" w:type="dxa"/>
                  <w:vMerge w:val="continue"/>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p>
              </w:tc>
              <w:tc>
                <w:tcPr>
                  <w:tcW w:w="1268" w:type="dxa"/>
                  <w:vMerge w:val="continue"/>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p>
              </w:tc>
              <w:tc>
                <w:tcPr>
                  <w:tcW w:w="764" w:type="dxa"/>
                  <w:vMerge w:val="continue"/>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p>
              </w:tc>
              <w:tc>
                <w:tcPr>
                  <w:tcW w:w="872"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噪声级</w:t>
                  </w:r>
                </w:p>
              </w:tc>
              <w:tc>
                <w:tcPr>
                  <w:tcW w:w="914"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降噪后</w:t>
                  </w:r>
                </w:p>
              </w:tc>
              <w:tc>
                <w:tcPr>
                  <w:tcW w:w="1759" w:type="dxa"/>
                  <w:vMerge w:val="continue"/>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p>
              </w:tc>
              <w:tc>
                <w:tcPr>
                  <w:tcW w:w="1324" w:type="dxa"/>
                  <w:vMerge w:val="continue"/>
                  <w:tcBorders>
                    <w:tl2br w:val="nil"/>
                    <w:tr2bl w:val="nil"/>
                  </w:tcBorders>
                  <w:vAlign w:val="center"/>
                </w:tcPr>
                <w:p>
                  <w:pPr>
                    <w:jc w:val="center"/>
                    <w:rPr>
                      <w:rFonts w:hint="default" w:ascii="Times New Roman" w:hAnsi="Times New Roman" w:cs="Times New Roman" w:eastAsiaTheme="minorEastAsia"/>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05" w:type="dxa"/>
                  <w:vMerge w:val="restart"/>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eastAsia="zh-CN"/>
                    </w:rPr>
                    <w:t>砂浆岩棉复合板生产车间</w:t>
                  </w:r>
                </w:p>
              </w:tc>
              <w:tc>
                <w:tcPr>
                  <w:tcW w:w="1268" w:type="dxa"/>
                  <w:tcBorders>
                    <w:tl2br w:val="nil"/>
                    <w:tr2bl w:val="nil"/>
                  </w:tcBorders>
                  <w:shd w:val="clear" w:color="auto" w:fill="auto"/>
                  <w:vAlign w:val="top"/>
                </w:tcPr>
                <w:p>
                  <w:pPr>
                    <w:keepNext w:val="0"/>
                    <w:keepLines w:val="0"/>
                    <w:pageBreakBefore w:val="0"/>
                    <w:kinsoku/>
                    <w:wordWrap w:val="0"/>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砂浆机</w:t>
                  </w:r>
                </w:p>
              </w:tc>
              <w:tc>
                <w:tcPr>
                  <w:tcW w:w="764"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872"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75</w:t>
                  </w:r>
                </w:p>
              </w:tc>
              <w:tc>
                <w:tcPr>
                  <w:tcW w:w="914"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50</w:t>
                  </w:r>
                </w:p>
              </w:tc>
              <w:tc>
                <w:tcPr>
                  <w:tcW w:w="1759"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室内/减振、隔声</w:t>
                  </w:r>
                </w:p>
              </w:tc>
              <w:tc>
                <w:tcPr>
                  <w:tcW w:w="1324" w:type="dxa"/>
                  <w:vMerge w:val="restart"/>
                  <w:tcBorders>
                    <w:tl2br w:val="nil"/>
                    <w:tr2bl w:val="nil"/>
                  </w:tcBorders>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63.21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05" w:type="dxa"/>
                  <w:vMerge w:val="continue"/>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p>
              </w:tc>
              <w:tc>
                <w:tcPr>
                  <w:tcW w:w="1268" w:type="dxa"/>
                  <w:tcBorders>
                    <w:tl2br w:val="nil"/>
                    <w:tr2bl w:val="nil"/>
                  </w:tcBorders>
                  <w:shd w:val="clear" w:color="auto" w:fill="auto"/>
                  <w:vAlign w:val="top"/>
                </w:tcPr>
                <w:p>
                  <w:pPr>
                    <w:keepNext w:val="0"/>
                    <w:keepLines w:val="0"/>
                    <w:pageBreakBefore w:val="0"/>
                    <w:kinsoku/>
                    <w:wordWrap w:val="0"/>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裁条锯</w:t>
                  </w:r>
                </w:p>
              </w:tc>
              <w:tc>
                <w:tcPr>
                  <w:tcW w:w="764"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872"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65</w:t>
                  </w:r>
                </w:p>
              </w:tc>
              <w:tc>
                <w:tcPr>
                  <w:tcW w:w="914"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45</w:t>
                  </w:r>
                </w:p>
              </w:tc>
              <w:tc>
                <w:tcPr>
                  <w:tcW w:w="1759"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室内/减振、隔声</w:t>
                  </w:r>
                </w:p>
              </w:tc>
              <w:tc>
                <w:tcPr>
                  <w:tcW w:w="1324" w:type="dxa"/>
                  <w:vMerge w:val="continue"/>
                  <w:tcBorders>
                    <w:tl2br w:val="nil"/>
                    <w:tr2bl w:val="nil"/>
                  </w:tcBorders>
                  <w:vAlign w:val="center"/>
                </w:tcPr>
                <w:p>
                  <w:pPr>
                    <w:jc w:val="center"/>
                    <w:rPr>
                      <w:rFonts w:hint="default" w:ascii="Times New Roman" w:hAnsi="Times New Roman" w:cs="Times New Roman" w:eastAsiaTheme="minorEastAsia"/>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05" w:type="dxa"/>
                  <w:vMerge w:val="continue"/>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p>
              </w:tc>
              <w:tc>
                <w:tcPr>
                  <w:tcW w:w="1268" w:type="dxa"/>
                  <w:tcBorders>
                    <w:tl2br w:val="nil"/>
                    <w:tr2bl w:val="nil"/>
                  </w:tcBorders>
                  <w:shd w:val="clear" w:color="auto" w:fill="auto"/>
                  <w:vAlign w:val="center"/>
                </w:tcPr>
                <w:p>
                  <w:pPr>
                    <w:keepNext w:val="0"/>
                    <w:keepLines w:val="0"/>
                    <w:pageBreakBefore w:val="0"/>
                    <w:kinsoku/>
                    <w:wordWrap w:val="0"/>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风机</w:t>
                  </w:r>
                </w:p>
              </w:tc>
              <w:tc>
                <w:tcPr>
                  <w:tcW w:w="764"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872"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80</w:t>
                  </w:r>
                </w:p>
              </w:tc>
              <w:tc>
                <w:tcPr>
                  <w:tcW w:w="914"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55</w:t>
                  </w:r>
                </w:p>
              </w:tc>
              <w:tc>
                <w:tcPr>
                  <w:tcW w:w="1759" w:type="dxa"/>
                  <w:tcBorders>
                    <w:tl2br w:val="nil"/>
                    <w:tr2bl w:val="nil"/>
                  </w:tcBorders>
                  <w:shd w:val="clear" w:color="auto" w:fill="auto"/>
                  <w:vAlign w:val="center"/>
                </w:tcPr>
                <w:p>
                  <w:pPr>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室内/减振、隔声</w:t>
                  </w:r>
                </w:p>
              </w:tc>
              <w:tc>
                <w:tcPr>
                  <w:tcW w:w="1324" w:type="dxa"/>
                  <w:vMerge w:val="continue"/>
                  <w:tcBorders>
                    <w:tl2br w:val="nil"/>
                    <w:tr2bl w:val="nil"/>
                  </w:tcBorders>
                  <w:vAlign w:val="center"/>
                </w:tcPr>
                <w:p>
                  <w:pPr>
                    <w:jc w:val="center"/>
                    <w:rPr>
                      <w:rFonts w:hint="default" w:ascii="Times New Roman" w:hAnsi="Times New Roman" w:cs="Times New Roman" w:eastAsiaTheme="minorEastAsia"/>
                      <w:color w:val="auto"/>
                      <w:sz w:val="21"/>
                      <w:szCs w:val="21"/>
                      <w:highlight w:val="none"/>
                    </w:rPr>
                  </w:pPr>
                </w:p>
              </w:tc>
            </w:tr>
          </w:tbl>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根据《环境影响评价技术导则 声环境》（HJ 2.4-2009）的技术要求，本次评价采取导则上推荐模式。</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bCs/>
                <w:color w:val="auto"/>
                <w:sz w:val="24"/>
                <w:szCs w:val="24"/>
                <w:highlight w:val="none"/>
              </w:rPr>
              <w:t>（1）</w:t>
            </w:r>
            <w:r>
              <w:rPr>
                <w:rFonts w:hint="default" w:ascii="Times New Roman" w:hAnsi="Times New Roman" w:cs="Times New Roman"/>
                <w:color w:val="auto"/>
                <w:sz w:val="24"/>
                <w:szCs w:val="24"/>
                <w:highlight w:val="none"/>
              </w:rPr>
              <w:t>预测模式选用</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本评价采用环评导则推荐的噪声叠加、衰减模式，对四周厂界噪声影响值进行评价。</w:t>
            </w:r>
          </w:p>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噪声叠加模式：L</w:t>
            </w:r>
            <w:r>
              <w:rPr>
                <w:rFonts w:hint="default" w:ascii="Times New Roman" w:hAnsi="Times New Roman" w:cs="Times New Roman"/>
                <w:color w:val="auto"/>
                <w:sz w:val="24"/>
                <w:szCs w:val="24"/>
                <w:highlight w:val="none"/>
                <w:vertAlign w:val="subscript"/>
              </w:rPr>
              <w:t>1+2</w:t>
            </w:r>
            <w:r>
              <w:rPr>
                <w:rFonts w:hint="default" w:ascii="Times New Roman" w:hAnsi="Times New Roman" w:cs="Times New Roman"/>
                <w:color w:val="auto"/>
                <w:sz w:val="24"/>
                <w:szCs w:val="24"/>
                <w:highlight w:val="none"/>
              </w:rPr>
              <w:t>=10lg[10</w:t>
            </w:r>
            <w:r>
              <w:rPr>
                <w:rFonts w:hint="default" w:ascii="Times New Roman" w:hAnsi="Times New Roman" w:cs="Times New Roman"/>
                <w:color w:val="auto"/>
                <w:sz w:val="24"/>
                <w:szCs w:val="24"/>
                <w:highlight w:val="none"/>
                <w:vertAlign w:val="superscript"/>
              </w:rPr>
              <w:t>L1/10</w:t>
            </w:r>
            <w:r>
              <w:rPr>
                <w:rFonts w:hint="default" w:ascii="Times New Roman" w:hAnsi="Times New Roman" w:cs="Times New Roman"/>
                <w:color w:val="auto"/>
                <w:sz w:val="24"/>
                <w:szCs w:val="24"/>
                <w:highlight w:val="none"/>
              </w:rPr>
              <w:t>+10</w:t>
            </w:r>
            <w:r>
              <w:rPr>
                <w:rFonts w:hint="default" w:ascii="Times New Roman" w:hAnsi="Times New Roman" w:cs="Times New Roman"/>
                <w:color w:val="auto"/>
                <w:sz w:val="24"/>
                <w:szCs w:val="24"/>
                <w:highlight w:val="none"/>
                <w:vertAlign w:val="superscript"/>
              </w:rPr>
              <w:t>L2/10</w:t>
            </w:r>
            <w:r>
              <w:rPr>
                <w:rFonts w:hint="default" w:ascii="Times New Roman" w:hAnsi="Times New Roman" w:cs="Times New Roman"/>
                <w:color w:val="auto"/>
                <w:sz w:val="24"/>
                <w:szCs w:val="24"/>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式中：L</w:t>
            </w:r>
            <w:r>
              <w:rPr>
                <w:rFonts w:hint="default" w:ascii="Times New Roman" w:hAnsi="Times New Roman" w:cs="Times New Roman"/>
                <w:color w:val="auto"/>
                <w:sz w:val="24"/>
                <w:szCs w:val="24"/>
                <w:highlight w:val="none"/>
                <w:vertAlign w:val="subscript"/>
              </w:rPr>
              <w:t>1+2</w:t>
            </w:r>
            <w:r>
              <w:rPr>
                <w:rFonts w:hint="default" w:ascii="Times New Roman" w:hAnsi="Times New Roman" w:cs="Times New Roman"/>
                <w:color w:val="auto"/>
                <w:sz w:val="24"/>
                <w:szCs w:val="24"/>
                <w:highlight w:val="none"/>
              </w:rPr>
              <w:t>——被影响点所接受的总声压级，dB（A）；</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L</w:t>
            </w:r>
            <w:r>
              <w:rPr>
                <w:rFonts w:hint="default" w:ascii="Times New Roman" w:hAnsi="Times New Roman" w:cs="Times New Roman"/>
                <w:color w:val="auto"/>
                <w:sz w:val="24"/>
                <w:szCs w:val="24"/>
                <w:highlight w:val="none"/>
                <w:vertAlign w:val="subscript"/>
              </w:rPr>
              <w:t>1</w:t>
            </w:r>
            <w:r>
              <w:rPr>
                <w:rFonts w:hint="default" w:ascii="Times New Roman" w:hAnsi="Times New Roman" w:cs="Times New Roman"/>
                <w:color w:val="auto"/>
                <w:sz w:val="24"/>
                <w:szCs w:val="24"/>
                <w:highlight w:val="none"/>
              </w:rPr>
              <w:t>、L</w:t>
            </w:r>
            <w:r>
              <w:rPr>
                <w:rFonts w:hint="default" w:ascii="Times New Roman" w:hAnsi="Times New Roman" w:cs="Times New Roman"/>
                <w:color w:val="auto"/>
                <w:sz w:val="24"/>
                <w:szCs w:val="24"/>
                <w:highlight w:val="none"/>
                <w:vertAlign w:val="subscript"/>
              </w:rPr>
              <w:t>2</w:t>
            </w:r>
            <w:r>
              <w:rPr>
                <w:rFonts w:hint="default" w:ascii="Times New Roman" w:hAnsi="Times New Roman" w:cs="Times New Roman"/>
                <w:color w:val="auto"/>
                <w:sz w:val="24"/>
                <w:szCs w:val="24"/>
                <w:highlight w:val="none"/>
              </w:rPr>
              <w:t>——分别为1、2噪声源对被影响点的噪声影响值，dB（A）。</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噪声衰减模式：△L=10lg[1/（4πr</w:t>
            </w:r>
            <w:r>
              <w:rPr>
                <w:rFonts w:hint="default" w:ascii="Times New Roman" w:hAnsi="Times New Roman" w:cs="Times New Roman"/>
                <w:color w:val="auto"/>
                <w:sz w:val="24"/>
                <w:szCs w:val="24"/>
                <w:highlight w:val="none"/>
                <w:vertAlign w:val="superscript"/>
              </w:rPr>
              <w:t>2</w:t>
            </w:r>
            <w:r>
              <w:rPr>
                <w:rFonts w:hint="default" w:ascii="Times New Roman" w:hAnsi="Times New Roman" w:cs="Times New Roman"/>
                <w:color w:val="auto"/>
                <w:sz w:val="24"/>
                <w:szCs w:val="24"/>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式中：△L——噪声源强至受声点的衰减量，dB（A）；</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r——噪声源至受声点的距离，m。</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评价采用《环境影响评价技术导则·声环境》（HJ2.4—2009）中的无指向性几何发散衰减模式对厂界现状监测点的影响值进行预测，预测模式如下：</w:t>
            </w:r>
          </w:p>
          <w:p>
            <w:pPr>
              <w:spacing w:line="360" w:lineRule="auto"/>
              <w:ind w:firstLine="480" w:firstLineChars="20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r</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r</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－20lg</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r/r</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－△L</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其中：L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r</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——预测点处声级， dB（A）；</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L</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r</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——声源处声级，dB（A）；</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r——声源距离预测点处的距离，m；</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rPr>
            </w:pPr>
            <w:r>
              <w:rPr>
                <w:rFonts w:hint="default" w:ascii="Times New Roman" w:hAnsi="Times New Roman" w:cs="Times New Roman"/>
                <w:color w:val="auto"/>
                <w:sz w:val="24"/>
                <w:szCs w:val="24"/>
                <w:highlight w:val="none"/>
              </w:rPr>
              <w:t xml:space="preserve">       △L——各种因素引起的衰减量（包括声屏障、遮挡物、空气吸收、地面效应等引起的衰减量），dB（A）</w:t>
            </w:r>
            <w:r>
              <w:rPr>
                <w:rFonts w:hint="default" w:ascii="Times New Roman" w:hAnsi="Times New Roman" w:cs="Times New Roman"/>
                <w:color w:val="auto"/>
                <w:sz w:val="24"/>
                <w:szCs w:val="24"/>
                <w:highlight w:val="none"/>
                <w:lang w:eastAsia="zh-CN"/>
              </w:rPr>
              <w:t>。</w:t>
            </w:r>
          </w:p>
          <w:p>
            <w:pPr>
              <w:pStyle w:val="2"/>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cs="Times New Roman"/>
                <w:bCs/>
                <w:color w:val="auto"/>
                <w:sz w:val="24"/>
                <w:szCs w:val="24"/>
                <w:highlight w:val="none"/>
              </w:rPr>
              <w:t>（3）</w:t>
            </w:r>
            <w:r>
              <w:rPr>
                <w:rFonts w:hint="default" w:ascii="Times New Roman" w:hAnsi="Times New Roman" w:eastAsia="宋体" w:cs="Times New Roman"/>
                <w:color w:val="auto"/>
                <w:sz w:val="24"/>
                <w:highlight w:val="none"/>
              </w:rPr>
              <w:t>噪声预测</w:t>
            </w:r>
            <w:r>
              <w:rPr>
                <w:rFonts w:hint="default" w:ascii="Times New Roman" w:hAnsi="Times New Roman" w:eastAsia="宋体" w:cs="Times New Roman"/>
                <w:color w:val="auto"/>
                <w:sz w:val="24"/>
                <w:highlight w:val="none"/>
                <w:lang w:eastAsia="zh-CN"/>
              </w:rPr>
              <w:t>结果</w:t>
            </w:r>
          </w:p>
          <w:p>
            <w:pPr>
              <w:pStyle w:val="33"/>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采用低噪声设备，合理布局、并采取基础减振、厂房隔声等降噪措施</w:t>
            </w:r>
            <w:r>
              <w:rPr>
                <w:rFonts w:hint="default" w:ascii="Times New Roman" w:hAnsi="Times New Roman" w:cs="Times New Roman"/>
                <w:bCs/>
                <w:color w:val="auto"/>
                <w:highlight w:val="none"/>
              </w:rPr>
              <w:t>和距离衰减等处理措施后</w:t>
            </w:r>
            <w:r>
              <w:rPr>
                <w:rFonts w:hint="default" w:ascii="Times New Roman" w:hAnsi="Times New Roman" w:cs="Times New Roman"/>
                <w:color w:val="auto"/>
                <w:highlight w:val="none"/>
              </w:rPr>
              <w:t>不会对周围环境造成影响。</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噪声源对各预测点的影响预测结果见表</w:t>
            </w:r>
            <w:r>
              <w:rPr>
                <w:rFonts w:hint="default" w:ascii="Times New Roman" w:hAnsi="Times New Roman" w:cs="Times New Roman"/>
                <w:bCs/>
                <w:color w:val="auto"/>
                <w:sz w:val="24"/>
                <w:szCs w:val="24"/>
                <w:highlight w:val="none"/>
                <w:lang w:val="en-US" w:eastAsia="zh-CN"/>
              </w:rPr>
              <w:t>2</w:t>
            </w:r>
            <w:r>
              <w:rPr>
                <w:rFonts w:hint="eastAsia" w:ascii="Times New Roman" w:hAnsi="Times New Roman" w:cs="Times New Roman"/>
                <w:bCs/>
                <w:color w:val="auto"/>
                <w:sz w:val="24"/>
                <w:szCs w:val="24"/>
                <w:highlight w:val="none"/>
                <w:lang w:val="en-US" w:eastAsia="zh-CN"/>
              </w:rPr>
              <w:t>2</w:t>
            </w:r>
            <w:r>
              <w:rPr>
                <w:rFonts w:hint="default" w:ascii="Times New Roman" w:hAnsi="Times New Roman" w:cs="Times New Roman"/>
                <w:bCs/>
                <w:color w:val="auto"/>
                <w:sz w:val="24"/>
                <w:szCs w:val="24"/>
                <w:highlight w:val="none"/>
              </w:rPr>
              <w:t>。</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eastAsiaTheme="minorEastAsia"/>
                <w:b/>
                <w:bCs w:val="0"/>
                <w:color w:val="auto"/>
                <w:sz w:val="24"/>
                <w:szCs w:val="24"/>
                <w:highlight w:val="none"/>
                <w:lang w:eastAsia="zh-CN"/>
              </w:rPr>
            </w:pPr>
            <w:r>
              <w:rPr>
                <w:rFonts w:hint="default" w:ascii="Times New Roman" w:hAnsi="Times New Roman" w:cs="Times New Roman"/>
                <w:b/>
                <w:bCs w:val="0"/>
                <w:color w:val="auto"/>
                <w:sz w:val="24"/>
                <w:szCs w:val="24"/>
                <w:highlight w:val="none"/>
              </w:rPr>
              <w:t>表</w:t>
            </w:r>
            <w:r>
              <w:rPr>
                <w:rFonts w:hint="default" w:ascii="Times New Roman" w:hAnsi="Times New Roman" w:cs="Times New Roman"/>
                <w:b/>
                <w:bCs w:val="0"/>
                <w:color w:val="auto"/>
                <w:sz w:val="24"/>
                <w:szCs w:val="24"/>
                <w:highlight w:val="none"/>
                <w:lang w:val="en-US" w:eastAsia="zh-CN"/>
              </w:rPr>
              <w:t>2</w:t>
            </w:r>
            <w:r>
              <w:rPr>
                <w:rFonts w:hint="eastAsia" w:ascii="Times New Roman" w:hAnsi="Times New Roman" w:cs="Times New Roman"/>
                <w:b/>
                <w:bCs w:val="0"/>
                <w:color w:val="auto"/>
                <w:sz w:val="24"/>
                <w:szCs w:val="24"/>
                <w:highlight w:val="none"/>
                <w:lang w:val="en-US" w:eastAsia="zh-CN"/>
              </w:rPr>
              <w:t>2</w:t>
            </w:r>
            <w:r>
              <w:rPr>
                <w:rFonts w:hint="default" w:ascii="Times New Roman" w:hAnsi="Times New Roman" w:cs="Times New Roman"/>
                <w:b/>
                <w:bCs w:val="0"/>
                <w:color w:val="auto"/>
                <w:sz w:val="24"/>
                <w:szCs w:val="24"/>
                <w:highlight w:val="none"/>
                <w:lang w:val="en-US" w:eastAsia="zh-CN"/>
              </w:rPr>
              <w:t xml:space="preserve">  </w:t>
            </w:r>
            <w:r>
              <w:rPr>
                <w:rFonts w:hint="default" w:ascii="Times New Roman" w:hAnsi="Times New Roman" w:cs="Times New Roman"/>
                <w:b/>
                <w:bCs w:val="0"/>
                <w:color w:val="auto"/>
                <w:sz w:val="24"/>
                <w:szCs w:val="24"/>
                <w:highlight w:val="none"/>
              </w:rPr>
              <w:t>厂界噪声预测结果    单位：dB</w:t>
            </w:r>
            <w:r>
              <w:rPr>
                <w:rFonts w:hint="default" w:ascii="Times New Roman" w:hAnsi="Times New Roman" w:cs="Times New Roman"/>
                <w:b/>
                <w:bCs w:val="0"/>
                <w:color w:val="auto"/>
                <w:sz w:val="24"/>
                <w:szCs w:val="24"/>
                <w:highlight w:val="none"/>
                <w:lang w:eastAsia="zh-CN"/>
              </w:rPr>
              <w:t>（</w:t>
            </w:r>
            <w:r>
              <w:rPr>
                <w:rFonts w:hint="default" w:ascii="Times New Roman" w:hAnsi="Times New Roman" w:cs="Times New Roman"/>
                <w:b/>
                <w:bCs w:val="0"/>
                <w:color w:val="auto"/>
                <w:sz w:val="24"/>
                <w:szCs w:val="24"/>
                <w:highlight w:val="none"/>
              </w:rPr>
              <w:t>A</w:t>
            </w:r>
            <w:r>
              <w:rPr>
                <w:rFonts w:hint="default" w:ascii="Times New Roman" w:hAnsi="Times New Roman" w:cs="Times New Roman"/>
                <w:b/>
                <w:bCs w:val="0"/>
                <w:color w:val="auto"/>
                <w:sz w:val="24"/>
                <w:szCs w:val="24"/>
                <w:highlight w:val="none"/>
                <w:lang w:eastAsia="zh-CN"/>
              </w:rPr>
              <w:t>）</w:t>
            </w:r>
          </w:p>
          <w:tbl>
            <w:tblPr>
              <w:tblStyle w:val="20"/>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661"/>
              <w:gridCol w:w="1662"/>
              <w:gridCol w:w="1661"/>
              <w:gridCol w:w="16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预测点位</w:t>
                  </w:r>
                </w:p>
              </w:tc>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与厂界距离</w:t>
                  </w:r>
                </w:p>
              </w:tc>
              <w:tc>
                <w:tcPr>
                  <w:tcW w:w="166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贡献值</w:t>
                  </w:r>
                </w:p>
              </w:tc>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标准值</w:t>
                  </w:r>
                </w:p>
              </w:tc>
              <w:tc>
                <w:tcPr>
                  <w:tcW w:w="16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评价结果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厂东界</w:t>
                  </w:r>
                </w:p>
              </w:tc>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color w:val="auto"/>
                      <w:sz w:val="21"/>
                      <w:szCs w:val="21"/>
                      <w:highlight w:val="none"/>
                      <w:lang w:val="en-US" w:eastAsia="zh-CN"/>
                    </w:rPr>
                    <w:t xml:space="preserve">2 </w:t>
                  </w:r>
                  <w:r>
                    <w:rPr>
                      <w:rFonts w:hint="default" w:ascii="Times New Roman" w:hAnsi="Times New Roman" w:cs="Times New Roman" w:eastAsiaTheme="minorEastAsia"/>
                      <w:color w:val="auto"/>
                      <w:sz w:val="21"/>
                      <w:szCs w:val="21"/>
                      <w:highlight w:val="none"/>
                    </w:rPr>
                    <w:t>m</w:t>
                  </w:r>
                </w:p>
              </w:tc>
              <w:tc>
                <w:tcPr>
                  <w:tcW w:w="166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57.19</w:t>
                  </w:r>
                </w:p>
              </w:tc>
              <w:tc>
                <w:tcPr>
                  <w:tcW w:w="1661"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eastAsia="zh-CN"/>
                    </w:rPr>
                    <w:t>昼≤</w:t>
                  </w:r>
                  <w:r>
                    <w:rPr>
                      <w:rFonts w:hint="default" w:ascii="Times New Roman" w:hAnsi="Times New Roman" w:cs="Times New Roman"/>
                      <w:color w:val="auto"/>
                      <w:kern w:val="0"/>
                      <w:sz w:val="21"/>
                      <w:szCs w:val="21"/>
                      <w:highlight w:val="none"/>
                      <w:lang w:val="en-US" w:eastAsia="zh-CN"/>
                    </w:rPr>
                    <w:t>60dB（A）</w:t>
                  </w:r>
                </w:p>
              </w:tc>
              <w:tc>
                <w:tcPr>
                  <w:tcW w:w="166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厂南界</w:t>
                  </w:r>
                </w:p>
              </w:tc>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color w:val="auto"/>
                      <w:sz w:val="21"/>
                      <w:szCs w:val="21"/>
                      <w:highlight w:val="none"/>
                      <w:lang w:val="en-US" w:eastAsia="zh-CN"/>
                    </w:rPr>
                    <w:t xml:space="preserve">2 </w:t>
                  </w:r>
                  <w:r>
                    <w:rPr>
                      <w:rFonts w:hint="default" w:ascii="Times New Roman" w:hAnsi="Times New Roman" w:cs="Times New Roman" w:eastAsiaTheme="minorEastAsia"/>
                      <w:color w:val="auto"/>
                      <w:sz w:val="21"/>
                      <w:szCs w:val="21"/>
                      <w:highlight w:val="none"/>
                    </w:rPr>
                    <w:t>m</w:t>
                  </w:r>
                </w:p>
              </w:tc>
              <w:tc>
                <w:tcPr>
                  <w:tcW w:w="166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57.19</w:t>
                  </w:r>
                </w:p>
              </w:tc>
              <w:tc>
                <w:tcPr>
                  <w:tcW w:w="166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p>
              </w:tc>
              <w:tc>
                <w:tcPr>
                  <w:tcW w:w="16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厂北界</w:t>
                  </w:r>
                </w:p>
              </w:tc>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color w:val="auto"/>
                      <w:sz w:val="21"/>
                      <w:szCs w:val="21"/>
                      <w:highlight w:val="none"/>
                      <w:lang w:val="en-US" w:eastAsia="zh-CN"/>
                    </w:rPr>
                    <w:t xml:space="preserve">29 </w:t>
                  </w:r>
                  <w:r>
                    <w:rPr>
                      <w:rFonts w:hint="default" w:ascii="Times New Roman" w:hAnsi="Times New Roman" w:cs="Times New Roman" w:eastAsiaTheme="minorEastAsia"/>
                      <w:color w:val="auto"/>
                      <w:sz w:val="21"/>
                      <w:szCs w:val="21"/>
                      <w:highlight w:val="none"/>
                    </w:rPr>
                    <w:t>m</w:t>
                  </w:r>
                </w:p>
              </w:tc>
              <w:tc>
                <w:tcPr>
                  <w:tcW w:w="166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33.96</w:t>
                  </w:r>
                </w:p>
              </w:tc>
              <w:tc>
                <w:tcPr>
                  <w:tcW w:w="166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p>
              </w:tc>
              <w:tc>
                <w:tcPr>
                  <w:tcW w:w="16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厂西界</w:t>
                  </w:r>
                </w:p>
              </w:tc>
              <w:tc>
                <w:tcPr>
                  <w:tcW w:w="166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color w:val="auto"/>
                      <w:sz w:val="21"/>
                      <w:szCs w:val="21"/>
                      <w:highlight w:val="none"/>
                      <w:lang w:val="en-US" w:eastAsia="zh-CN"/>
                    </w:rPr>
                    <w:t xml:space="preserve">2 </w:t>
                  </w:r>
                  <w:r>
                    <w:rPr>
                      <w:rFonts w:hint="default" w:ascii="Times New Roman" w:hAnsi="Times New Roman" w:cs="Times New Roman" w:eastAsiaTheme="minorEastAsia"/>
                      <w:color w:val="auto"/>
                      <w:sz w:val="21"/>
                      <w:szCs w:val="21"/>
                      <w:highlight w:val="none"/>
                    </w:rPr>
                    <w:t>m</w:t>
                  </w:r>
                </w:p>
              </w:tc>
              <w:tc>
                <w:tcPr>
                  <w:tcW w:w="166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57.19</w:t>
                  </w:r>
                </w:p>
              </w:tc>
              <w:tc>
                <w:tcPr>
                  <w:tcW w:w="166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highlight w:val="none"/>
                    </w:rPr>
                  </w:pPr>
                </w:p>
              </w:tc>
              <w:tc>
                <w:tcPr>
                  <w:tcW w:w="1661"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达标</w:t>
                  </w:r>
                </w:p>
              </w:tc>
            </w:tr>
          </w:tbl>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lang w:val="en-US" w:eastAsia="zh-CN"/>
              </w:rPr>
              <w:t>本项目禁止夜间生产。</w:t>
            </w:r>
            <w:r>
              <w:rPr>
                <w:rFonts w:hint="default" w:ascii="Times New Roman" w:hAnsi="Times New Roman" w:cs="Times New Roman"/>
                <w:bCs/>
                <w:color w:val="auto"/>
                <w:sz w:val="24"/>
                <w:szCs w:val="24"/>
                <w:highlight w:val="none"/>
              </w:rPr>
              <w:t>由表</w:t>
            </w:r>
            <w:r>
              <w:rPr>
                <w:rFonts w:hint="default" w:ascii="Times New Roman" w:hAnsi="Times New Roman" w:cs="Times New Roman"/>
                <w:bCs/>
                <w:color w:val="auto"/>
                <w:sz w:val="24"/>
                <w:szCs w:val="24"/>
                <w:highlight w:val="none"/>
                <w:lang w:val="en-US" w:eastAsia="zh-CN"/>
              </w:rPr>
              <w:t>28看出，</w:t>
            </w:r>
            <w:r>
              <w:rPr>
                <w:rFonts w:hint="default" w:ascii="Times New Roman" w:hAnsi="Times New Roman" w:cs="Times New Roman"/>
                <w:bCs/>
                <w:color w:val="auto"/>
                <w:sz w:val="24"/>
                <w:szCs w:val="24"/>
                <w:highlight w:val="none"/>
              </w:rPr>
              <w:t>本项目通过采用低噪声设备，对产噪设备进行隔声、减振等措施，设备置于车间内，厂房隔声。项目</w:t>
            </w:r>
            <w:r>
              <w:rPr>
                <w:rFonts w:hint="default" w:ascii="Times New Roman" w:hAnsi="Times New Roman" w:cs="Times New Roman"/>
                <w:bCs/>
                <w:color w:val="auto"/>
                <w:sz w:val="24"/>
                <w:szCs w:val="24"/>
                <w:highlight w:val="none"/>
                <w:lang w:eastAsia="zh-CN"/>
              </w:rPr>
              <w:t>营运过程中</w:t>
            </w:r>
            <w:r>
              <w:rPr>
                <w:rFonts w:hint="default" w:ascii="Times New Roman" w:hAnsi="Times New Roman" w:cs="Times New Roman"/>
                <w:bCs/>
                <w:color w:val="auto"/>
                <w:sz w:val="24"/>
                <w:szCs w:val="24"/>
                <w:highlight w:val="none"/>
              </w:rPr>
              <w:t>设备运行噪声对厂界的噪声贡献值在</w:t>
            </w:r>
            <w:r>
              <w:rPr>
                <w:rFonts w:hint="default" w:ascii="Times New Roman" w:hAnsi="Times New Roman" w:cs="Times New Roman"/>
                <w:bCs/>
                <w:color w:val="auto"/>
                <w:sz w:val="24"/>
                <w:szCs w:val="24"/>
                <w:highlight w:val="none"/>
                <w:lang w:val="en-US" w:eastAsia="zh-CN"/>
              </w:rPr>
              <w:t>33.96</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highlight w:val="none"/>
                <w:lang w:val="en-US" w:eastAsia="zh-CN"/>
              </w:rPr>
              <w:t>57.19</w:t>
            </w:r>
            <w:r>
              <w:rPr>
                <w:rFonts w:hint="default" w:ascii="Times New Roman" w:hAnsi="Times New Roman" w:cs="Times New Roman"/>
                <w:bCs/>
                <w:color w:val="auto"/>
                <w:sz w:val="24"/>
                <w:szCs w:val="24"/>
                <w:highlight w:val="none"/>
              </w:rPr>
              <w:t>dB</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A</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之间，厂界噪声</w:t>
            </w:r>
            <w:r>
              <w:rPr>
                <w:rFonts w:hint="default" w:ascii="Times New Roman" w:hAnsi="Times New Roman" w:cs="Times New Roman"/>
                <w:bCs/>
                <w:color w:val="auto"/>
                <w:sz w:val="24"/>
                <w:szCs w:val="24"/>
                <w:highlight w:val="none"/>
                <w:lang w:eastAsia="zh-CN"/>
              </w:rPr>
              <w:t>均</w:t>
            </w:r>
            <w:r>
              <w:rPr>
                <w:rFonts w:hint="default" w:ascii="Times New Roman" w:hAnsi="Times New Roman" w:cs="Times New Roman"/>
                <w:bCs/>
                <w:color w:val="auto"/>
                <w:sz w:val="24"/>
                <w:szCs w:val="24"/>
                <w:highlight w:val="none"/>
              </w:rPr>
              <w:t>满足《工业企业厂界环境噪声排放标准》（GB12348-2008）表1中2类标准要求</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噪声贡献值对厂界声环境的影响较小，不会对周边声环境质量产生明显不利影响。</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本项目最近的环境敏感点为项目东北侧105米的东窑头村，项目噪声经距离衰减后对其贡献值为15.98 dB（A），对其影响极小。</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4、固体废物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cs="Times New Roman"/>
                <w:color w:val="auto"/>
                <w:sz w:val="24"/>
                <w:szCs w:val="24"/>
                <w:highlight w:val="none"/>
                <w:vertAlign w:val="baseline"/>
                <w:lang w:eastAsia="zh-CN"/>
              </w:rPr>
              <w:t>本项目固体废物</w:t>
            </w:r>
            <w:r>
              <w:rPr>
                <w:rFonts w:hint="default" w:ascii="Times New Roman" w:hAnsi="Times New Roman" w:cs="Times New Roman"/>
                <w:color w:val="000000" w:themeColor="text1"/>
                <w:sz w:val="24"/>
                <w:szCs w:val="24"/>
                <w:highlight w:val="none"/>
                <w:vertAlign w:val="baseline"/>
                <w:lang w:eastAsia="zh-CN"/>
                <w14:textFill>
                  <w14:solidFill>
                    <w14:schemeClr w14:val="tx1"/>
                  </w14:solidFill>
                </w14:textFill>
              </w:rPr>
              <w:t>主要为</w:t>
            </w:r>
            <w:r>
              <w:rPr>
                <w:rFonts w:hint="default" w:ascii="Times New Roman" w:hAnsi="Times New Roman" w:cs="Times New Roman"/>
                <w:color w:val="000000" w:themeColor="text1"/>
                <w:sz w:val="24"/>
                <w:szCs w:val="24"/>
                <w:highlight w:val="none"/>
                <w:vertAlign w:val="baseline"/>
                <w:lang w:val="en-US" w:eastAsia="zh-CN"/>
                <w14:textFill>
                  <w14:solidFill>
                    <w14:schemeClr w14:val="tx1"/>
                  </w14:solidFill>
                </w14:textFill>
              </w:rPr>
              <w:t>裁条工序</w:t>
            </w:r>
            <w:r>
              <w:rPr>
                <w:rFonts w:hint="default" w:ascii="Times New Roman" w:hAnsi="Times New Roman" w:cs="Times New Roman"/>
                <w:color w:val="000000" w:themeColor="text1"/>
                <w:sz w:val="24"/>
                <w:szCs w:val="24"/>
                <w:highlight w:val="none"/>
                <w:vertAlign w:val="baseline"/>
                <w:lang w:eastAsia="zh-CN"/>
                <w14:textFill>
                  <w14:solidFill>
                    <w14:schemeClr w14:val="tx1"/>
                  </w14:solidFill>
                </w14:textFill>
              </w:rPr>
              <w:t>产生的边角料、</w:t>
            </w:r>
            <w:r>
              <w:rPr>
                <w:rFonts w:hint="eastAsia" w:ascii="Times New Roman" w:hAnsi="Times New Roman" w:cs="Times New Roman"/>
                <w:color w:val="000000" w:themeColor="text1"/>
                <w:sz w:val="24"/>
                <w:szCs w:val="24"/>
                <w:highlight w:val="none"/>
                <w:vertAlign w:val="baseline"/>
                <w:lang w:eastAsia="zh-CN"/>
                <w14:textFill>
                  <w14:solidFill>
                    <w14:schemeClr w14:val="tx1"/>
                  </w14:solidFill>
                </w14:textFill>
              </w:rPr>
              <w:t>布袋除尘器产生的除尘灰</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投料搅拌工序产生的</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废弃包装物</w:t>
            </w:r>
            <w:r>
              <w:rPr>
                <w:rFonts w:hint="default" w:ascii="Times New Roman" w:hAnsi="Times New Roman" w:cs="Times New Roman"/>
                <w:color w:val="000000" w:themeColor="text1"/>
                <w:sz w:val="24"/>
                <w:szCs w:val="24"/>
                <w:highlight w:val="none"/>
                <w:vertAlign w:val="baseline"/>
                <w:lang w:eastAsia="zh-CN"/>
                <w14:textFill>
                  <w14:solidFill>
                    <w14:schemeClr w14:val="tx1"/>
                  </w14:solidFill>
                </w14:textFill>
              </w:rPr>
              <w:t>及职工生活产生的生活垃圾。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vertAlign w:val="baseline"/>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vertAlign w:val="baseline"/>
                <w:lang w:eastAsia="zh-CN"/>
                <w14:textFill>
                  <w14:solidFill>
                    <w14:schemeClr w14:val="tx1"/>
                  </w14:solidFill>
                </w14:textFill>
              </w:rPr>
              <w:t>）一般工业固废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r>
              <w:rPr>
                <w:rFonts w:hint="default" w:ascii="Times New Roman" w:hAnsi="Times New Roman" w:cs="Times New Roman"/>
                <w:color w:val="000000" w:themeColor="text1"/>
                <w:sz w:val="24"/>
                <w:szCs w:val="24"/>
                <w:highlight w:val="none"/>
                <w:vertAlign w:val="baseline"/>
                <w:lang w:val="en-US" w:eastAsia="zh-CN"/>
                <w14:textFill>
                  <w14:solidFill>
                    <w14:schemeClr w14:val="tx1"/>
                  </w14:solidFill>
                </w14:textFill>
              </w:rPr>
              <w:t>裁条工序</w:t>
            </w:r>
            <w:r>
              <w:rPr>
                <w:rFonts w:hint="default" w:ascii="Times New Roman" w:hAnsi="Times New Roman" w:cs="Times New Roman"/>
                <w:color w:val="000000" w:themeColor="text1"/>
                <w:sz w:val="24"/>
                <w:szCs w:val="24"/>
                <w:highlight w:val="none"/>
                <w:vertAlign w:val="baseline"/>
                <w:lang w:eastAsia="zh-CN"/>
                <w14:textFill>
                  <w14:solidFill>
                    <w14:schemeClr w14:val="tx1"/>
                  </w14:solidFill>
                </w14:textFill>
              </w:rPr>
              <w:t>产生的边角</w:t>
            </w:r>
            <w:r>
              <w:rPr>
                <w:rFonts w:hint="default" w:ascii="Times New Roman" w:hAnsi="Times New Roman" w:cs="Times New Roman"/>
                <w:color w:val="auto"/>
                <w:sz w:val="24"/>
                <w:szCs w:val="24"/>
                <w:highlight w:val="none"/>
                <w:vertAlign w:val="baseline"/>
                <w:lang w:eastAsia="zh-CN"/>
              </w:rPr>
              <w:t>料，产生量约为</w:t>
            </w:r>
            <w:r>
              <w:rPr>
                <w:rFonts w:hint="default" w:ascii="Times New Roman" w:hAnsi="Times New Roman" w:cs="Times New Roman"/>
                <w:color w:val="auto"/>
                <w:sz w:val="24"/>
                <w:szCs w:val="24"/>
                <w:highlight w:val="none"/>
                <w:vertAlign w:val="baseline"/>
                <w:lang w:val="en-US" w:eastAsia="zh-CN"/>
              </w:rPr>
              <w:t xml:space="preserve">5 </w:t>
            </w:r>
            <w:r>
              <w:rPr>
                <w:rFonts w:hint="default" w:ascii="Times New Roman" w:hAnsi="Times New Roman" w:cs="Times New Roman"/>
                <w:color w:val="auto"/>
                <w:sz w:val="24"/>
                <w:szCs w:val="24"/>
                <w:highlight w:val="none"/>
                <w:vertAlign w:val="baseline"/>
                <w:lang w:eastAsia="zh-CN"/>
              </w:rPr>
              <w:t>t/a，集中收集后外售。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除尘设备收集</w:t>
            </w:r>
            <w:r>
              <w:rPr>
                <w:rFonts w:hint="default" w:ascii="Times New Roman" w:hAnsi="Times New Roman" w:cs="Times New Roman"/>
                <w:color w:val="auto"/>
                <w:sz w:val="24"/>
                <w:szCs w:val="24"/>
                <w:highlight w:val="none"/>
                <w:lang w:val="en-US" w:eastAsia="zh-CN"/>
              </w:rPr>
              <w:t>颗粒物</w:t>
            </w:r>
            <w:r>
              <w:rPr>
                <w:rFonts w:hint="default" w:ascii="Times New Roman" w:hAnsi="Times New Roman" w:cs="Times New Roman"/>
                <w:color w:val="auto"/>
                <w:sz w:val="24"/>
                <w:szCs w:val="24"/>
                <w:highlight w:val="none"/>
                <w:vertAlign w:val="baseline"/>
                <w:lang w:eastAsia="zh-CN"/>
              </w:rPr>
              <w:t>量约为</w:t>
            </w:r>
            <w:r>
              <w:rPr>
                <w:rFonts w:hint="default" w:ascii="Times New Roman" w:hAnsi="Times New Roman" w:cs="Times New Roman"/>
                <w:color w:val="auto"/>
                <w:sz w:val="24"/>
                <w:szCs w:val="24"/>
                <w:highlight w:val="none"/>
                <w:vertAlign w:val="baseline"/>
                <w:lang w:val="en-US" w:eastAsia="zh-CN"/>
              </w:rPr>
              <w:t xml:space="preserve">11.416 </w:t>
            </w:r>
            <w:r>
              <w:rPr>
                <w:rFonts w:hint="default" w:ascii="Times New Roman" w:hAnsi="Times New Roman" w:cs="Times New Roman"/>
                <w:color w:val="auto"/>
                <w:sz w:val="24"/>
                <w:szCs w:val="24"/>
                <w:highlight w:val="none"/>
                <w:vertAlign w:val="baseline"/>
                <w:lang w:eastAsia="zh-CN"/>
              </w:rPr>
              <w:t>t/a，</w:t>
            </w:r>
            <w:r>
              <w:rPr>
                <w:rFonts w:hint="eastAsia" w:ascii="Times New Roman" w:hAnsi="Times New Roman" w:cs="Times New Roman"/>
                <w:sz w:val="24"/>
                <w:szCs w:val="24"/>
                <w:highlight w:val="none"/>
                <w:lang w:eastAsia="zh-CN"/>
              </w:rPr>
              <w:t>集中</w:t>
            </w:r>
            <w:r>
              <w:rPr>
                <w:rFonts w:hint="default" w:ascii="Times New Roman" w:hAnsi="Times New Roman" w:cs="Times New Roman"/>
                <w:sz w:val="24"/>
                <w:szCs w:val="24"/>
                <w:highlight w:val="none"/>
              </w:rPr>
              <w:t>收集后由环卫部门统一处理</w:t>
            </w:r>
            <w:r>
              <w:rPr>
                <w:rFonts w:hint="default" w:ascii="Times New Roman" w:hAnsi="Times New Roman" w:cs="Times New Roman"/>
                <w:color w:val="auto"/>
                <w:sz w:val="24"/>
                <w:szCs w:val="24"/>
                <w:highlight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废弃包装物产生量约为</w:t>
            </w:r>
            <w:r>
              <w:rPr>
                <w:rFonts w:hint="default" w:ascii="Times New Roman" w:hAnsi="Times New Roman" w:cs="Times New Roman"/>
                <w:color w:val="auto"/>
                <w:sz w:val="24"/>
                <w:szCs w:val="24"/>
                <w:highlight w:val="none"/>
                <w:vertAlign w:val="baseline"/>
                <w:lang w:val="en-US" w:eastAsia="zh-CN"/>
              </w:rPr>
              <w:t>10 t/a，</w:t>
            </w:r>
            <w:r>
              <w:rPr>
                <w:rFonts w:hint="default" w:ascii="Times New Roman" w:hAnsi="Times New Roman" w:cs="Times New Roman"/>
                <w:color w:val="auto"/>
                <w:sz w:val="24"/>
                <w:szCs w:val="24"/>
                <w:highlight w:val="none"/>
                <w:vertAlign w:val="baseline"/>
                <w:lang w:eastAsia="zh-CN"/>
              </w:rPr>
              <w:t>集中收集后外售。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val="en-US" w:eastAsia="zh-CN"/>
              </w:rPr>
            </w:pPr>
            <w:r>
              <w:rPr>
                <w:rFonts w:hint="default" w:ascii="Times New Roman" w:hAnsi="Times New Roman" w:cs="Times New Roman"/>
                <w:color w:val="auto"/>
                <w:sz w:val="24"/>
                <w:szCs w:val="24"/>
                <w:highlight w:val="none"/>
                <w:vertAlign w:val="baseline"/>
                <w:lang w:val="en-US" w:eastAsia="zh-CN"/>
              </w:rPr>
              <w:t>（2）生活垃圾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r>
              <w:rPr>
                <w:rFonts w:hint="default" w:ascii="Times New Roman" w:hAnsi="Times New Roman" w:cs="Times New Roman"/>
                <w:color w:val="auto"/>
                <w:sz w:val="24"/>
                <w:szCs w:val="24"/>
                <w:highlight w:val="none"/>
                <w:vertAlign w:val="baseline"/>
                <w:lang w:eastAsia="zh-CN"/>
              </w:rPr>
              <w:t>职工生活垃圾按0.5kg/人·d计算，职工</w:t>
            </w:r>
            <w:r>
              <w:rPr>
                <w:rFonts w:hint="default" w:ascii="Times New Roman" w:hAnsi="Times New Roman" w:cs="Times New Roman"/>
                <w:color w:val="auto"/>
                <w:sz w:val="24"/>
                <w:szCs w:val="24"/>
                <w:highlight w:val="none"/>
                <w:vertAlign w:val="baseline"/>
                <w:lang w:val="en-US" w:eastAsia="zh-CN"/>
              </w:rPr>
              <w:t>20</w:t>
            </w:r>
            <w:r>
              <w:rPr>
                <w:rFonts w:hint="default" w:ascii="Times New Roman" w:hAnsi="Times New Roman" w:cs="Times New Roman"/>
                <w:color w:val="auto"/>
                <w:sz w:val="24"/>
                <w:szCs w:val="24"/>
                <w:highlight w:val="none"/>
                <w:vertAlign w:val="baseline"/>
                <w:lang w:eastAsia="zh-CN"/>
              </w:rPr>
              <w:t>人，年工作时间为</w:t>
            </w:r>
            <w:r>
              <w:rPr>
                <w:rFonts w:hint="default" w:ascii="Times New Roman" w:hAnsi="Times New Roman" w:cs="Times New Roman"/>
                <w:color w:val="auto"/>
                <w:sz w:val="24"/>
                <w:szCs w:val="24"/>
                <w:highlight w:val="none"/>
                <w:vertAlign w:val="baseline"/>
                <w:lang w:val="en-US" w:eastAsia="zh-CN"/>
              </w:rPr>
              <w:t>30</w:t>
            </w:r>
            <w:r>
              <w:rPr>
                <w:rFonts w:hint="default" w:ascii="Times New Roman" w:hAnsi="Times New Roman" w:cs="Times New Roman"/>
                <w:color w:val="auto"/>
                <w:sz w:val="24"/>
                <w:szCs w:val="24"/>
                <w:highlight w:val="none"/>
                <w:vertAlign w:val="baseline"/>
                <w:lang w:eastAsia="zh-CN"/>
              </w:rPr>
              <w:t>0</w:t>
            </w:r>
            <w:r>
              <w:rPr>
                <w:rFonts w:hint="default" w:ascii="Times New Roman" w:hAnsi="Times New Roman" w:cs="Times New Roman"/>
                <w:color w:val="auto"/>
                <w:sz w:val="24"/>
                <w:szCs w:val="24"/>
                <w:highlight w:val="none"/>
                <w:vertAlign w:val="baseline"/>
                <w:lang w:val="en-US" w:eastAsia="zh-CN"/>
              </w:rPr>
              <w:t xml:space="preserve"> </w:t>
            </w:r>
            <w:r>
              <w:rPr>
                <w:rFonts w:hint="default" w:ascii="Times New Roman" w:hAnsi="Times New Roman" w:cs="Times New Roman"/>
                <w:color w:val="auto"/>
                <w:sz w:val="24"/>
                <w:szCs w:val="24"/>
                <w:highlight w:val="none"/>
                <w:vertAlign w:val="baseline"/>
                <w:lang w:eastAsia="zh-CN"/>
              </w:rPr>
              <w:t>d，则生活垃圾年产生量为</w:t>
            </w:r>
            <w:r>
              <w:rPr>
                <w:rFonts w:hint="default" w:ascii="Times New Roman" w:hAnsi="Times New Roman" w:cs="Times New Roman"/>
                <w:color w:val="auto"/>
                <w:sz w:val="24"/>
                <w:szCs w:val="24"/>
                <w:highlight w:val="none"/>
                <w:vertAlign w:val="baseline"/>
                <w:lang w:val="en-US" w:eastAsia="zh-CN"/>
              </w:rPr>
              <w:t xml:space="preserve">3 </w:t>
            </w:r>
            <w:r>
              <w:rPr>
                <w:rFonts w:hint="default" w:ascii="Times New Roman" w:hAnsi="Times New Roman" w:cs="Times New Roman"/>
                <w:color w:val="auto"/>
                <w:sz w:val="24"/>
                <w:szCs w:val="24"/>
                <w:highlight w:val="none"/>
                <w:vertAlign w:val="baseline"/>
                <w:lang w:eastAsia="zh-CN"/>
              </w:rPr>
              <w:t>t/a，生活垃圾</w:t>
            </w:r>
            <w:r>
              <w:rPr>
                <w:rFonts w:hint="eastAsia" w:ascii="Times New Roman" w:hAnsi="Times New Roman" w:cs="Times New Roman"/>
                <w:sz w:val="24"/>
                <w:szCs w:val="24"/>
                <w:highlight w:val="none"/>
                <w:lang w:eastAsia="zh-CN"/>
              </w:rPr>
              <w:t>集中</w:t>
            </w:r>
            <w:r>
              <w:rPr>
                <w:rFonts w:hint="default" w:ascii="Times New Roman" w:hAnsi="Times New Roman" w:cs="Times New Roman"/>
                <w:sz w:val="24"/>
                <w:szCs w:val="24"/>
                <w:highlight w:val="none"/>
              </w:rPr>
              <w:t>收集后由环卫部门统一处理</w:t>
            </w:r>
            <w:r>
              <w:rPr>
                <w:rFonts w:hint="default" w:ascii="Times New Roman" w:hAnsi="Times New Roman" w:cs="Times New Roman"/>
                <w:color w:val="auto"/>
                <w:sz w:val="24"/>
                <w:szCs w:val="24"/>
                <w:highlight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highlight w:val="none"/>
                <w:vertAlign w:val="baseline"/>
                <w:lang w:eastAsia="zh-CN"/>
              </w:rPr>
            </w:pPr>
          </w:p>
          <w:p>
            <w:pPr>
              <w:rPr>
                <w:rFonts w:hint="default" w:ascii="Times New Roman" w:hAnsi="Times New Roman" w:cs="Times New Roman"/>
                <w:color w:val="auto"/>
                <w:highlight w:val="none"/>
              </w:rPr>
            </w:pPr>
          </w:p>
        </w:tc>
      </w:tr>
    </w:tbl>
    <w:p>
      <w:pPr>
        <w:rPr>
          <w:rFonts w:eastAsia="黑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eastAsia="黑体"/>
          <w:sz w:val="32"/>
          <w:szCs w:val="32"/>
        </w:rPr>
      </w:pPr>
      <w:r>
        <w:rPr>
          <w:rFonts w:eastAsia="黑体"/>
          <w:sz w:val="32"/>
          <w:szCs w:val="32"/>
        </w:rPr>
        <w:t>建设项目拟采取的防治措施及预期治理效果</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611"/>
        <w:gridCol w:w="1224"/>
        <w:gridCol w:w="1697"/>
        <w:gridCol w:w="2257"/>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90" w:type="dxa"/>
            <w:gridSpan w:val="2"/>
            <w:vAlign w:val="center"/>
          </w:tcPr>
          <w:p>
            <w:pPr>
              <w:jc w:val="center"/>
              <w:rPr>
                <w:rFonts w:hint="default" w:ascii="Times New Roman" w:hAnsi="Times New Roman" w:cs="Times New Roman" w:eastAsiaTheme="minorEastAsia"/>
                <w:b/>
                <w:sz w:val="28"/>
                <w:szCs w:val="28"/>
              </w:rPr>
            </w:pPr>
            <w:r>
              <w:rPr>
                <w:rFonts w:hint="default" w:ascii="Times New Roman" w:hAnsi="Times New Roman" w:cs="Times New Roman" w:eastAsiaTheme="minorEastAsia"/>
                <w:sz w:val="28"/>
              </w:rPr>
              <mc:AlternateContent>
                <mc:Choice Requires="wps">
                  <w:drawing>
                    <wp:anchor distT="0" distB="0" distL="114300" distR="114300" simplePos="0" relativeHeight="251677696" behindDoc="0" locked="0" layoutInCell="1" allowOverlap="1">
                      <wp:simplePos x="0" y="0"/>
                      <wp:positionH relativeFrom="column">
                        <wp:posOffset>-67310</wp:posOffset>
                      </wp:positionH>
                      <wp:positionV relativeFrom="paragraph">
                        <wp:posOffset>635</wp:posOffset>
                      </wp:positionV>
                      <wp:extent cx="690880" cy="818515"/>
                      <wp:effectExtent l="3810" t="3175" r="10160" b="16510"/>
                      <wp:wrapNone/>
                      <wp:docPr id="66" name="直接连接符 66"/>
                      <wp:cNvGraphicFramePr/>
                      <a:graphic xmlns:a="http://schemas.openxmlformats.org/drawingml/2006/main">
                        <a:graphicData uri="http://schemas.microsoft.com/office/word/2010/wordprocessingShape">
                          <wps:wsp>
                            <wps:cNvCnPr/>
                            <wps:spPr>
                              <a:xfrm>
                                <a:off x="1075690" y="1317625"/>
                                <a:ext cx="690880" cy="818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3pt;margin-top:0.05pt;height:64.45pt;width:54.4pt;z-index:251677696;mso-width-relative:page;mso-height-relative:page;" filled="f" stroked="t" coordsize="21600,21600" o:gfxdata="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RTq3/TAAAABwEAAA8AAAAAAAAAAQAgAAAA&#10;IgAAAGRycy9kb3ducmV2LnhtbFBLAQIUABQAAAAIAIdO4kDeYK/l1wEAAHUDAAAOAAAAAAAAAAEA&#10;IAAAACIBAABkcnMvZTJvRG9jLnhtbFBLBQYAAAAABgAGAFkBAABrBQAAAAA=&#10;">
                      <v:fill on="f" focussize="0,0"/>
                      <v:stroke weight="0.5pt" color="#000000 [3200]" miterlimit="8" joinstyle="miter"/>
                      <v:imagedata o:title=""/>
                      <o:lock v:ext="edit" aspectratio="f"/>
                    </v:line>
                  </w:pict>
                </mc:Fallback>
              </mc:AlternateContent>
            </w:r>
            <w:r>
              <w:rPr>
                <w:rFonts w:hint="default" w:ascii="Times New Roman" w:hAnsi="Times New Roman" w:cs="Times New Roman" w:eastAsiaTheme="minorEastAsia"/>
                <w:b/>
                <w:sz w:val="28"/>
                <w:szCs w:val="28"/>
              </w:rPr>
              <w:t>内容</w:t>
            </w:r>
          </w:p>
          <w:p>
            <w:pPr>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8"/>
                <w:szCs w:val="28"/>
              </w:rPr>
              <w:t>类型</w:t>
            </w:r>
          </w:p>
        </w:tc>
        <w:tc>
          <w:tcPr>
            <w:tcW w:w="1224" w:type="dxa"/>
            <w:vAlign w:val="center"/>
          </w:tcPr>
          <w:p>
            <w:pPr>
              <w:jc w:val="center"/>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排放源</w:t>
            </w:r>
          </w:p>
          <w:p>
            <w:pPr>
              <w:jc w:val="center"/>
              <w:rPr>
                <w:rFonts w:hint="eastAsia" w:ascii="Times New Roman" w:hAnsi="Times New Roman" w:cs="Times New Roman" w:eastAsiaTheme="minorEastAsia"/>
                <w:sz w:val="24"/>
                <w:szCs w:val="24"/>
                <w:lang w:eastAsia="zh-CN"/>
              </w:rPr>
            </w:pPr>
            <w:r>
              <w:rPr>
                <w:rFonts w:hint="eastAsia" w:ascii="Times New Roman" w:hAnsi="Times New Roman" w:cs="Times New Roman"/>
                <w:b/>
                <w:sz w:val="28"/>
                <w:szCs w:val="28"/>
                <w:lang w:eastAsia="zh-CN"/>
              </w:rPr>
              <w:t>（</w:t>
            </w:r>
            <w:r>
              <w:rPr>
                <w:rFonts w:hint="default" w:ascii="Times New Roman" w:hAnsi="Times New Roman" w:cs="Times New Roman" w:eastAsiaTheme="minorEastAsia"/>
                <w:b/>
                <w:sz w:val="28"/>
                <w:szCs w:val="28"/>
              </w:rPr>
              <w:t>编号</w:t>
            </w:r>
            <w:r>
              <w:rPr>
                <w:rFonts w:hint="eastAsia" w:ascii="Times New Roman" w:hAnsi="Times New Roman" w:cs="Times New Roman"/>
                <w:b/>
                <w:sz w:val="28"/>
                <w:szCs w:val="28"/>
                <w:lang w:eastAsia="zh-CN"/>
              </w:rPr>
              <w:t>）</w:t>
            </w:r>
          </w:p>
        </w:tc>
        <w:tc>
          <w:tcPr>
            <w:tcW w:w="1697" w:type="dxa"/>
            <w:vAlign w:val="center"/>
          </w:tcPr>
          <w:p>
            <w:pPr>
              <w:jc w:val="center"/>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污染物</w:t>
            </w:r>
          </w:p>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8"/>
                <w:szCs w:val="28"/>
              </w:rPr>
              <w:t>名称</w:t>
            </w:r>
          </w:p>
        </w:tc>
        <w:tc>
          <w:tcPr>
            <w:tcW w:w="2257"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8"/>
                <w:szCs w:val="28"/>
              </w:rPr>
              <w:t>防治措施</w:t>
            </w:r>
          </w:p>
        </w:tc>
        <w:tc>
          <w:tcPr>
            <w:tcW w:w="2254" w:type="dxa"/>
            <w:vAlign w:val="center"/>
          </w:tcPr>
          <w:p>
            <w:pPr>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8"/>
                <w:szCs w:val="28"/>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3" w:hRule="atLeast"/>
        </w:trPr>
        <w:tc>
          <w:tcPr>
            <w:tcW w:w="479" w:type="dxa"/>
            <w:vMerge w:val="restart"/>
            <w:vAlign w:val="center"/>
          </w:tcPr>
          <w:p>
            <w:pPr>
              <w:jc w:val="center"/>
              <w:rPr>
                <w:rFonts w:hint="eastAsia" w:ascii="Times New Roman" w:hAnsi="Times New Roman" w:cs="Times New Roman" w:eastAsiaTheme="minorEastAsia"/>
                <w:b/>
                <w:sz w:val="28"/>
                <w:szCs w:val="28"/>
                <w:lang w:eastAsia="zh-CN"/>
              </w:rPr>
            </w:pPr>
            <w:r>
              <w:rPr>
                <w:rFonts w:hint="eastAsia" w:ascii="Times New Roman" w:hAnsi="Times New Roman" w:cs="Times New Roman"/>
                <w:b/>
                <w:sz w:val="28"/>
                <w:szCs w:val="28"/>
                <w:lang w:eastAsia="zh-CN"/>
              </w:rPr>
              <w:t>营运期</w:t>
            </w:r>
          </w:p>
        </w:tc>
        <w:tc>
          <w:tcPr>
            <w:tcW w:w="611" w:type="dxa"/>
            <w:vAlign w:val="center"/>
          </w:tcPr>
          <w:p>
            <w:pPr>
              <w:jc w:val="center"/>
              <w:rPr>
                <w:rFonts w:hint="eastAsia" w:ascii="Times New Roman" w:hAnsi="Times New Roman" w:cs="Times New Roman" w:eastAsiaTheme="minorEastAsia"/>
                <w:b/>
                <w:sz w:val="28"/>
                <w:szCs w:val="28"/>
                <w:lang w:eastAsia="zh-CN"/>
              </w:rPr>
            </w:pPr>
            <w:r>
              <w:rPr>
                <w:rFonts w:hint="eastAsia" w:ascii="Times New Roman" w:hAnsi="Times New Roman" w:cs="Times New Roman"/>
                <w:b/>
                <w:sz w:val="28"/>
                <w:szCs w:val="28"/>
                <w:lang w:eastAsia="zh-CN"/>
              </w:rPr>
              <w:t>废气</w:t>
            </w:r>
          </w:p>
        </w:tc>
        <w:tc>
          <w:tcPr>
            <w:tcW w:w="1224" w:type="dxa"/>
            <w:vAlign w:val="center"/>
          </w:tcPr>
          <w:p>
            <w:pPr>
              <w:spacing w:line="260" w:lineRule="exact"/>
              <w:jc w:val="center"/>
              <w:rPr>
                <w:rFonts w:hint="eastAsia" w:ascii="Times New Roman" w:hAnsi="Times New Roman" w:cs="Times New Roman"/>
                <w:bCs/>
                <w:sz w:val="24"/>
                <w:szCs w:val="24"/>
                <w:highlight w:val="none"/>
                <w:lang w:val="en-US" w:eastAsia="zh-CN"/>
              </w:rPr>
            </w:pPr>
            <w:r>
              <w:rPr>
                <w:rFonts w:hint="eastAsia" w:ascii="Times New Roman" w:hAnsi="Times New Roman" w:cs="Times New Roman"/>
                <w:bCs/>
                <w:sz w:val="24"/>
                <w:szCs w:val="24"/>
                <w:highlight w:val="none"/>
                <w:lang w:val="en-US" w:eastAsia="zh-CN"/>
              </w:rPr>
              <w:t>裁条、</w:t>
            </w:r>
            <w:r>
              <w:rPr>
                <w:rFonts w:hint="eastAsia" w:ascii="Times New Roman" w:eastAsia="宋体"/>
                <w:kern w:val="2"/>
                <w:sz w:val="24"/>
                <w:szCs w:val="24"/>
                <w:lang w:eastAsia="zh-CN"/>
              </w:rPr>
              <w:t>投料搅拌</w:t>
            </w:r>
            <w:r>
              <w:rPr>
                <w:rFonts w:hint="eastAsia" w:ascii="Times New Roman" w:hAnsi="Times New Roman" w:cs="Times New Roman"/>
                <w:bCs/>
                <w:sz w:val="24"/>
                <w:szCs w:val="24"/>
                <w:highlight w:val="none"/>
                <w:lang w:val="en-US" w:eastAsia="zh-CN"/>
              </w:rPr>
              <w:t>的颗粒物</w:t>
            </w:r>
          </w:p>
        </w:tc>
        <w:tc>
          <w:tcPr>
            <w:tcW w:w="1697" w:type="dxa"/>
            <w:vAlign w:val="center"/>
          </w:tcPr>
          <w:p>
            <w:pPr>
              <w:spacing w:line="260" w:lineRule="exact"/>
              <w:jc w:val="center"/>
              <w:rPr>
                <w:rFonts w:hint="eastAsia" w:ascii="Times New Roman" w:hAnsi="Times New Roman" w:cs="Times New Roman"/>
                <w:bCs/>
                <w:sz w:val="24"/>
                <w:szCs w:val="24"/>
                <w:highlight w:val="none"/>
                <w:lang w:val="en-US" w:eastAsia="zh-CN"/>
              </w:rPr>
            </w:pPr>
            <w:r>
              <w:rPr>
                <w:rFonts w:hint="eastAsia" w:ascii="Times New Roman" w:hAnsi="Times New Roman" w:cs="Times New Roman"/>
                <w:bCs/>
                <w:sz w:val="24"/>
                <w:szCs w:val="24"/>
                <w:highlight w:val="none"/>
                <w:lang w:val="en-US" w:eastAsia="zh-CN"/>
              </w:rPr>
              <w:t>颗粒物</w:t>
            </w:r>
          </w:p>
        </w:tc>
        <w:tc>
          <w:tcPr>
            <w:tcW w:w="2257" w:type="dxa"/>
            <w:vAlign w:val="center"/>
          </w:tcPr>
          <w:p>
            <w:pPr>
              <w:spacing w:line="260" w:lineRule="exact"/>
              <w:jc w:val="center"/>
              <w:rPr>
                <w:rFonts w:hint="default" w:ascii="Times New Roman" w:hAnsi="Times New Roman" w:cs="Times New Roman"/>
                <w:bCs/>
                <w:sz w:val="24"/>
                <w:szCs w:val="24"/>
                <w:highlight w:val="none"/>
                <w:lang w:val="en-US" w:eastAsia="zh-CN"/>
              </w:rPr>
            </w:pPr>
            <w:r>
              <w:rPr>
                <w:rFonts w:hint="eastAsia" w:ascii="Times New Roman" w:hAnsi="Times New Roman" w:cs="Times New Roman"/>
                <w:bCs/>
                <w:sz w:val="24"/>
                <w:szCs w:val="24"/>
                <w:highlight w:val="none"/>
                <w:lang w:val="en-US" w:eastAsia="zh-CN"/>
              </w:rPr>
              <w:t>在</w:t>
            </w:r>
            <w:r>
              <w:rPr>
                <w:rFonts w:hint="eastAsia" w:ascii="Times New Roman" w:hAnsi="Times New Roman" w:cs="Times New Roman"/>
                <w:bCs/>
                <w:color w:val="000000" w:themeColor="text1"/>
                <w:sz w:val="24"/>
                <w:szCs w:val="24"/>
                <w:highlight w:val="none"/>
                <w:lang w:val="en-US" w:eastAsia="zh-CN"/>
                <w14:textFill>
                  <w14:solidFill>
                    <w14:schemeClr w14:val="tx1"/>
                  </w14:solidFill>
                </w14:textFill>
              </w:rPr>
              <w:t>裁条机、砂浆机上方安装负压收集装置，通过管道引入1套布袋除尘器，处理后由1根15m高排气筒（P1）</w:t>
            </w:r>
            <w:r>
              <w:rPr>
                <w:rFonts w:hint="eastAsia" w:ascii="Times New Roman" w:hAnsi="Times New Roman" w:cs="Times New Roman"/>
                <w:bCs/>
                <w:sz w:val="24"/>
                <w:szCs w:val="24"/>
                <w:highlight w:val="none"/>
                <w:lang w:val="en-US" w:eastAsia="zh-CN"/>
              </w:rPr>
              <w:t>排放</w:t>
            </w:r>
          </w:p>
        </w:tc>
        <w:tc>
          <w:tcPr>
            <w:tcW w:w="2254" w:type="dxa"/>
            <w:vAlign w:val="center"/>
          </w:tcPr>
          <w:p>
            <w:pPr>
              <w:spacing w:line="260" w:lineRule="exact"/>
              <w:jc w:val="center"/>
              <w:rPr>
                <w:rFonts w:hint="default" w:ascii="Times New Roman" w:hAnsi="Times New Roman" w:cs="Times New Roman"/>
                <w:bCs/>
                <w:sz w:val="24"/>
                <w:szCs w:val="24"/>
                <w:highlight w:val="none"/>
                <w:lang w:val="en-US" w:eastAsia="zh-CN"/>
              </w:rPr>
            </w:pPr>
            <w:r>
              <w:rPr>
                <w:rFonts w:hint="eastAsia" w:ascii="Times New Roman" w:hAnsi="Times New Roman" w:cs="Times New Roman"/>
                <w:bCs/>
                <w:sz w:val="24"/>
                <w:szCs w:val="24"/>
                <w:highlight w:val="none"/>
                <w:lang w:val="en-US" w:eastAsia="zh-CN"/>
              </w:rPr>
              <w:t>满足</w:t>
            </w:r>
            <w:r>
              <w:rPr>
                <w:rFonts w:hint="eastAsia" w:eastAsia="宋体"/>
                <w:sz w:val="24"/>
                <w:highlight w:val="none"/>
                <w:lang w:eastAsia="zh-CN"/>
              </w:rPr>
              <w:t>《大气污染综合排放标准》（GB16297-1996）中表2颗粒物（其它）最高允许排放浓度二级标准和最高允许排放速率二级标准（15m高排气筒）要求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79" w:type="dxa"/>
            <w:vMerge w:val="continue"/>
            <w:vAlign w:val="center"/>
          </w:tcPr>
          <w:p>
            <w:pPr>
              <w:spacing w:line="320" w:lineRule="exact"/>
              <w:jc w:val="center"/>
              <w:rPr>
                <w:rFonts w:hint="default" w:ascii="Times New Roman" w:hAnsi="Times New Roman" w:cs="Times New Roman" w:eastAsiaTheme="minorEastAsia"/>
                <w:sz w:val="24"/>
                <w:szCs w:val="24"/>
              </w:rPr>
            </w:pPr>
          </w:p>
        </w:tc>
        <w:tc>
          <w:tcPr>
            <w:tcW w:w="611" w:type="dxa"/>
            <w:vAlign w:val="center"/>
          </w:tcPr>
          <w:p>
            <w:pPr>
              <w:jc w:val="center"/>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废水</w:t>
            </w:r>
          </w:p>
        </w:tc>
        <w:tc>
          <w:tcPr>
            <w:tcW w:w="1224" w:type="dxa"/>
            <w:vAlign w:val="center"/>
          </w:tcPr>
          <w:p>
            <w:pPr>
              <w:spacing w:line="3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职工生活</w:t>
            </w:r>
          </w:p>
          <w:p>
            <w:pPr>
              <w:spacing w:line="3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污水</w:t>
            </w:r>
          </w:p>
        </w:tc>
        <w:tc>
          <w:tcPr>
            <w:tcW w:w="1697" w:type="dxa"/>
            <w:vAlign w:val="center"/>
          </w:tcPr>
          <w:p>
            <w:pPr>
              <w:pStyle w:val="12"/>
              <w:tabs>
                <w:tab w:val="left" w:pos="1110"/>
              </w:tabs>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SS</w:t>
            </w:r>
          </w:p>
        </w:tc>
        <w:tc>
          <w:tcPr>
            <w:tcW w:w="225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少量，收集后排入厂区旱厕定期由清掏大队清掏用作农肥</w:t>
            </w:r>
          </w:p>
        </w:tc>
        <w:tc>
          <w:tcPr>
            <w:tcW w:w="2254"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outlineLvl w:val="9"/>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少量，收集后排入厂区旱厕定期由清掏大队清掏用作农肥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479" w:type="dxa"/>
            <w:vMerge w:val="continue"/>
            <w:tcBorders>
              <w:bottom w:val="single" w:color="auto" w:sz="4" w:space="0"/>
            </w:tcBorders>
            <w:vAlign w:val="center"/>
          </w:tcPr>
          <w:p>
            <w:pPr>
              <w:jc w:val="center"/>
              <w:rPr>
                <w:rFonts w:hint="default" w:ascii="Times New Roman" w:hAnsi="Times New Roman" w:cs="Times New Roman" w:eastAsiaTheme="minorEastAsia"/>
                <w:sz w:val="24"/>
                <w:szCs w:val="24"/>
              </w:rPr>
            </w:pPr>
          </w:p>
        </w:tc>
        <w:tc>
          <w:tcPr>
            <w:tcW w:w="611" w:type="dxa"/>
            <w:vMerge w:val="restart"/>
            <w:vAlign w:val="center"/>
          </w:tcPr>
          <w:p>
            <w:pPr>
              <w:jc w:val="center"/>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固废</w:t>
            </w:r>
          </w:p>
        </w:tc>
        <w:tc>
          <w:tcPr>
            <w:tcW w:w="1224"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生产工序</w:t>
            </w:r>
          </w:p>
        </w:tc>
        <w:tc>
          <w:tcPr>
            <w:tcW w:w="169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eastAsia="zh-CN"/>
              </w:rPr>
              <w:t>边角料</w:t>
            </w:r>
          </w:p>
        </w:tc>
        <w:tc>
          <w:tcPr>
            <w:tcW w:w="225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r>
              <w:rPr>
                <w:rFonts w:hint="eastAsia" w:ascii="Times New Roman" w:hAnsi="Times New Roman" w:cs="Times New Roman"/>
                <w:color w:val="auto"/>
                <w:sz w:val="24"/>
                <w:szCs w:val="24"/>
                <w:lang w:eastAsia="zh-CN"/>
              </w:rPr>
              <w:t>集中收集后外售</w:t>
            </w:r>
          </w:p>
        </w:tc>
        <w:tc>
          <w:tcPr>
            <w:tcW w:w="2254" w:type="dxa"/>
            <w:vMerge w:val="restar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合理处置</w:t>
            </w:r>
          </w:p>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不产生二次污染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479" w:type="dxa"/>
            <w:vMerge w:val="continue"/>
            <w:tcBorders>
              <w:bottom w:val="single" w:color="auto" w:sz="4" w:space="0"/>
            </w:tcBorders>
            <w:vAlign w:val="center"/>
          </w:tcPr>
          <w:p>
            <w:pPr>
              <w:jc w:val="center"/>
              <w:rPr>
                <w:rFonts w:hint="default" w:ascii="Times New Roman" w:hAnsi="Times New Roman" w:cs="Times New Roman" w:eastAsiaTheme="minorEastAsia"/>
                <w:sz w:val="24"/>
                <w:szCs w:val="24"/>
              </w:rPr>
            </w:pPr>
          </w:p>
        </w:tc>
        <w:tc>
          <w:tcPr>
            <w:tcW w:w="611" w:type="dxa"/>
            <w:vMerge w:val="continue"/>
            <w:vAlign w:val="center"/>
          </w:tcPr>
          <w:p>
            <w:pPr>
              <w:jc w:val="center"/>
              <w:rPr>
                <w:rFonts w:hint="default" w:ascii="Times New Roman" w:hAnsi="Times New Roman" w:cs="Times New Roman" w:eastAsiaTheme="minorEastAsia"/>
                <w:b/>
                <w:sz w:val="28"/>
                <w:szCs w:val="28"/>
                <w:lang w:eastAsia="zh-CN"/>
              </w:rPr>
            </w:pP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p>
        </w:tc>
        <w:tc>
          <w:tcPr>
            <w:tcW w:w="169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废弃包装物</w:t>
            </w:r>
          </w:p>
        </w:tc>
        <w:tc>
          <w:tcPr>
            <w:tcW w:w="225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r>
              <w:rPr>
                <w:rFonts w:hint="eastAsia" w:ascii="Times New Roman" w:hAnsi="Times New Roman" w:cs="Times New Roman"/>
                <w:color w:val="auto"/>
                <w:sz w:val="24"/>
                <w:szCs w:val="24"/>
                <w:lang w:eastAsia="zh-CN"/>
              </w:rPr>
              <w:t>集中收集后外售</w:t>
            </w:r>
          </w:p>
        </w:tc>
        <w:tc>
          <w:tcPr>
            <w:tcW w:w="2254" w:type="dxa"/>
            <w:vMerge w:val="continue"/>
            <w:vAlign w:val="center"/>
          </w:tcPr>
          <w:p>
            <w:pPr>
              <w:spacing w:line="260" w:lineRule="exact"/>
              <w:jc w:val="center"/>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479" w:type="dxa"/>
            <w:vMerge w:val="continue"/>
            <w:tcBorders>
              <w:bottom w:val="single" w:color="auto" w:sz="4" w:space="0"/>
            </w:tcBorders>
            <w:vAlign w:val="center"/>
          </w:tcPr>
          <w:p>
            <w:pPr>
              <w:jc w:val="center"/>
            </w:pPr>
          </w:p>
        </w:tc>
        <w:tc>
          <w:tcPr>
            <w:tcW w:w="611" w:type="dxa"/>
            <w:vMerge w:val="continue"/>
            <w:vAlign w:val="center"/>
          </w:tcPr>
          <w:p>
            <w:pPr>
              <w:jc w:val="center"/>
            </w:pPr>
          </w:p>
        </w:tc>
        <w:tc>
          <w:tcPr>
            <w:tcW w:w="1224"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4"/>
                <w:szCs w:val="24"/>
                <w:lang w:eastAsia="zh-CN"/>
              </w:rPr>
            </w:pPr>
            <w:r>
              <w:rPr>
                <w:rFonts w:hint="eastAsia" w:ascii="Times New Roman" w:hAnsi="Times New Roman" w:cs="Times New Roman"/>
                <w:color w:val="000000" w:themeColor="text1"/>
                <w:sz w:val="24"/>
                <w:szCs w:val="24"/>
                <w:lang w:eastAsia="zh-CN"/>
                <w14:textFill>
                  <w14:solidFill>
                    <w14:schemeClr w14:val="tx1"/>
                  </w14:solidFill>
                </w14:textFill>
              </w:rPr>
              <w:t>除尘灰</w:t>
            </w:r>
          </w:p>
        </w:tc>
        <w:tc>
          <w:tcPr>
            <w:tcW w:w="169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eastAsia="zh-CN"/>
              </w:rPr>
              <w:t>收集的</w:t>
            </w:r>
            <w:r>
              <w:rPr>
                <w:rFonts w:hint="eastAsia" w:ascii="Times New Roman" w:hAnsi="Times New Roman" w:cs="Times New Roman"/>
                <w:sz w:val="24"/>
                <w:szCs w:val="24"/>
                <w:lang w:val="en-US" w:eastAsia="zh-CN"/>
              </w:rPr>
              <w:t>颗粒物</w:t>
            </w:r>
          </w:p>
        </w:tc>
        <w:tc>
          <w:tcPr>
            <w:tcW w:w="225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r>
              <w:rPr>
                <w:rFonts w:hint="eastAsia" w:ascii="Times New Roman" w:hAnsi="Times New Roman" w:cs="Times New Roman"/>
                <w:sz w:val="24"/>
                <w:szCs w:val="24"/>
                <w:lang w:eastAsia="zh-CN"/>
              </w:rPr>
              <w:t>集中</w:t>
            </w:r>
            <w:r>
              <w:rPr>
                <w:rFonts w:hint="default" w:ascii="Times New Roman" w:hAnsi="Times New Roman" w:cs="Times New Roman"/>
                <w:sz w:val="24"/>
                <w:szCs w:val="24"/>
              </w:rPr>
              <w:t>收集后由环卫部门统一处理</w:t>
            </w:r>
          </w:p>
        </w:tc>
        <w:tc>
          <w:tcPr>
            <w:tcW w:w="2254" w:type="dxa"/>
            <w:vMerge w:val="continue"/>
            <w:vAlign w:val="center"/>
          </w:tcPr>
          <w:p>
            <w:pPr>
              <w:jc w:val="center"/>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79" w:type="dxa"/>
            <w:vMerge w:val="continue"/>
            <w:tcBorders>
              <w:bottom w:val="single" w:color="auto" w:sz="4" w:space="0"/>
            </w:tcBorders>
            <w:vAlign w:val="center"/>
          </w:tcPr>
          <w:p>
            <w:pPr>
              <w:jc w:val="center"/>
              <w:rPr>
                <w:rFonts w:hint="default" w:ascii="Times New Roman" w:hAnsi="Times New Roman" w:cs="Times New Roman" w:eastAsiaTheme="minorEastAsia"/>
                <w:sz w:val="24"/>
                <w:szCs w:val="24"/>
              </w:rPr>
            </w:pPr>
          </w:p>
        </w:tc>
        <w:tc>
          <w:tcPr>
            <w:tcW w:w="611" w:type="dxa"/>
            <w:vMerge w:val="continue"/>
            <w:vAlign w:val="center"/>
          </w:tcPr>
          <w:p>
            <w:pPr>
              <w:jc w:val="center"/>
              <w:rPr>
                <w:rFonts w:hint="default" w:ascii="Times New Roman" w:hAnsi="Times New Roman" w:cs="Times New Roman" w:eastAsiaTheme="minorEastAsia"/>
                <w:b/>
                <w:sz w:val="28"/>
                <w:szCs w:val="28"/>
              </w:rPr>
            </w:pPr>
          </w:p>
        </w:tc>
        <w:tc>
          <w:tcPr>
            <w:tcW w:w="1224"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r>
              <w:rPr>
                <w:rFonts w:hint="eastAsia" w:ascii="Times New Roman" w:hAnsi="Times New Roman" w:cs="Times New Roman"/>
                <w:sz w:val="24"/>
                <w:szCs w:val="24"/>
                <w:lang w:eastAsia="zh-CN"/>
              </w:rPr>
              <w:t>职工</w:t>
            </w:r>
            <w:r>
              <w:rPr>
                <w:rFonts w:hint="default" w:ascii="Times New Roman" w:hAnsi="Times New Roman" w:cs="Times New Roman"/>
                <w:sz w:val="24"/>
                <w:szCs w:val="24"/>
              </w:rPr>
              <w:t>生活</w:t>
            </w:r>
          </w:p>
        </w:tc>
        <w:tc>
          <w:tcPr>
            <w:tcW w:w="1697" w:type="dxa"/>
            <w:tcBorders>
              <w:bottom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sz w:val="24"/>
                <w:szCs w:val="24"/>
              </w:rPr>
              <w:t>生活垃圾</w:t>
            </w:r>
          </w:p>
        </w:tc>
        <w:tc>
          <w:tcPr>
            <w:tcW w:w="2257"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r>
              <w:rPr>
                <w:rFonts w:hint="eastAsia" w:ascii="Times New Roman" w:hAnsi="Times New Roman" w:cs="Times New Roman"/>
                <w:sz w:val="24"/>
                <w:szCs w:val="24"/>
                <w:lang w:eastAsia="zh-CN"/>
              </w:rPr>
              <w:t>集中</w:t>
            </w:r>
            <w:r>
              <w:rPr>
                <w:rFonts w:hint="default" w:ascii="Times New Roman" w:hAnsi="Times New Roman" w:cs="Times New Roman"/>
                <w:sz w:val="24"/>
                <w:szCs w:val="24"/>
              </w:rPr>
              <w:t>收集后由环卫部门统一处理</w:t>
            </w:r>
          </w:p>
        </w:tc>
        <w:tc>
          <w:tcPr>
            <w:tcW w:w="2254" w:type="dxa"/>
            <w:vMerge w:val="continue"/>
            <w:vAlign w:val="center"/>
          </w:tcPr>
          <w:p>
            <w:pPr>
              <w:spacing w:line="260" w:lineRule="exact"/>
              <w:jc w:val="center"/>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479" w:type="dxa"/>
            <w:vMerge w:val="continue"/>
            <w:vAlign w:val="center"/>
          </w:tcPr>
          <w:p>
            <w:pPr>
              <w:jc w:val="center"/>
              <w:rPr>
                <w:rFonts w:hint="default" w:ascii="Times New Roman" w:hAnsi="Times New Roman" w:cs="Times New Roman" w:eastAsiaTheme="minorEastAsia"/>
                <w:sz w:val="24"/>
                <w:szCs w:val="24"/>
              </w:rPr>
            </w:pPr>
          </w:p>
        </w:tc>
        <w:tc>
          <w:tcPr>
            <w:tcW w:w="611" w:type="dxa"/>
            <w:vAlign w:val="center"/>
          </w:tcPr>
          <w:p>
            <w:pPr>
              <w:jc w:val="center"/>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噪声</w:t>
            </w:r>
          </w:p>
        </w:tc>
        <w:tc>
          <w:tcPr>
            <w:tcW w:w="743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0" w:firstLineChars="196"/>
              <w:jc w:val="left"/>
              <w:textAlignment w:val="auto"/>
              <w:outlineLvl w:val="9"/>
              <w:rPr>
                <w:rFonts w:hint="default" w:ascii="Times New Roman" w:hAnsi="Times New Roman" w:cs="Times New Roman" w:eastAsiaTheme="minorEastAsia"/>
                <w:sz w:val="24"/>
                <w:szCs w:val="24"/>
              </w:rPr>
            </w:pPr>
            <w:r>
              <w:rPr>
                <w:rFonts w:hint="eastAsia" w:ascii="Times New Roman" w:hAnsi="Times New Roman" w:cs="Times New Roman"/>
                <w:bCs/>
                <w:sz w:val="24"/>
                <w:szCs w:val="24"/>
              </w:rPr>
              <w:t>本项目主要噪声源是</w:t>
            </w:r>
            <w:r>
              <w:rPr>
                <w:rFonts w:hint="eastAsia" w:ascii="Times New Roman" w:hAnsi="Times New Roman" w:cs="Times New Roman"/>
                <w:sz w:val="24"/>
                <w:szCs w:val="24"/>
                <w:vertAlign w:val="baseline"/>
                <w:lang w:eastAsia="zh-CN"/>
              </w:rPr>
              <w:t>裁条机、砂浆机、风机等设备运行产生的噪声</w:t>
            </w:r>
            <w:r>
              <w:rPr>
                <w:rFonts w:hint="eastAsia" w:ascii="Times New Roman" w:hAnsi="Times New Roman" w:cs="Times New Roman"/>
                <w:bCs/>
                <w:sz w:val="24"/>
                <w:szCs w:val="24"/>
              </w:rPr>
              <w:t>，</w:t>
            </w:r>
            <w:r>
              <w:rPr>
                <w:rFonts w:hint="eastAsia" w:ascii="Times New Roman" w:hAnsi="Times New Roman" w:cs="Times New Roman"/>
                <w:bCs/>
                <w:sz w:val="24"/>
                <w:szCs w:val="24"/>
                <w:lang w:eastAsia="zh-CN"/>
              </w:rPr>
              <w:t>源强在65-80dB（A）之间</w:t>
            </w:r>
            <w:r>
              <w:rPr>
                <w:rFonts w:hint="eastAsia" w:ascii="Times New Roman" w:hAnsi="Times New Roman" w:cs="Times New Roman"/>
                <w:bCs/>
                <w:sz w:val="24"/>
                <w:szCs w:val="24"/>
              </w:rPr>
              <w:t>。通过采用低噪声设备，对产噪设备进行隔声、减振等措施，设备置于车间内，厂房隔声。</w:t>
            </w:r>
            <w:r>
              <w:rPr>
                <w:rFonts w:hint="eastAsia" w:ascii="Times New Roman" w:hAnsi="Times New Roman" w:cs="Times New Roman"/>
                <w:bCs/>
                <w:sz w:val="24"/>
                <w:szCs w:val="24"/>
                <w:lang w:val="en-US" w:eastAsia="zh-CN"/>
              </w:rPr>
              <w:t>本项目禁止夜间生产，昼间厂界噪声贡献值均满足《工业企业厂界环境噪声排放标准》（GB12348-2008）表1中的2类标准要求。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090" w:type="dxa"/>
            <w:gridSpan w:val="2"/>
            <w:vAlign w:val="center"/>
          </w:tcPr>
          <w:p>
            <w:pPr>
              <w:jc w:val="center"/>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b/>
                <w:sz w:val="28"/>
                <w:szCs w:val="28"/>
                <w:lang w:eastAsia="zh-CN"/>
              </w:rPr>
              <w:t>其他</w:t>
            </w:r>
          </w:p>
        </w:tc>
        <w:tc>
          <w:tcPr>
            <w:tcW w:w="7432" w:type="dxa"/>
            <w:gridSpan w:val="4"/>
            <w:vAlign w:val="center"/>
          </w:tcPr>
          <w:p>
            <w:pPr>
              <w:jc w:val="center"/>
              <w:rPr>
                <w:rFonts w:hint="default" w:ascii="Times New Roman" w:hAnsi="Times New Roman" w:cs="Times New Roman" w:eastAsiaTheme="minorEastAsia"/>
                <w:b/>
                <w:sz w:val="28"/>
                <w:szCs w:val="28"/>
                <w:lang w:eastAsia="zh-CN"/>
              </w:rPr>
            </w:pPr>
            <w:r>
              <w:rPr>
                <w:rFonts w:hint="default" w:ascii="Times New Roman" w:hAnsi="Times New Roman" w:cs="Times New Roman" w:eastAsia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1" w:hRule="atLeast"/>
        </w:trPr>
        <w:tc>
          <w:tcPr>
            <w:tcW w:w="8522" w:type="dxa"/>
            <w:gridSpan w:val="6"/>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生态保护措施及预期效果：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jc w:val="both"/>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该项目所在地周围没有需要特殊保护的生态环境，本项目的建设不会对周边生态环境造成明显不利影响。</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95" w:hRule="atLeast"/>
        </w:trPr>
        <w:tc>
          <w:tcPr>
            <w:tcW w:w="8522" w:type="dxa"/>
            <w:gridSpan w:val="6"/>
            <w:vAlign w:val="center"/>
          </w:tcPr>
          <w:p>
            <w:pPr>
              <w:keepNext w:val="0"/>
              <w:keepLines w:val="0"/>
              <w:pageBreakBefore w:val="0"/>
              <w:widowControl w:val="0"/>
              <w:kinsoku/>
              <w:wordWrap w:val="0"/>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bCs w:val="0"/>
                <w:color w:val="auto"/>
                <w:sz w:val="24"/>
                <w:szCs w:val="24"/>
              </w:rPr>
            </w:pPr>
            <w:r>
              <w:rPr>
                <w:rFonts w:hint="eastAsia" w:ascii="Times New Roman" w:hAnsi="Times New Roman" w:cs="Times New Roman"/>
                <w:b/>
                <w:bCs w:val="0"/>
                <w:color w:val="auto"/>
                <w:sz w:val="24"/>
                <w:szCs w:val="24"/>
              </w:rPr>
              <w:t>表</w:t>
            </w:r>
            <w:r>
              <w:rPr>
                <w:rFonts w:hint="eastAsia" w:ascii="Times New Roman" w:hAnsi="Times New Roman" w:cs="Times New Roman"/>
                <w:b/>
                <w:bCs w:val="0"/>
                <w:color w:val="auto"/>
                <w:sz w:val="24"/>
                <w:szCs w:val="24"/>
                <w:lang w:val="en-US" w:eastAsia="zh-CN"/>
              </w:rPr>
              <w:t xml:space="preserve">23 </w:t>
            </w:r>
            <w:r>
              <w:rPr>
                <w:rFonts w:hint="eastAsia" w:ascii="Times New Roman" w:hAnsi="Times New Roman" w:cs="Times New Roman"/>
                <w:b/>
                <w:bCs w:val="0"/>
                <w:color w:val="auto"/>
                <w:sz w:val="24"/>
                <w:szCs w:val="24"/>
              </w:rPr>
              <w:t xml:space="preserve"> 环境保护“三同时”验收一览表</w:t>
            </w:r>
          </w:p>
          <w:tbl>
            <w:tblPr>
              <w:tblStyle w:val="20"/>
              <w:tblW w:w="8296" w:type="dxa"/>
              <w:jc w:val="center"/>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063"/>
              <w:gridCol w:w="1323"/>
              <w:gridCol w:w="736"/>
              <w:gridCol w:w="2032"/>
              <w:gridCol w:w="1999"/>
              <w:gridCol w:w="7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类别</w:t>
                  </w:r>
                </w:p>
              </w:tc>
              <w:tc>
                <w:tcPr>
                  <w:tcW w:w="1063"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防治对象</w:t>
                  </w:r>
                </w:p>
              </w:tc>
              <w:tc>
                <w:tcPr>
                  <w:tcW w:w="1323"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环保设施</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措施</w:t>
                  </w:r>
                </w:p>
              </w:tc>
              <w:tc>
                <w:tcPr>
                  <w:tcW w:w="736"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w:t>
                  </w:r>
                </w:p>
              </w:tc>
              <w:tc>
                <w:tcPr>
                  <w:tcW w:w="2032"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验收标准</w:t>
                  </w:r>
                </w:p>
              </w:tc>
              <w:tc>
                <w:tcPr>
                  <w:tcW w:w="19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标准来源</w:t>
                  </w:r>
                </w:p>
              </w:tc>
              <w:tc>
                <w:tcPr>
                  <w:tcW w:w="744"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投资</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pacing w:val="-20"/>
                      <w:szCs w:val="21"/>
                      <w:lang w:eastAsia="zh-CN"/>
                    </w:rPr>
                    <w:t>（</w:t>
                  </w:r>
                  <w:r>
                    <w:rPr>
                      <w:rFonts w:hint="default" w:ascii="Times New Roman" w:hAnsi="Times New Roman" w:cs="Times New Roman" w:eastAsiaTheme="minorEastAsia"/>
                      <w:color w:val="auto"/>
                      <w:spacing w:val="-20"/>
                      <w:szCs w:val="21"/>
                    </w:rPr>
                    <w:t>万元</w:t>
                  </w:r>
                  <w:r>
                    <w:rPr>
                      <w:rFonts w:hint="eastAsia" w:ascii="Times New Roman" w:hAnsi="Times New Roman" w:cs="Times New Roman"/>
                      <w:color w:val="auto"/>
                      <w:szCs w:val="21"/>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3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废水</w:t>
                  </w:r>
                </w:p>
              </w:tc>
              <w:tc>
                <w:tcPr>
                  <w:tcW w:w="1063"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生活污水</w:t>
                  </w:r>
                </w:p>
              </w:tc>
              <w:tc>
                <w:tcPr>
                  <w:tcW w:w="1323"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eastAsia="zh-CN"/>
                    </w:rPr>
                  </w:pPr>
                  <w:r>
                    <w:rPr>
                      <w:rFonts w:hint="eastAsia" w:ascii="Times New Roman" w:hAnsi="Times New Roman" w:cs="Times New Roman" w:eastAsiaTheme="minorEastAsia"/>
                      <w:color w:val="auto"/>
                      <w:szCs w:val="21"/>
                      <w:lang w:eastAsia="zh-CN"/>
                    </w:rPr>
                    <w:t>收集后排入厂区旱厕定期由清掏大队清掏用作农肥</w:t>
                  </w:r>
                </w:p>
              </w:tc>
              <w:tc>
                <w:tcPr>
                  <w:tcW w:w="736"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eastAsia="zh-CN"/>
                    </w:rPr>
                  </w:pPr>
                  <w:r>
                    <w:rPr>
                      <w:rFonts w:hint="default" w:ascii="Times New Roman" w:hAnsi="Times New Roman" w:cs="Times New Roman" w:eastAsiaTheme="minorEastAsia"/>
                      <w:color w:val="auto"/>
                      <w:szCs w:val="21"/>
                    </w:rPr>
                    <w:t>—</w:t>
                  </w:r>
                </w:p>
              </w:tc>
              <w:tc>
                <w:tcPr>
                  <w:tcW w:w="2032"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val="en-US" w:eastAsia="zh-CN"/>
                    </w:rPr>
                  </w:pPr>
                  <w:r>
                    <w:rPr>
                      <w:rFonts w:hint="default" w:ascii="Times New Roman" w:hAnsi="Times New Roman" w:cs="Times New Roman" w:eastAsiaTheme="minorEastAsia"/>
                      <w:color w:val="auto"/>
                      <w:szCs w:val="21"/>
                    </w:rPr>
                    <w:t>不外排</w:t>
                  </w:r>
                </w:p>
              </w:tc>
              <w:tc>
                <w:tcPr>
                  <w:tcW w:w="19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w:t>
                  </w:r>
                </w:p>
              </w:tc>
              <w:tc>
                <w:tcPr>
                  <w:tcW w:w="744"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eastAsia="zh-CN"/>
                    </w:rPr>
                  </w:pPr>
                  <w:r>
                    <w:rPr>
                      <w:rFonts w:hint="default" w:ascii="Times New Roman" w:hAnsi="Times New Roman" w:cs="Times New Roman" w:eastAsiaTheme="minorEastAsia"/>
                      <w:color w:val="auto"/>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废气</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eastAsia" w:ascii="Times New Roman" w:hAnsi="Times New Roman" w:cs="Times New Roman"/>
                      <w:bCs/>
                      <w:color w:val="000000" w:themeColor="text1"/>
                      <w:sz w:val="21"/>
                      <w:szCs w:val="21"/>
                      <w:highlight w:val="none"/>
                      <w:vertAlign w:val="baseline"/>
                      <w:lang w:val="en-US" w:eastAsia="zh-CN"/>
                      <w14:textFill>
                        <w14:solidFill>
                          <w14:schemeClr w14:val="tx1"/>
                        </w14:solidFill>
                      </w14:textFill>
                    </w:rPr>
                    <w:t>裁条、投料搅拌</w:t>
                  </w:r>
                  <w:r>
                    <w:rPr>
                      <w:rFonts w:hint="eastAsia" w:ascii="Times New Roman" w:hAnsi="Times New Roman" w:cs="Times New Roman"/>
                      <w:bCs/>
                      <w:color w:val="auto"/>
                      <w:sz w:val="21"/>
                      <w:szCs w:val="21"/>
                      <w:highlight w:val="none"/>
                      <w:vertAlign w:val="baseline"/>
                      <w:lang w:val="en-US" w:eastAsia="zh-CN"/>
                    </w:rPr>
                    <w:t>产生的颗粒物</w:t>
                  </w:r>
                </w:p>
              </w:tc>
              <w:tc>
                <w:tcPr>
                  <w:tcW w:w="13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集气罩</w:t>
                  </w:r>
                  <w:r>
                    <w:rPr>
                      <w:rFonts w:hint="eastAsia" w:ascii="Times New Roman" w:hAnsi="Times New Roman" w:cs="Times New Roman"/>
                      <w:color w:val="auto"/>
                      <w:szCs w:val="21"/>
                      <w:lang w:val="en-US" w:eastAsia="zh-CN"/>
                    </w:rPr>
                    <w:t>+布袋除尘器+15m高排气筒</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eastAsia" w:ascii="Times New Roman" w:hAnsi="Times New Roman" w:cs="Times New Roman"/>
                      <w:color w:val="auto"/>
                      <w:sz w:val="21"/>
                      <w:szCs w:val="21"/>
                      <w:lang w:val="en-US" w:eastAsia="zh-CN"/>
                    </w:rPr>
                    <w:t>1套</w:t>
                  </w:r>
                </w:p>
              </w:tc>
              <w:tc>
                <w:tcPr>
                  <w:tcW w:w="2032"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有组织：</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Ansi="宋体"/>
                      <w:szCs w:val="21"/>
                    </w:rPr>
                  </w:pPr>
                  <w:r>
                    <w:rPr>
                      <w:rFonts w:hint="default" w:ascii="Times New Roman" w:hAnsi="Times New Roman" w:cs="Times New Roman" w:eastAsiaTheme="minorEastAsia"/>
                      <w:color w:val="auto"/>
                      <w:szCs w:val="21"/>
                    </w:rPr>
                    <w:t>≤</w:t>
                  </w:r>
                  <w:r>
                    <w:rPr>
                      <w:rFonts w:hint="eastAsia" w:ascii="Times New Roman" w:hAnsi="Times New Roman" w:cs="Times New Roman"/>
                      <w:color w:val="auto"/>
                      <w:szCs w:val="21"/>
                      <w:lang w:val="en-US" w:eastAsia="zh-CN"/>
                    </w:rPr>
                    <w:t xml:space="preserve">120 </w:t>
                  </w:r>
                  <w:r>
                    <w:rPr>
                      <w:rFonts w:hint="default" w:ascii="Times New Roman" w:hAnsi="Times New Roman" w:cs="Times New Roman" w:eastAsiaTheme="minorEastAsia"/>
                      <w:color w:val="auto"/>
                      <w:szCs w:val="21"/>
                    </w:rPr>
                    <w:t>mg/m</w:t>
                  </w:r>
                  <w:r>
                    <w:rPr>
                      <w:rFonts w:hint="default" w:ascii="Times New Roman" w:hAnsi="Times New Roman" w:cs="Times New Roman" w:eastAsiaTheme="minorEastAsia"/>
                      <w:color w:val="auto"/>
                      <w:szCs w:val="21"/>
                      <w:vertAlign w:val="superscript"/>
                    </w:rPr>
                    <w:t>3</w:t>
                  </w:r>
                  <w:r>
                    <w:rPr>
                      <w:rFonts w:hint="eastAsia" w:hAnsi="宋体"/>
                      <w:szCs w:val="21"/>
                      <w:lang w:eastAsia="zh-CN"/>
                    </w:rPr>
                    <w:t>；</w:t>
                  </w:r>
                  <w:r>
                    <w:rPr>
                      <w:rFonts w:hAnsi="宋体"/>
                      <w:szCs w:val="21"/>
                    </w:rPr>
                    <w:t xml:space="preserve">15m高排气筒 </w:t>
                  </w:r>
                  <w:r>
                    <w:rPr>
                      <w:rFonts w:hint="eastAsia" w:hAnsi="宋体"/>
                      <w:szCs w:val="21"/>
                      <w:lang w:val="en-US" w:eastAsia="zh-CN"/>
                    </w:rPr>
                    <w:t>3.</w:t>
                  </w:r>
                  <w:r>
                    <w:rPr>
                      <w:rFonts w:hAnsi="宋体"/>
                      <w:szCs w:val="21"/>
                    </w:rPr>
                    <w:t>5kg/h</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vertAlign w:val="baseline"/>
                      <w:lang w:eastAsia="zh-CN"/>
                    </w:rPr>
                  </w:pPr>
                  <w:r>
                    <w:rPr>
                      <w:rFonts w:hint="eastAsia" w:ascii="Times New Roman" w:hAnsi="Times New Roman" w:cs="Times New Roman"/>
                      <w:color w:val="auto"/>
                      <w:szCs w:val="21"/>
                      <w:vertAlign w:val="baseline"/>
                      <w:lang w:eastAsia="zh-CN"/>
                    </w:rPr>
                    <w:t>无组织：</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vertAlign w:val="baseline"/>
                      <w:lang w:eastAsia="zh-CN"/>
                    </w:rPr>
                  </w:pPr>
                  <w:r>
                    <w:rPr>
                      <w:rFonts w:hint="eastAsia" w:ascii="Times New Roman" w:hAnsi="Times New Roman" w:cs="Times New Roman"/>
                      <w:color w:val="auto"/>
                      <w:szCs w:val="21"/>
                      <w:vertAlign w:val="baseline"/>
                      <w:lang w:eastAsia="zh-CN"/>
                    </w:rPr>
                    <w:t>≤</w:t>
                  </w:r>
                  <w:r>
                    <w:rPr>
                      <w:rFonts w:hint="eastAsia" w:ascii="Times New Roman" w:hAnsi="Times New Roman" w:cs="Times New Roman"/>
                      <w:color w:val="auto"/>
                      <w:szCs w:val="21"/>
                      <w:vertAlign w:val="baseline"/>
                      <w:lang w:val="en-US" w:eastAsia="zh-CN"/>
                    </w:rPr>
                    <w:t xml:space="preserve">1.0 </w:t>
                  </w:r>
                  <w:r>
                    <w:rPr>
                      <w:rFonts w:hint="default" w:ascii="Times New Roman" w:hAnsi="Times New Roman" w:cs="Times New Roman" w:eastAsiaTheme="minorEastAsia"/>
                      <w:color w:val="auto"/>
                      <w:szCs w:val="21"/>
                    </w:rPr>
                    <w:t>mg/m</w:t>
                  </w:r>
                  <w:r>
                    <w:rPr>
                      <w:rFonts w:hint="default" w:ascii="Times New Roman" w:hAnsi="Times New Roman" w:cs="Times New Roman" w:eastAsiaTheme="minorEastAsia"/>
                      <w:color w:val="auto"/>
                      <w:szCs w:val="21"/>
                      <w:vertAlign w:val="superscript"/>
                    </w:rPr>
                    <w:t>3</w:t>
                  </w:r>
                </w:p>
              </w:tc>
              <w:tc>
                <w:tcPr>
                  <w:tcW w:w="19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color w:val="auto"/>
                      <w:szCs w:val="21"/>
                      <w:lang w:eastAsia="zh-CN"/>
                    </w:rPr>
                  </w:pPr>
                  <w:r>
                    <w:rPr>
                      <w:rFonts w:hint="eastAsia" w:eastAsia="宋体"/>
                      <w:sz w:val="21"/>
                      <w:szCs w:val="21"/>
                      <w:highlight w:val="none"/>
                      <w:lang w:eastAsia="zh-CN"/>
                    </w:rPr>
                    <w:t>《大气污染综合排放标准》（GB16297-1996）中表2颗粒物（其它）最高允许排放浓度二级标准和最高允许排放速率二级标准（15m高排气筒）要求</w:t>
                  </w:r>
                </w:p>
              </w:tc>
              <w:tc>
                <w:tcPr>
                  <w:tcW w:w="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噪声</w:t>
                  </w:r>
                </w:p>
              </w:tc>
              <w:tc>
                <w:tcPr>
                  <w:tcW w:w="1063"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生产设备噪声</w:t>
                  </w:r>
                </w:p>
              </w:tc>
              <w:tc>
                <w:tcPr>
                  <w:tcW w:w="1323"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基础减震、厂房隔声、低噪声设备</w:t>
                  </w:r>
                </w:p>
              </w:tc>
              <w:tc>
                <w:tcPr>
                  <w:tcW w:w="736"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w:t>
                  </w:r>
                </w:p>
              </w:tc>
              <w:tc>
                <w:tcPr>
                  <w:tcW w:w="2032"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eastAsia="zh-CN"/>
                    </w:rPr>
                    <w:t>昼≤</w:t>
                  </w:r>
                  <w:r>
                    <w:rPr>
                      <w:rFonts w:hint="eastAsia" w:ascii="Times New Roman" w:hAnsi="Times New Roman" w:cs="Times New Roman"/>
                      <w:color w:val="auto"/>
                      <w:kern w:val="0"/>
                      <w:sz w:val="21"/>
                      <w:szCs w:val="21"/>
                      <w:lang w:val="en-US" w:eastAsia="zh-CN"/>
                    </w:rPr>
                    <w:t>60 dB（A）</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eastAsia" w:ascii="Times New Roman" w:hAnsi="Times New Roman" w:cs="Times New Roman"/>
                      <w:color w:val="auto"/>
                      <w:kern w:val="0"/>
                      <w:sz w:val="21"/>
                      <w:szCs w:val="21"/>
                      <w:lang w:val="en-US" w:eastAsia="zh-CN"/>
                    </w:rPr>
                    <w:t>夜</w:t>
                  </w:r>
                  <w:r>
                    <w:rPr>
                      <w:rFonts w:hint="eastAsia" w:ascii="Times New Roman" w:hAnsi="Times New Roman" w:cs="Times New Roman"/>
                      <w:color w:val="auto"/>
                      <w:kern w:val="0"/>
                      <w:sz w:val="21"/>
                      <w:szCs w:val="21"/>
                      <w:lang w:eastAsia="zh-CN"/>
                    </w:rPr>
                    <w:t>≤</w:t>
                  </w:r>
                  <w:r>
                    <w:rPr>
                      <w:rFonts w:hint="eastAsia" w:ascii="Times New Roman" w:hAnsi="Times New Roman" w:cs="Times New Roman"/>
                      <w:color w:val="auto"/>
                      <w:kern w:val="0"/>
                      <w:sz w:val="21"/>
                      <w:szCs w:val="21"/>
                      <w:lang w:val="en-US" w:eastAsia="zh-CN"/>
                    </w:rPr>
                    <w:t>50 dB（A）</w:t>
                  </w:r>
                </w:p>
              </w:tc>
              <w:tc>
                <w:tcPr>
                  <w:tcW w:w="19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《工业企业厂界环境噪声排放标准》（GB12348-2008）表1中</w:t>
                  </w:r>
                  <w:r>
                    <w:rPr>
                      <w:rFonts w:hint="eastAsia" w:ascii="Times New Roman" w:hAnsi="Times New Roman" w:cs="Times New Roman"/>
                      <w:color w:val="auto"/>
                      <w:szCs w:val="21"/>
                      <w:lang w:val="en-US" w:eastAsia="zh-CN"/>
                    </w:rPr>
                    <w:t>2类</w:t>
                  </w:r>
                  <w:r>
                    <w:rPr>
                      <w:rFonts w:hint="default" w:ascii="Times New Roman" w:hAnsi="Times New Roman" w:cs="Times New Roman" w:eastAsiaTheme="minorEastAsia"/>
                      <w:color w:val="auto"/>
                      <w:szCs w:val="21"/>
                    </w:rPr>
                    <w:t>标准</w:t>
                  </w:r>
                </w:p>
              </w:tc>
              <w:tc>
                <w:tcPr>
                  <w:tcW w:w="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399" w:type="dxa"/>
                  <w:vMerge w:val="restart"/>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固废</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 w:val="21"/>
                      <w:szCs w:val="21"/>
                      <w:highlight w:val="none"/>
                      <w:lang w:eastAsia="zh-CN"/>
                    </w:rPr>
                    <w:t>除尘灰</w:t>
                  </w:r>
                </w:p>
              </w:tc>
              <w:tc>
                <w:tcPr>
                  <w:tcW w:w="13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highlight w:val="none"/>
                    </w:rPr>
                  </w:pPr>
                  <w:r>
                    <w:rPr>
                      <w:rFonts w:hint="eastAsia" w:ascii="Times New Roman" w:hAnsi="Times New Roman" w:cs="Times New Roman"/>
                      <w:color w:val="auto"/>
                      <w:szCs w:val="21"/>
                      <w:highlight w:val="none"/>
                      <w:lang w:eastAsia="zh-CN"/>
                    </w:rPr>
                    <w:t>集中收集后由环卫部门统一处理</w:t>
                  </w:r>
                </w:p>
              </w:tc>
              <w:tc>
                <w:tcPr>
                  <w:tcW w:w="736"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11.128</w:t>
                  </w:r>
                  <w:r>
                    <w:rPr>
                      <w:rFonts w:hint="default" w:ascii="Times New Roman" w:hAnsi="Times New Roman" w:cs="Times New Roman" w:eastAsiaTheme="minorEastAsia"/>
                      <w:color w:val="auto"/>
                      <w:szCs w:val="21"/>
                    </w:rPr>
                    <w:t>t/a</w:t>
                  </w:r>
                </w:p>
              </w:tc>
              <w:tc>
                <w:tcPr>
                  <w:tcW w:w="2032" w:type="dxa"/>
                  <w:vMerge w:val="restart"/>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合理处置</w:t>
                  </w:r>
                </w:p>
              </w:tc>
              <w:tc>
                <w:tcPr>
                  <w:tcW w:w="1999" w:type="dxa"/>
                  <w:vMerge w:val="restart"/>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满足《一般工业固体废物贮存、处置场污染控制标准》（GB18599-2001）</w:t>
                  </w:r>
                  <w:r>
                    <w:rPr>
                      <w:rFonts w:hint="eastAsia" w:ascii="Times New Roman" w:hAnsi="Times New Roman" w:cs="Times New Roman" w:eastAsiaTheme="minorEastAsia"/>
                      <w:color w:val="auto"/>
                      <w:szCs w:val="21"/>
                    </w:rPr>
                    <w:t>及其修改单</w:t>
                  </w:r>
                  <w:r>
                    <w:rPr>
                      <w:rFonts w:hint="default" w:ascii="Times New Roman" w:hAnsi="Times New Roman" w:cs="Times New Roman" w:eastAsiaTheme="minorEastAsia"/>
                      <w:color w:val="auto"/>
                      <w:szCs w:val="21"/>
                    </w:rPr>
                    <w:t>中标准要求</w:t>
                  </w:r>
                </w:p>
              </w:tc>
              <w:tc>
                <w:tcPr>
                  <w:tcW w:w="7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39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 w:val="21"/>
                      <w:szCs w:val="21"/>
                      <w:highlight w:val="none"/>
                      <w:lang w:eastAsia="zh-CN"/>
                    </w:rPr>
                    <w:t>边角料</w:t>
                  </w:r>
                </w:p>
              </w:tc>
              <w:tc>
                <w:tcPr>
                  <w:tcW w:w="13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highlight w:val="none"/>
                    </w:rPr>
                  </w:pPr>
                  <w:r>
                    <w:rPr>
                      <w:rFonts w:hint="eastAsia" w:ascii="Times New Roman" w:hAnsi="Times New Roman" w:cs="Times New Roman"/>
                      <w:color w:val="auto"/>
                      <w:sz w:val="21"/>
                      <w:szCs w:val="21"/>
                      <w:highlight w:val="none"/>
                      <w:lang w:eastAsia="zh-CN"/>
                    </w:rPr>
                    <w:t>集中收集后外售</w:t>
                  </w:r>
                </w:p>
              </w:tc>
              <w:tc>
                <w:tcPr>
                  <w:tcW w:w="736"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5</w:t>
                  </w:r>
                  <w:r>
                    <w:rPr>
                      <w:rFonts w:hint="default" w:ascii="Times New Roman" w:hAnsi="Times New Roman" w:cs="Times New Roman" w:eastAsiaTheme="minorEastAsia"/>
                      <w:color w:val="auto"/>
                      <w:szCs w:val="21"/>
                    </w:rPr>
                    <w:t>t/a</w:t>
                  </w:r>
                </w:p>
              </w:tc>
              <w:tc>
                <w:tcPr>
                  <w:tcW w:w="2032"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c>
                <w:tcPr>
                  <w:tcW w:w="199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c>
                <w:tcPr>
                  <w:tcW w:w="7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39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 w:val="21"/>
                      <w:szCs w:val="21"/>
                      <w:highlight w:val="none"/>
                      <w:lang w:eastAsia="zh-CN"/>
                    </w:rPr>
                    <w:t>废包装物</w:t>
                  </w:r>
                </w:p>
              </w:tc>
              <w:tc>
                <w:tcPr>
                  <w:tcW w:w="13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highlight w:val="none"/>
                    </w:rPr>
                  </w:pPr>
                  <w:r>
                    <w:rPr>
                      <w:rFonts w:hint="eastAsia" w:ascii="Times New Roman" w:hAnsi="Times New Roman" w:cs="Times New Roman"/>
                      <w:color w:val="auto"/>
                      <w:sz w:val="21"/>
                      <w:szCs w:val="21"/>
                      <w:highlight w:val="none"/>
                      <w:lang w:eastAsia="zh-CN"/>
                    </w:rPr>
                    <w:t>集中收集后外售</w:t>
                  </w:r>
                </w:p>
              </w:tc>
              <w:tc>
                <w:tcPr>
                  <w:tcW w:w="736"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10</w:t>
                  </w:r>
                  <w:r>
                    <w:rPr>
                      <w:rFonts w:hint="default" w:ascii="Times New Roman" w:hAnsi="Times New Roman" w:cs="Times New Roman" w:eastAsiaTheme="minorEastAsia"/>
                      <w:color w:val="auto"/>
                      <w:szCs w:val="21"/>
                    </w:rPr>
                    <w:t>t/a</w:t>
                  </w:r>
                </w:p>
              </w:tc>
              <w:tc>
                <w:tcPr>
                  <w:tcW w:w="2032"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c>
                <w:tcPr>
                  <w:tcW w:w="199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c>
                <w:tcPr>
                  <w:tcW w:w="7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9" w:type="dxa"/>
                  <w:vMerge w:val="continue"/>
                  <w:tcBorders>
                    <w:tl2br w:val="nil"/>
                    <w:tr2bl w:val="nil"/>
                  </w:tcBorders>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c>
                <w:tcPr>
                  <w:tcW w:w="1063" w:type="dxa"/>
                  <w:tcBorders>
                    <w:tl2br w:val="nil"/>
                    <w:tr2bl w:val="nil"/>
                  </w:tcBorders>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highlight w:val="none"/>
                    </w:rPr>
                  </w:pPr>
                  <w:r>
                    <w:rPr>
                      <w:rFonts w:hint="default" w:ascii="Times New Roman" w:hAnsi="Times New Roman" w:cs="Times New Roman" w:eastAsiaTheme="minorEastAsia"/>
                      <w:color w:val="auto"/>
                      <w:szCs w:val="21"/>
                      <w:highlight w:val="none"/>
                    </w:rPr>
                    <w:t>生活垃圾</w:t>
                  </w:r>
                </w:p>
              </w:tc>
              <w:tc>
                <w:tcPr>
                  <w:tcW w:w="132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eastAsia="zh-CN"/>
                    </w:rPr>
                    <w:t>集中收集后由环卫部门统一处理</w:t>
                  </w:r>
                </w:p>
              </w:tc>
              <w:tc>
                <w:tcPr>
                  <w:tcW w:w="736"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3</w:t>
                  </w:r>
                  <w:r>
                    <w:rPr>
                      <w:rFonts w:hint="default" w:ascii="Times New Roman" w:hAnsi="Times New Roman" w:cs="Times New Roman" w:eastAsiaTheme="minorEastAsia"/>
                      <w:color w:val="auto"/>
                      <w:szCs w:val="21"/>
                    </w:rPr>
                    <w:t>t/a</w:t>
                  </w:r>
                </w:p>
              </w:tc>
              <w:tc>
                <w:tcPr>
                  <w:tcW w:w="2032"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c>
                <w:tcPr>
                  <w:tcW w:w="19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《生活垃圾填埋场污染控制标准》（GB16889-2008）</w:t>
                  </w:r>
                </w:p>
              </w:tc>
              <w:tc>
                <w:tcPr>
                  <w:tcW w:w="744"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防渗</w:t>
                  </w:r>
                </w:p>
              </w:tc>
              <w:tc>
                <w:tcPr>
                  <w:tcW w:w="7153" w:type="dxa"/>
                  <w:gridSpan w:val="5"/>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旱</w:t>
                  </w:r>
                  <w:r>
                    <w:rPr>
                      <w:rFonts w:hint="default" w:ascii="Times New Roman" w:hAnsi="Times New Roman" w:cs="Times New Roman" w:eastAsiaTheme="minorEastAsia"/>
                      <w:color w:val="000000" w:themeColor="text1"/>
                      <w:szCs w:val="21"/>
                      <w14:textFill>
                        <w14:solidFill>
                          <w14:schemeClr w14:val="tx1"/>
                        </w14:solidFill>
                      </w14:textFill>
                    </w:rPr>
                    <w:t>厕防渗</w:t>
                  </w:r>
                  <w:r>
                    <w:rPr>
                      <w:rFonts w:hint="default" w:ascii="Times New Roman" w:hAnsi="Times New Roman" w:cs="Times New Roman" w:eastAsiaTheme="minorEastAsia"/>
                      <w:color w:val="auto"/>
                      <w:szCs w:val="21"/>
                    </w:rPr>
                    <w:t>达到工程设计要求，不渗漏</w:t>
                  </w:r>
                </w:p>
              </w:tc>
              <w:tc>
                <w:tcPr>
                  <w:tcW w:w="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eastAsia" w:ascii="Times New Roman" w:hAnsi="Times New Roman" w:cs="Times New Roman"/>
                      <w:color w:val="auto"/>
                      <w:sz w:val="21"/>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52" w:type="dxa"/>
                  <w:gridSpan w:val="6"/>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总计</w:t>
                  </w:r>
                </w:p>
              </w:tc>
              <w:tc>
                <w:tcPr>
                  <w:tcW w:w="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4</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color w:val="auto"/>
                <w:szCs w:val="21"/>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color w:val="auto"/>
                <w:szCs w:val="21"/>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color w:val="auto"/>
                <w:szCs w:val="21"/>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color w:val="auto"/>
                <w:szCs w:val="21"/>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color w:val="auto"/>
                <w:szCs w:val="21"/>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eastAsia="黑体"/>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8"/>
          <w:lang w:eastAsia="zh-CN"/>
        </w:rPr>
      </w:pPr>
      <w:r>
        <w:rPr>
          <w:rFonts w:hint="eastAsia" w:eastAsia="黑体"/>
          <w:sz w:val="32"/>
          <w:szCs w:val="32"/>
          <w:lang w:eastAsia="zh-CN"/>
        </w:rPr>
        <w:t>结论与措施</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b/>
                <w:bCs/>
                <w:color w:val="auto"/>
                <w:sz w:val="28"/>
                <w:szCs w:val="28"/>
                <w:vertAlign w:val="baseline"/>
                <w:lang w:eastAsia="zh-CN"/>
              </w:rPr>
            </w:pPr>
            <w:r>
              <w:rPr>
                <w:rFonts w:hint="eastAsia" w:ascii="Times New Roman" w:hAnsi="Times New Roman" w:cs="Times New Roman"/>
                <w:b/>
                <w:bCs/>
                <w:color w:val="auto"/>
                <w:sz w:val="28"/>
                <w:szCs w:val="28"/>
                <w:vertAlign w:val="baseline"/>
                <w:lang w:eastAsia="zh-CN"/>
              </w:rPr>
              <w:t>一、结论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eastAsiaTheme="minorEastAsia"/>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1、项目概况</w:t>
            </w:r>
          </w:p>
          <w:p>
            <w:pPr>
              <w:spacing w:line="360" w:lineRule="auto"/>
              <w:ind w:firstLine="480" w:firstLineChars="200"/>
              <w:rPr>
                <w:rFonts w:hint="eastAsia" w:ascii="Times New Roman" w:hAnsi="Times New Roman" w:cs="Times New Roman"/>
                <w:bCs/>
                <w:color w:val="auto"/>
                <w:sz w:val="24"/>
                <w:szCs w:val="24"/>
                <w:lang w:eastAsia="zh-CN"/>
              </w:rPr>
            </w:pP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lang w:val="en-US" w:eastAsia="zh-CN"/>
              </w:rPr>
              <w:t>1</w:t>
            </w:r>
            <w:r>
              <w:rPr>
                <w:rFonts w:hint="eastAsia" w:ascii="Times New Roman" w:hAnsi="Times New Roman" w:cs="Times New Roman"/>
                <w:bCs/>
                <w:color w:val="auto"/>
                <w:sz w:val="24"/>
                <w:szCs w:val="24"/>
                <w:lang w:eastAsia="zh-CN"/>
              </w:rPr>
              <w:t>）项目名称：</w:t>
            </w:r>
            <w:r>
              <w:rPr>
                <w:rFonts w:hint="eastAsia" w:ascii="Times New Roman" w:hAnsi="Times New Roman" w:cs="Times New Roman"/>
                <w:color w:val="auto"/>
                <w:sz w:val="24"/>
                <w:szCs w:val="24"/>
                <w:lang w:eastAsia="zh-CN"/>
              </w:rPr>
              <w:t xml:space="preserve">大城县西窑头博健保温材料厂年产30万平方米砂浆岩棉复合板项目      </w:t>
            </w:r>
          </w:p>
          <w:p>
            <w:pPr>
              <w:spacing w:line="360" w:lineRule="auto"/>
              <w:ind w:firstLine="480" w:firstLineChars="200"/>
              <w:rPr>
                <w:rFonts w:hint="eastAsia" w:ascii="Times New Roman" w:hAnsi="Times New Roman" w:cs="Times New Roman"/>
                <w:bCs/>
                <w:color w:val="auto"/>
                <w:sz w:val="24"/>
                <w:szCs w:val="24"/>
                <w:lang w:eastAsia="zh-CN"/>
              </w:rPr>
            </w:pP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lang w:val="en-US" w:eastAsia="zh-CN"/>
              </w:rPr>
              <w:t>2</w:t>
            </w:r>
            <w:r>
              <w:rPr>
                <w:rFonts w:hint="eastAsia" w:ascii="Times New Roman" w:hAnsi="Times New Roman" w:cs="Times New Roman"/>
                <w:bCs/>
                <w:color w:val="auto"/>
                <w:sz w:val="24"/>
                <w:szCs w:val="24"/>
                <w:lang w:eastAsia="zh-CN"/>
              </w:rPr>
              <w:t>）建设单位：</w:t>
            </w:r>
            <w:r>
              <w:rPr>
                <w:rFonts w:hint="eastAsia" w:ascii="Times New Roman" w:hAnsi="Times New Roman" w:cs="Times New Roman"/>
                <w:color w:val="auto"/>
                <w:sz w:val="24"/>
                <w:szCs w:val="24"/>
                <w:lang w:eastAsia="zh-CN"/>
              </w:rPr>
              <w:t>大城县西窑头博健保温材料厂</w:t>
            </w:r>
          </w:p>
          <w:p>
            <w:pPr>
              <w:spacing w:line="360" w:lineRule="auto"/>
              <w:ind w:firstLine="480" w:firstLineChars="200"/>
              <w:rPr>
                <w:rFonts w:hint="eastAsia" w:ascii="Times New Roman" w:hAnsi="Times New Roman" w:cs="Times New Roman"/>
                <w:bCs/>
                <w:color w:val="auto"/>
                <w:sz w:val="24"/>
                <w:szCs w:val="24"/>
                <w:lang w:eastAsia="zh-CN"/>
              </w:rPr>
            </w:pP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lang w:val="en-US" w:eastAsia="zh-CN"/>
              </w:rPr>
              <w:t>3</w:t>
            </w:r>
            <w:r>
              <w:rPr>
                <w:rFonts w:hint="eastAsia" w:ascii="Times New Roman" w:hAnsi="Times New Roman" w:cs="Times New Roman"/>
                <w:bCs/>
                <w:color w:val="auto"/>
                <w:sz w:val="24"/>
                <w:szCs w:val="24"/>
                <w:lang w:eastAsia="zh-CN"/>
              </w:rPr>
              <w:t>）建设地点：</w:t>
            </w:r>
            <w:r>
              <w:rPr>
                <w:rFonts w:hint="eastAsia" w:ascii="Times New Roman" w:hAnsi="Times New Roman" w:cs="Times New Roman"/>
                <w:color w:val="auto"/>
                <w:sz w:val="24"/>
                <w:szCs w:val="24"/>
                <w:lang w:eastAsia="zh-CN"/>
              </w:rPr>
              <w:t>大城县西窑头村</w:t>
            </w:r>
          </w:p>
          <w:p>
            <w:pPr>
              <w:spacing w:line="360" w:lineRule="auto"/>
              <w:ind w:firstLine="480" w:firstLineChars="200"/>
              <w:rPr>
                <w:rFonts w:hint="eastAsia" w:ascii="Times New Roman" w:hAnsi="Times New Roman" w:cs="Times New Roman"/>
                <w:bCs/>
                <w:color w:val="auto"/>
                <w:sz w:val="24"/>
                <w:szCs w:val="24"/>
                <w:lang w:eastAsia="zh-CN"/>
              </w:rPr>
            </w:pP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lang w:val="en-US" w:eastAsia="zh-CN"/>
              </w:rPr>
              <w:t>4</w:t>
            </w:r>
            <w:r>
              <w:rPr>
                <w:rFonts w:hint="eastAsia" w:ascii="Times New Roman" w:hAnsi="Times New Roman" w:cs="Times New Roman"/>
                <w:bCs/>
                <w:color w:val="auto"/>
                <w:sz w:val="24"/>
                <w:szCs w:val="24"/>
                <w:lang w:eastAsia="zh-CN"/>
              </w:rPr>
              <w:t>）建设性质：新建</w:t>
            </w:r>
          </w:p>
          <w:p>
            <w:pPr>
              <w:spacing w:line="360" w:lineRule="auto"/>
              <w:ind w:firstLine="480" w:firstLineChars="200"/>
              <w:rPr>
                <w:rFonts w:hint="eastAsia" w:ascii="Times New Roman" w:hAnsi="Times New Roman" w:cs="Times New Roman"/>
                <w:bCs/>
                <w:color w:val="auto"/>
                <w:sz w:val="24"/>
                <w:szCs w:val="24"/>
                <w:highlight w:val="none"/>
                <w:lang w:val="en-US" w:eastAsia="zh-CN"/>
              </w:rPr>
            </w:pP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lang w:val="en-US" w:eastAsia="zh-CN"/>
              </w:rPr>
              <w:t>5</w:t>
            </w:r>
            <w:r>
              <w:rPr>
                <w:rFonts w:hint="eastAsia" w:ascii="Times New Roman" w:hAnsi="Times New Roman" w:cs="Times New Roman"/>
                <w:bCs/>
                <w:color w:val="auto"/>
                <w:sz w:val="24"/>
                <w:szCs w:val="24"/>
                <w:lang w:eastAsia="zh-CN"/>
              </w:rPr>
              <w:t>）项目总投资：</w:t>
            </w:r>
            <w:r>
              <w:rPr>
                <w:rFonts w:hint="eastAsia" w:ascii="Times New Roman" w:hAnsi="Times New Roman" w:cs="Times New Roman"/>
                <w:bCs/>
                <w:color w:val="auto"/>
                <w:sz w:val="24"/>
                <w:szCs w:val="24"/>
                <w:highlight w:val="none"/>
                <w:lang w:val="en-US" w:eastAsia="zh-CN"/>
              </w:rPr>
              <w:t>80 万元，其中环保投资4万元，占总投资5%。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vertAlign w:val="baseline"/>
                <w:lang w:eastAsia="zh-CN"/>
              </w:rPr>
            </w:pPr>
            <w:r>
              <w:rPr>
                <w:rFonts w:hint="eastAsia" w:ascii="Times New Roman" w:hAnsi="Times New Roman" w:cs="Times New Roman"/>
                <w:bCs/>
                <w:color w:val="auto"/>
                <w:sz w:val="24"/>
                <w:szCs w:val="24"/>
                <w:highlight w:val="none"/>
                <w:lang w:val="en-US" w:eastAsia="zh-CN"/>
              </w:rPr>
              <w:t>（6）劳动定员及工作制度：劳动定员20人，执行1班制，8h/班，年工作300 d。</w:t>
            </w:r>
          </w:p>
          <w:p>
            <w:pPr>
              <w:spacing w:line="360" w:lineRule="auto"/>
              <w:ind w:firstLine="482" w:firstLineChars="200"/>
              <w:rPr>
                <w:rFonts w:hint="default" w:ascii="Times New Roman" w:hAnsi="Times New Roman" w:cs="Times New Roman"/>
                <w:b/>
                <w:color w:val="auto"/>
                <w:sz w:val="24"/>
                <w:szCs w:val="24"/>
              </w:rPr>
            </w:pPr>
            <w:r>
              <w:rPr>
                <w:rFonts w:hint="eastAsia" w:ascii="Times New Roman" w:hAnsi="Times New Roman" w:cs="Times New Roman"/>
                <w:b/>
                <w:color w:val="auto"/>
                <w:sz w:val="24"/>
                <w:szCs w:val="24"/>
                <w:lang w:val="en-US" w:eastAsia="zh-CN"/>
              </w:rPr>
              <w:t>2、</w:t>
            </w:r>
            <w:r>
              <w:rPr>
                <w:rFonts w:hint="default" w:ascii="Times New Roman" w:hAnsi="Times New Roman" w:cs="Times New Roman"/>
                <w:b/>
                <w:color w:val="auto"/>
                <w:sz w:val="24"/>
                <w:szCs w:val="24"/>
              </w:rPr>
              <w:t>项目选址、规划及产业政策符合性</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对照</w:t>
            </w:r>
            <w:r>
              <w:rPr>
                <w:rFonts w:hint="default" w:ascii="Times New Roman" w:hAnsi="Times New Roman" w:cs="Times New Roman"/>
                <w:color w:val="auto"/>
                <w:sz w:val="24"/>
                <w:szCs w:val="24"/>
              </w:rPr>
              <w:t>《产业结构调整指导目录（2011年本）（2013年修正）》（中华人民共和国国家发展和改革委员会令2013年第21号），本项目属于</w:t>
            </w:r>
            <w:r>
              <w:rPr>
                <w:rFonts w:hint="eastAsia" w:ascii="Times New Roman" w:hAnsi="Times New Roman" w:cs="Times New Roman"/>
                <w:color w:val="auto"/>
                <w:sz w:val="24"/>
                <w:szCs w:val="24"/>
                <w:lang w:eastAsia="zh-CN"/>
              </w:rPr>
              <w:t>第一类鼓励类</w:t>
            </w:r>
            <w:r>
              <w:rPr>
                <w:rFonts w:hint="eastAsia" w:ascii="Times New Roman" w:hAnsi="Times New Roman" w:cs="Times New Roman"/>
                <w:color w:val="auto"/>
                <w:sz w:val="24"/>
                <w:szCs w:val="24"/>
                <w:lang w:val="en-US" w:eastAsia="zh-CN"/>
              </w:rPr>
              <w:t xml:space="preserve"> 第十二条 建材 中第3项</w:t>
            </w:r>
            <w:r>
              <w:rPr>
                <w:rFonts w:hint="eastAsia" w:ascii="Times New Roman" w:hAnsi="Times New Roman" w:cs="Times New Roman"/>
                <w:color w:val="auto"/>
                <w:sz w:val="24"/>
                <w:szCs w:val="24"/>
                <w:lang w:eastAsia="zh-CN"/>
              </w:rPr>
              <w:t>“新型墙体和屋面材料、绝热隔音材料、建筑防水和密封等材料的开发生产”</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不属于</w:t>
            </w:r>
            <w:r>
              <w:rPr>
                <w:rFonts w:hint="eastAsia" w:ascii="Times New Roman" w:hAnsi="Times New Roman" w:cs="Times New Roman"/>
                <w:color w:val="auto"/>
                <w:sz w:val="24"/>
                <w:szCs w:val="24"/>
                <w:lang w:val="en-US" w:eastAsia="zh-CN"/>
              </w:rPr>
              <w:t>《河北省新增限制和淘汰类产业目录（2015年本）》中限制类及淘汰类</w:t>
            </w:r>
            <w:r>
              <w:rPr>
                <w:rFonts w:hint="default" w:ascii="Times New Roman" w:hAnsi="Times New Roman" w:cs="Times New Roman"/>
                <w:color w:val="auto"/>
                <w:sz w:val="24"/>
                <w:szCs w:val="24"/>
              </w:rPr>
              <w:t>。</w:t>
            </w:r>
            <w:r>
              <w:rPr>
                <w:sz w:val="24"/>
              </w:rPr>
              <w:t>因此，</w:t>
            </w:r>
            <w:r>
              <w:rPr>
                <w:bCs/>
                <w:sz w:val="24"/>
              </w:rPr>
              <w:t>项目建设符合国家产业政策</w:t>
            </w:r>
            <w:r>
              <w:rPr>
                <w:rFonts w:hint="eastAsia" w:ascii="Times New Roman" w:hAnsi="Times New Roman" w:cs="Times New Roman"/>
                <w:color w:val="auto"/>
                <w:sz w:val="24"/>
                <w:szCs w:val="24"/>
                <w:lang w:eastAsia="zh-CN"/>
              </w:rPr>
              <w:t>。</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项目建设地点在</w:t>
            </w:r>
            <w:r>
              <w:rPr>
                <w:rFonts w:hint="eastAsia" w:ascii="Times New Roman" w:hAnsi="Times New Roman" w:cs="Times New Roman"/>
                <w:color w:val="auto"/>
                <w:sz w:val="24"/>
                <w:szCs w:val="24"/>
                <w:lang w:eastAsia="zh-CN"/>
              </w:rPr>
              <w:t>大</w:t>
            </w:r>
            <w:r>
              <w:rPr>
                <w:rFonts w:hint="default" w:ascii="Times New Roman" w:hAnsi="Times New Roman" w:cs="Times New Roman"/>
                <w:color w:val="auto"/>
                <w:sz w:val="24"/>
                <w:szCs w:val="24"/>
                <w:lang w:eastAsia="zh-CN"/>
              </w:rPr>
              <w:t>城县西窑头村南侧</w:t>
            </w:r>
            <w:r>
              <w:rPr>
                <w:rFonts w:hint="default" w:ascii="Times New Roman" w:hAnsi="Times New Roman" w:cs="Times New Roman"/>
                <w:color w:val="auto"/>
                <w:sz w:val="24"/>
                <w:szCs w:val="24"/>
              </w:rPr>
              <w:t>，厂址中心坐标</w:t>
            </w:r>
            <w:r>
              <w:rPr>
                <w:rFonts w:hint="default" w:ascii="Times New Roman" w:hAnsi="Times New Roman" w:cs="Times New Roman"/>
                <w:color w:val="auto"/>
                <w:sz w:val="24"/>
                <w:szCs w:val="24"/>
                <w:lang w:eastAsia="zh-CN"/>
              </w:rPr>
              <w:t>：北纬38°33'28.16"，东经116°33'51.22"，四至</w:t>
            </w:r>
            <w:r>
              <w:rPr>
                <w:rFonts w:hint="eastAsia" w:ascii="Times New Roman" w:hAnsi="Times New Roman" w:cs="Times New Roman"/>
                <w:color w:val="auto"/>
                <w:sz w:val="24"/>
                <w:szCs w:val="24"/>
                <w:lang w:eastAsia="zh-CN"/>
              </w:rPr>
              <w:t>：西、北、南侧为空地、东侧为工厂。项目周边</w:t>
            </w:r>
            <w:r>
              <w:rPr>
                <w:rFonts w:hint="eastAsia" w:ascii="Times New Roman" w:hAnsi="Times New Roman" w:cs="Times New Roman"/>
                <w:color w:val="auto"/>
                <w:sz w:val="24"/>
                <w:szCs w:val="24"/>
                <w:lang w:val="en-US" w:eastAsia="zh-CN"/>
              </w:rPr>
              <w:t>无集中式水源地、自然保护区、文物保护单位、风景名胜区、革命历史古迹及珍稀濒危野生动植物等敏感区，</w:t>
            </w:r>
            <w:r>
              <w:rPr>
                <w:rFonts w:hint="eastAsia" w:ascii="Times New Roman" w:hAnsi="Times New Roman" w:cs="Times New Roman"/>
                <w:color w:val="auto"/>
                <w:sz w:val="24"/>
                <w:szCs w:val="24"/>
                <w:lang w:eastAsia="zh-CN"/>
              </w:rPr>
              <w:t>距最近居民点</w:t>
            </w:r>
            <w:r>
              <w:rPr>
                <w:rFonts w:hint="eastAsia" w:ascii="Times New Roman" w:hAnsi="Times New Roman" w:cs="Times New Roman"/>
                <w:color w:val="auto"/>
                <w:sz w:val="24"/>
                <w:szCs w:val="24"/>
                <w:lang w:val="en-US" w:eastAsia="zh-CN"/>
              </w:rPr>
              <w:t>105 m（东北侧，</w:t>
            </w:r>
            <w:r>
              <w:rPr>
                <w:rFonts w:hint="eastAsia" w:ascii="Times New Roman" w:hAnsi="Times New Roman" w:cs="Times New Roman"/>
                <w:color w:val="auto"/>
                <w:sz w:val="24"/>
                <w:szCs w:val="24"/>
                <w:highlight w:val="none"/>
                <w:lang w:val="en-US" w:eastAsia="zh-CN"/>
              </w:rPr>
              <w:t>东窑头村</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项目所在地地理位置优越，</w:t>
            </w:r>
            <w:r>
              <w:rPr>
                <w:rFonts w:hint="eastAsia" w:ascii="Times New Roman" w:hAnsi="Times New Roman" w:cs="Times New Roman"/>
                <w:color w:val="auto"/>
                <w:sz w:val="24"/>
                <w:szCs w:val="24"/>
                <w:lang w:eastAsia="zh-CN"/>
              </w:rPr>
              <w:t>交通便利，</w:t>
            </w:r>
            <w:r>
              <w:rPr>
                <w:rFonts w:hint="default" w:ascii="Times New Roman" w:hAnsi="Times New Roman" w:cs="Times New Roman"/>
                <w:color w:val="auto"/>
                <w:sz w:val="24"/>
                <w:szCs w:val="24"/>
              </w:rPr>
              <w:t>项目选址可行。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eastAsiaTheme="minorEastAsia"/>
                <w:b/>
                <w:bCs/>
                <w:color w:val="auto"/>
                <w:sz w:val="24"/>
                <w:szCs w:val="24"/>
                <w:vertAlign w:val="baseline"/>
                <w:lang w:val="en-US" w:eastAsia="zh-CN"/>
              </w:rPr>
            </w:pPr>
            <w:r>
              <w:rPr>
                <w:rFonts w:hint="eastAsia" w:ascii="Times New Roman" w:hAnsi="Times New Roman" w:cs="Times New Roman"/>
                <w:b/>
                <w:bCs/>
                <w:color w:val="auto"/>
                <w:sz w:val="24"/>
                <w:szCs w:val="24"/>
                <w:vertAlign w:val="baseline"/>
                <w:lang w:val="en-US" w:eastAsia="zh-CN"/>
              </w:rPr>
              <w:t>3、公用工程</w:t>
            </w:r>
          </w:p>
          <w:p>
            <w:pPr>
              <w:spacing w:line="360" w:lineRule="auto"/>
              <w:ind w:firstLine="480" w:firstLineChars="200"/>
              <w:textAlignment w:val="baseline"/>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给水</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本项目用水主要为生产用水及</w:t>
            </w:r>
            <w:r>
              <w:rPr>
                <w:rFonts w:hint="eastAsia" w:ascii="Times New Roman" w:hAnsi="Times New Roman" w:cs="Times New Roman"/>
                <w:color w:val="auto"/>
                <w:sz w:val="24"/>
                <w:szCs w:val="24"/>
                <w:lang w:eastAsia="zh-CN"/>
              </w:rPr>
              <w:t>生活</w:t>
            </w:r>
            <w:r>
              <w:rPr>
                <w:rFonts w:hint="default" w:ascii="Times New Roman" w:hAnsi="Times New Roman" w:cs="Times New Roman"/>
                <w:color w:val="auto"/>
                <w:sz w:val="24"/>
                <w:szCs w:val="24"/>
              </w:rPr>
              <w:t>用水。本项目用水来源于</w:t>
            </w:r>
            <w:r>
              <w:rPr>
                <w:rFonts w:hint="eastAsia" w:ascii="Times New Roman" w:hAnsi="Times New Roman" w:cs="Times New Roman"/>
                <w:color w:val="auto"/>
                <w:sz w:val="24"/>
                <w:szCs w:val="24"/>
                <w:lang w:eastAsia="zh-CN"/>
              </w:rPr>
              <w:t>西窑头村给水系统供应，</w:t>
            </w:r>
            <w:r>
              <w:rPr>
                <w:rFonts w:hint="default" w:ascii="Times New Roman" w:hAnsi="Times New Roman" w:cs="Times New Roman"/>
                <w:color w:val="auto"/>
                <w:sz w:val="24"/>
                <w:szCs w:val="24"/>
              </w:rPr>
              <w:t>项目用水有保障。项目</w:t>
            </w:r>
            <w:r>
              <w:rPr>
                <w:rFonts w:hint="default" w:ascii="Times New Roman" w:hAnsi="Times New Roman" w:cs="Times New Roman"/>
                <w:color w:val="auto"/>
                <w:sz w:val="24"/>
                <w:szCs w:val="24"/>
                <w:highlight w:val="none"/>
              </w:rPr>
              <w:t>年用水</w:t>
            </w:r>
            <w:r>
              <w:rPr>
                <w:rFonts w:hint="eastAsia" w:ascii="Times New Roman" w:hAnsi="Times New Roman" w:cs="Times New Roman"/>
                <w:color w:val="auto"/>
                <w:sz w:val="24"/>
                <w:szCs w:val="24"/>
                <w:highlight w:val="none"/>
                <w:lang w:val="en-US" w:eastAsia="zh-CN"/>
              </w:rPr>
              <w:t>360</w:t>
            </w:r>
            <w:r>
              <w:rPr>
                <w:rFonts w:hint="default" w:ascii="Times New Roman" w:hAnsi="Times New Roman" w:cs="Times New Roman"/>
                <w:color w:val="auto"/>
                <w:sz w:val="24"/>
                <w:szCs w:val="24"/>
                <w:highlight w:val="none"/>
              </w:rPr>
              <w:t>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rPr>
              <w:t>/ a。</w:t>
            </w:r>
          </w:p>
          <w:p>
            <w:pPr>
              <w:pStyle w:val="15"/>
              <w:spacing w:before="0" w:beforeAutospacing="0" w:after="0" w:afterAutospacing="0" w:line="360" w:lineRule="auto"/>
              <w:ind w:firstLine="480" w:firstLineChars="200"/>
              <w:rPr>
                <w:rFonts w:hint="default" w:ascii="Times New Roman" w:hAnsi="Times New Roman" w:cs="Times New Roman"/>
                <w:color w:val="auto"/>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2</w:t>
            </w:r>
            <w:r>
              <w:rPr>
                <w:rFonts w:hint="eastAsia" w:ascii="Times New Roman" w:hAnsi="Times New Roman" w:cs="Times New Roman"/>
                <w:color w:val="auto"/>
                <w:lang w:eastAsia="zh-CN"/>
              </w:rPr>
              <w:t>）</w:t>
            </w:r>
            <w:r>
              <w:rPr>
                <w:rFonts w:hint="default" w:ascii="Times New Roman" w:hAnsi="Times New Roman" w:cs="Times New Roman"/>
                <w:color w:val="auto"/>
              </w:rPr>
              <w:t>排水</w:t>
            </w:r>
          </w:p>
          <w:p>
            <w:pPr>
              <w:pStyle w:val="15"/>
              <w:spacing w:before="0" w:beforeAutospacing="0" w:after="0" w:afterAutospacing="0" w:line="360" w:lineRule="auto"/>
              <w:ind w:firstLine="480" w:firstLineChars="200"/>
              <w:rPr>
                <w:rFonts w:hint="eastAsia" w:ascii="Times New Roman" w:hAnsi="Times New Roman" w:cs="Times New Roman"/>
                <w:color w:val="auto"/>
                <w:lang w:eastAsia="zh-CN"/>
              </w:rPr>
            </w:pPr>
            <w:r>
              <w:rPr>
                <w:rFonts w:hint="eastAsia" w:ascii="Times New Roman" w:hAnsi="Times New Roman" w:cs="Times New Roman"/>
                <w:color w:val="auto"/>
                <w:lang w:eastAsia="zh-CN"/>
              </w:rPr>
              <w:t>生产用水全部损耗不外排。收集后排入厂区旱厕定期由清掏大队清掏用作农肥。</w:t>
            </w:r>
          </w:p>
          <w:p>
            <w:pPr>
              <w:pStyle w:val="15"/>
              <w:spacing w:before="0" w:beforeAutospacing="0" w:after="0" w:afterAutospacing="0" w:line="360" w:lineRule="auto"/>
              <w:ind w:firstLine="480" w:firstLineChars="200"/>
              <w:rPr>
                <w:rFonts w:hint="eastAsia" w:ascii="Times New Roman" w:hAnsi="Times New Roman" w:cs="Times New Roman"/>
                <w:color w:val="auto"/>
                <w:lang w:eastAsia="zh-CN"/>
              </w:rPr>
            </w:pPr>
            <w:r>
              <w:rPr>
                <w:rFonts w:hint="eastAsia" w:ascii="Times New Roman" w:hAnsi="Times New Roman" w:cs="Times New Roman"/>
                <w:color w:val="auto"/>
                <w:lang w:eastAsia="zh-CN"/>
              </w:rPr>
              <w:t>生活用水排放系数取</w:t>
            </w:r>
            <w:r>
              <w:rPr>
                <w:rFonts w:hint="eastAsia" w:ascii="Times New Roman" w:hAnsi="Times New Roman" w:cs="Times New Roman"/>
                <w:color w:val="auto"/>
                <w:lang w:val="en-US" w:eastAsia="zh-CN"/>
              </w:rPr>
              <w:t>0.8，则项目生活污水排放量为0.48m³/d（144 m³/a）。道路停车场养护用水全部损耗。</w:t>
            </w:r>
          </w:p>
          <w:p>
            <w:pPr>
              <w:pStyle w:val="15"/>
              <w:spacing w:before="0" w:beforeAutospacing="0" w:after="0" w:afterAutospacing="0" w:line="360" w:lineRule="auto"/>
              <w:ind w:firstLine="480" w:firstLineChars="200"/>
              <w:rPr>
                <w:rFonts w:hint="default" w:ascii="Times New Roman" w:hAnsi="Times New Roman" w:cs="Times New Roman"/>
                <w:color w:val="auto"/>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3</w:t>
            </w:r>
            <w:r>
              <w:rPr>
                <w:rFonts w:hint="eastAsia" w:ascii="Times New Roman" w:hAnsi="Times New Roman" w:cs="Times New Roman"/>
                <w:color w:val="auto"/>
                <w:lang w:eastAsia="zh-CN"/>
              </w:rPr>
              <w:t>）</w:t>
            </w:r>
            <w:r>
              <w:rPr>
                <w:rFonts w:hint="default" w:ascii="Times New Roman" w:hAnsi="Times New Roman" w:cs="Times New Roman"/>
                <w:color w:val="auto"/>
              </w:rPr>
              <w:t>供电：本项目运行生产</w:t>
            </w:r>
            <w:r>
              <w:rPr>
                <w:rFonts w:hint="eastAsia" w:ascii="Times New Roman" w:hAnsi="Times New Roman" w:cs="Times New Roman"/>
                <w:color w:val="auto"/>
                <w:lang w:eastAsia="zh-CN"/>
              </w:rPr>
              <w:t>用电由西窑头村供电系统提供</w:t>
            </w:r>
            <w:r>
              <w:rPr>
                <w:rFonts w:hint="default" w:ascii="Times New Roman" w:hAnsi="Times New Roman" w:cs="Times New Roman"/>
                <w:color w:val="auto"/>
              </w:rPr>
              <w:t>，年用电量约为</w:t>
            </w:r>
            <w:r>
              <w:rPr>
                <w:rFonts w:hint="eastAsia" w:ascii="Times New Roman" w:hAnsi="Times New Roman" w:cs="Times New Roman"/>
                <w:color w:val="auto"/>
                <w:lang w:val="en-US" w:eastAsia="zh-CN"/>
              </w:rPr>
              <w:t>1</w:t>
            </w:r>
            <w:r>
              <w:rPr>
                <w:rFonts w:hint="default" w:ascii="Times New Roman" w:hAnsi="Times New Roman" w:cs="Times New Roman"/>
                <w:color w:val="auto"/>
              </w:rPr>
              <w:t>万度。</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4</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食宿：</w:t>
            </w:r>
            <w:r>
              <w:rPr>
                <w:rFonts w:hint="eastAsia" w:ascii="Times New Roman" w:hAnsi="Times New Roman" w:cs="Times New Roman"/>
                <w:color w:val="auto"/>
                <w:sz w:val="24"/>
                <w:szCs w:val="24"/>
                <w:lang w:eastAsia="zh-CN"/>
              </w:rPr>
              <w:t>员工均为附近村民，不</w:t>
            </w:r>
            <w:r>
              <w:rPr>
                <w:rFonts w:hint="eastAsia" w:ascii="Times New Roman" w:hAnsi="Times New Roman" w:cs="Times New Roman"/>
                <w:bCs/>
                <w:color w:val="auto"/>
                <w:sz w:val="24"/>
                <w:szCs w:val="24"/>
                <w:highlight w:val="none"/>
                <w:lang w:val="en-US" w:eastAsia="zh-CN"/>
              </w:rPr>
              <w:t>设有食堂和宿舍。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5</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采暖及制冷：本项目车间冬季不供暖，车间夏季制冷采用自然通风，办公室采用空调取暖。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4、环境影响分析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24"/>
                <w:vertAlign w:val="baseline"/>
                <w:lang w:eastAsia="zh-CN"/>
              </w:rPr>
            </w:pPr>
            <w:r>
              <w:rPr>
                <w:rFonts w:hint="eastAsia" w:ascii="Times New Roman" w:hAnsi="Times New Roman" w:cs="Times New Roman"/>
                <w:color w:val="auto"/>
                <w:sz w:val="24"/>
                <w:szCs w:val="24"/>
                <w:vertAlign w:val="baseline"/>
                <w:lang w:eastAsia="zh-CN"/>
              </w:rPr>
              <w:t>（</w:t>
            </w:r>
            <w:r>
              <w:rPr>
                <w:rFonts w:hint="eastAsia" w:ascii="Times New Roman" w:hAnsi="Times New Roman" w:cs="Times New Roman"/>
                <w:color w:val="auto"/>
                <w:sz w:val="24"/>
                <w:szCs w:val="24"/>
                <w:vertAlign w:val="baseline"/>
                <w:lang w:val="en-US" w:eastAsia="zh-CN"/>
              </w:rPr>
              <w:t>1</w:t>
            </w:r>
            <w:r>
              <w:rPr>
                <w:rFonts w:hint="eastAsia" w:ascii="Times New Roman" w:hAnsi="Times New Roman" w:cs="Times New Roman"/>
                <w:color w:val="auto"/>
                <w:sz w:val="24"/>
                <w:szCs w:val="24"/>
                <w:vertAlign w:val="baseline"/>
                <w:lang w:eastAsia="zh-CN"/>
              </w:rPr>
              <w:t>）废水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Cs/>
                <w:color w:val="auto"/>
                <w:sz w:val="24"/>
                <w:szCs w:val="24"/>
              </w:rPr>
            </w:pPr>
            <w:r>
              <w:rPr>
                <w:rFonts w:hint="eastAsia" w:ascii="Times New Roman" w:hAnsi="Times New Roman" w:cs="Times New Roman"/>
                <w:color w:val="auto"/>
                <w:sz w:val="24"/>
                <w:szCs w:val="24"/>
                <w:lang w:eastAsia="zh-CN"/>
              </w:rPr>
              <w:t>本项目</w:t>
            </w:r>
            <w:r>
              <w:rPr>
                <w:rFonts w:hint="default" w:ascii="Times New Roman" w:hAnsi="Times New Roman" w:cs="Times New Roman"/>
                <w:color w:val="auto"/>
                <w:sz w:val="24"/>
                <w:szCs w:val="24"/>
                <w:lang w:eastAsia="zh-CN"/>
              </w:rPr>
              <w:t>生产废水</w:t>
            </w:r>
            <w:r>
              <w:rPr>
                <w:rFonts w:hint="eastAsia" w:ascii="Times New Roman" w:hAnsi="Times New Roman" w:cs="Times New Roman"/>
                <w:color w:val="auto"/>
                <w:sz w:val="24"/>
                <w:szCs w:val="24"/>
                <w:lang w:eastAsia="zh-CN"/>
              </w:rPr>
              <w:t>全部损耗，不外排。本项目不设食堂及宿舍。</w:t>
            </w:r>
          </w:p>
          <w:p>
            <w:pPr>
              <w:spacing w:line="360" w:lineRule="auto"/>
              <w:ind w:firstLine="480" w:firstLineChars="200"/>
              <w:rPr>
                <w:rFonts w:hint="eastAsia" w:ascii="Times New Roman" w:hAnsi="Times New Roman" w:cs="Times New Roman"/>
                <w:color w:val="auto"/>
                <w:lang w:eastAsia="zh-CN"/>
              </w:rPr>
            </w:pPr>
            <w:r>
              <w:rPr>
                <w:rFonts w:hint="eastAsia" w:ascii="Times New Roman" w:hAnsi="Times New Roman" w:cs="Times New Roman"/>
                <w:bCs/>
                <w:color w:val="auto"/>
                <w:sz w:val="24"/>
                <w:szCs w:val="24"/>
              </w:rPr>
              <w:t>本项目定员</w:t>
            </w:r>
            <w:r>
              <w:rPr>
                <w:rFonts w:hint="eastAsia" w:ascii="Times New Roman" w:hAnsi="Times New Roman" w:cs="Times New Roman"/>
                <w:bCs/>
                <w:color w:val="auto"/>
                <w:sz w:val="24"/>
                <w:szCs w:val="24"/>
                <w:lang w:val="en-US" w:eastAsia="zh-CN"/>
              </w:rPr>
              <w:t>20</w:t>
            </w:r>
            <w:r>
              <w:rPr>
                <w:rFonts w:hint="eastAsia" w:ascii="Times New Roman" w:hAnsi="Times New Roman" w:cs="Times New Roman"/>
                <w:bCs/>
                <w:color w:val="auto"/>
                <w:sz w:val="24"/>
                <w:szCs w:val="24"/>
              </w:rPr>
              <w:t>人，用水量按</w:t>
            </w:r>
            <w:r>
              <w:rPr>
                <w:rFonts w:hint="eastAsia" w:ascii="Times New Roman" w:hAnsi="Times New Roman" w:cs="Times New Roman"/>
                <w:bCs/>
                <w:color w:val="auto"/>
                <w:sz w:val="24"/>
                <w:szCs w:val="24"/>
                <w:lang w:val="en-US" w:eastAsia="zh-CN"/>
              </w:rPr>
              <w:t>3</w:t>
            </w:r>
            <w:r>
              <w:rPr>
                <w:rFonts w:hint="eastAsia" w:ascii="Times New Roman" w:hAnsi="Times New Roman" w:cs="Times New Roman"/>
                <w:bCs/>
                <w:color w:val="auto"/>
                <w:sz w:val="24"/>
                <w:szCs w:val="24"/>
              </w:rPr>
              <w:t>0L/人•d，年工作日</w:t>
            </w:r>
            <w:r>
              <w:rPr>
                <w:rFonts w:hint="eastAsia" w:ascii="Times New Roman" w:hAnsi="Times New Roman" w:cs="Times New Roman"/>
                <w:bCs/>
                <w:color w:val="auto"/>
                <w:sz w:val="24"/>
                <w:szCs w:val="24"/>
                <w:lang w:val="en-US" w:eastAsia="zh-CN"/>
              </w:rPr>
              <w:t>300</w:t>
            </w:r>
            <w:r>
              <w:rPr>
                <w:rFonts w:hint="eastAsia" w:ascii="Times New Roman" w:hAnsi="Times New Roman" w:cs="Times New Roman"/>
                <w:bCs/>
                <w:color w:val="auto"/>
                <w:sz w:val="24"/>
                <w:szCs w:val="24"/>
              </w:rPr>
              <w:t>天，产污系数按0.8计，则职工盥洗废水产生量为</w:t>
            </w:r>
            <w:r>
              <w:rPr>
                <w:rFonts w:hint="eastAsia" w:ascii="Times New Roman" w:hAnsi="Times New Roman" w:cs="Times New Roman"/>
                <w:bCs/>
                <w:color w:val="auto"/>
                <w:sz w:val="24"/>
                <w:szCs w:val="24"/>
                <w:lang w:val="en-US" w:eastAsia="zh-CN"/>
              </w:rPr>
              <w:t xml:space="preserve">0.6 </w:t>
            </w:r>
            <w:r>
              <w:rPr>
                <w:rFonts w:hint="eastAsia" w:ascii="Times New Roman" w:hAnsi="Times New Roman" w:cs="Times New Roman"/>
                <w:bCs/>
                <w:color w:val="auto"/>
                <w:sz w:val="24"/>
                <w:szCs w:val="24"/>
              </w:rPr>
              <w:t>m</w:t>
            </w:r>
            <w:r>
              <w:rPr>
                <w:rFonts w:hint="eastAsia" w:ascii="Times New Roman" w:hAnsi="Times New Roman" w:cs="Times New Roman"/>
                <w:bCs/>
                <w:color w:val="auto"/>
                <w:sz w:val="24"/>
                <w:szCs w:val="24"/>
                <w:vertAlign w:val="superscript"/>
              </w:rPr>
              <w:t>3</w:t>
            </w:r>
            <w:r>
              <w:rPr>
                <w:rFonts w:hint="eastAsia" w:ascii="Times New Roman" w:hAnsi="Times New Roman" w:cs="Times New Roman"/>
                <w:bCs/>
                <w:color w:val="auto"/>
                <w:sz w:val="24"/>
                <w:szCs w:val="24"/>
              </w:rPr>
              <w:t>/d（</w:t>
            </w:r>
            <w:r>
              <w:rPr>
                <w:rFonts w:hint="eastAsia" w:ascii="Times New Roman" w:hAnsi="Times New Roman" w:cs="Times New Roman"/>
                <w:bCs/>
                <w:color w:val="auto"/>
                <w:sz w:val="24"/>
                <w:szCs w:val="24"/>
                <w:lang w:val="en-US" w:eastAsia="zh-CN"/>
              </w:rPr>
              <w:t xml:space="preserve">180 </w:t>
            </w:r>
            <w:r>
              <w:rPr>
                <w:rFonts w:hint="eastAsia" w:ascii="Times New Roman" w:hAnsi="Times New Roman" w:cs="Times New Roman"/>
                <w:bCs/>
                <w:color w:val="auto"/>
                <w:sz w:val="24"/>
                <w:szCs w:val="24"/>
              </w:rPr>
              <w:t>m</w:t>
            </w:r>
            <w:r>
              <w:rPr>
                <w:rFonts w:hint="eastAsia" w:ascii="Times New Roman" w:hAnsi="Times New Roman" w:cs="Times New Roman"/>
                <w:bCs/>
                <w:color w:val="auto"/>
                <w:sz w:val="24"/>
                <w:szCs w:val="24"/>
                <w:vertAlign w:val="superscript"/>
              </w:rPr>
              <w:t>3</w:t>
            </w:r>
            <w:r>
              <w:rPr>
                <w:rFonts w:hint="eastAsia" w:ascii="Times New Roman" w:hAnsi="Times New Roman" w:cs="Times New Roman"/>
                <w:bCs/>
                <w:color w:val="auto"/>
                <w:sz w:val="24"/>
                <w:szCs w:val="24"/>
              </w:rPr>
              <w:t>/a）</w:t>
            </w:r>
            <w:r>
              <w:rPr>
                <w:rFonts w:hint="eastAsia" w:ascii="Times New Roman" w:hAnsi="Times New Roman" w:cs="Times New Roman"/>
                <w:bCs/>
                <w:color w:val="auto"/>
                <w:sz w:val="24"/>
                <w:szCs w:val="24"/>
                <w:lang w:eastAsia="zh-CN"/>
              </w:rPr>
              <w:t>，排放量为</w:t>
            </w:r>
            <w:r>
              <w:rPr>
                <w:rFonts w:hint="eastAsia" w:ascii="Times New Roman" w:hAnsi="Times New Roman" w:cs="Times New Roman"/>
                <w:bCs/>
                <w:color w:val="auto"/>
                <w:sz w:val="24"/>
                <w:szCs w:val="24"/>
                <w:lang w:val="en-US" w:eastAsia="zh-CN"/>
              </w:rPr>
              <w:t xml:space="preserve">0.48 </w:t>
            </w:r>
            <w:r>
              <w:rPr>
                <w:rFonts w:hint="eastAsia" w:ascii="Times New Roman" w:hAnsi="Times New Roman" w:cs="Times New Roman"/>
                <w:bCs/>
                <w:color w:val="auto"/>
                <w:sz w:val="24"/>
                <w:szCs w:val="24"/>
              </w:rPr>
              <w:t>m</w:t>
            </w:r>
            <w:r>
              <w:rPr>
                <w:rFonts w:hint="eastAsia" w:ascii="Times New Roman" w:hAnsi="Times New Roman" w:cs="Times New Roman"/>
                <w:bCs/>
                <w:color w:val="auto"/>
                <w:sz w:val="24"/>
                <w:szCs w:val="24"/>
                <w:vertAlign w:val="superscript"/>
              </w:rPr>
              <w:t>3</w:t>
            </w:r>
            <w:r>
              <w:rPr>
                <w:rFonts w:hint="eastAsia" w:ascii="Times New Roman" w:hAnsi="Times New Roman" w:cs="Times New Roman"/>
                <w:bCs/>
                <w:color w:val="auto"/>
                <w:sz w:val="24"/>
                <w:szCs w:val="24"/>
              </w:rPr>
              <w:t>/d（</w:t>
            </w:r>
            <w:r>
              <w:rPr>
                <w:rFonts w:hint="eastAsia" w:ascii="Times New Roman" w:hAnsi="Times New Roman" w:cs="Times New Roman"/>
                <w:bCs/>
                <w:color w:val="auto"/>
                <w:sz w:val="24"/>
                <w:szCs w:val="24"/>
                <w:lang w:val="en-US" w:eastAsia="zh-CN"/>
              </w:rPr>
              <w:t>144</w:t>
            </w:r>
            <w:r>
              <w:rPr>
                <w:rFonts w:hint="eastAsia" w:ascii="Times New Roman" w:hAnsi="Times New Roman" w:cs="Times New Roman"/>
                <w:bCs/>
                <w:color w:val="auto"/>
                <w:sz w:val="24"/>
                <w:szCs w:val="24"/>
              </w:rPr>
              <w:t>m</w:t>
            </w:r>
            <w:r>
              <w:rPr>
                <w:rFonts w:hint="eastAsia" w:ascii="Times New Roman" w:hAnsi="Times New Roman" w:cs="Times New Roman"/>
                <w:bCs/>
                <w:color w:val="auto"/>
                <w:sz w:val="24"/>
                <w:szCs w:val="24"/>
                <w:vertAlign w:val="superscript"/>
              </w:rPr>
              <w:t>3</w:t>
            </w:r>
            <w:r>
              <w:rPr>
                <w:rFonts w:hint="eastAsia" w:ascii="Times New Roman" w:hAnsi="Times New Roman" w:cs="Times New Roman"/>
                <w:bCs/>
                <w:color w:val="auto"/>
                <w:sz w:val="24"/>
                <w:szCs w:val="24"/>
              </w:rPr>
              <w:t>/a）。</w:t>
            </w:r>
            <w:r>
              <w:rPr>
                <w:rFonts w:hint="eastAsia" w:ascii="Times New Roman" w:hAnsi="Times New Roman" w:cs="Times New Roman"/>
                <w:bCs/>
                <w:color w:val="auto"/>
                <w:sz w:val="24"/>
                <w:szCs w:val="24"/>
                <w:lang w:eastAsia="zh-CN"/>
              </w:rPr>
              <w:t>生活污水收集后排入厂区旱厕定期由清掏大队清掏用作农肥。</w:t>
            </w:r>
          </w:p>
          <w:p>
            <w:pPr>
              <w:spacing w:line="360" w:lineRule="auto"/>
              <w:ind w:firstLine="480" w:firstLineChars="200"/>
              <w:rPr>
                <w:rFonts w:hint="default"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eastAsia="zh-CN"/>
              </w:rPr>
              <w:t>）废气</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Cs/>
                <w:color w:val="auto"/>
                <w:sz w:val="24"/>
                <w:szCs w:val="24"/>
                <w:highlight w:val="none"/>
                <w:lang w:eastAsia="zh-CN"/>
              </w:rPr>
            </w:pPr>
            <w:r>
              <w:rPr>
                <w:rFonts w:hint="eastAsia" w:ascii="Times New Roman" w:hAnsi="Times New Roman" w:cs="Times New Roman"/>
                <w:bCs/>
                <w:color w:val="auto"/>
                <w:sz w:val="24"/>
                <w:szCs w:val="24"/>
                <w:highlight w:val="none"/>
                <w:lang w:eastAsia="zh-CN"/>
              </w:rPr>
              <w:t>本项目营运期废气主要为裁条工序产生的颗粒物，</w:t>
            </w:r>
            <w:r>
              <w:rPr>
                <w:rFonts w:hint="eastAsia" w:ascii="Times New Roman" w:eastAsia="宋体"/>
                <w:kern w:val="2"/>
                <w:sz w:val="24"/>
                <w:szCs w:val="24"/>
                <w:lang w:eastAsia="zh-CN"/>
              </w:rPr>
              <w:t>投料搅拌</w:t>
            </w:r>
            <w:r>
              <w:rPr>
                <w:rFonts w:hint="eastAsia" w:ascii="Times New Roman" w:hAnsi="Times New Roman" w:cs="Times New Roman"/>
                <w:bCs/>
                <w:color w:val="auto"/>
                <w:sz w:val="24"/>
                <w:szCs w:val="24"/>
                <w:highlight w:val="none"/>
                <w:lang w:eastAsia="zh-CN"/>
              </w:rPr>
              <w:t>工序产生的颗粒物和汽车运输产生的颗粒物。</w:t>
            </w:r>
          </w:p>
          <w:p>
            <w:pPr>
              <w:spacing w:line="360" w:lineRule="auto"/>
              <w:ind w:firstLine="480" w:firstLineChars="200"/>
              <w:rPr>
                <w:rFonts w:hint="eastAsia"/>
                <w:lang w:val="en-US" w:eastAsia="zh-CN"/>
              </w:rPr>
            </w:pPr>
            <w:r>
              <w:rPr>
                <w:rFonts w:hint="eastAsia" w:ascii="Times New Roman" w:hAnsi="Times New Roman" w:cs="Times New Roman"/>
                <w:bCs/>
                <w:color w:val="auto"/>
                <w:sz w:val="24"/>
                <w:szCs w:val="24"/>
                <w:highlight w:val="none"/>
                <w:vertAlign w:val="baseline"/>
                <w:lang w:val="en-US" w:eastAsia="zh-CN"/>
              </w:rPr>
              <w:t>砂浆岩棉复合板生产车间</w:t>
            </w:r>
            <w:r>
              <w:rPr>
                <w:rFonts w:hint="eastAsia" w:ascii="Times New Roman" w:hAnsi="Times New Roman" w:cs="Times New Roman"/>
                <w:bCs/>
                <w:color w:val="000000" w:themeColor="text1"/>
                <w:sz w:val="24"/>
                <w:szCs w:val="24"/>
                <w:highlight w:val="none"/>
                <w:lang w:eastAsia="zh-CN"/>
                <w14:textFill>
                  <w14:solidFill>
                    <w14:schemeClr w14:val="tx1"/>
                  </w14:solidFill>
                </w14:textFill>
              </w:rPr>
              <w:t>在裁条机、</w:t>
            </w:r>
            <w:r>
              <w:rPr>
                <w:rFonts w:hint="eastAsia" w:ascii="Times New Roman" w:hAnsi="Times New Roman" w:cs="Times New Roman"/>
                <w:bCs/>
                <w:color w:val="000000" w:themeColor="text1"/>
                <w:sz w:val="24"/>
                <w:szCs w:val="24"/>
                <w:highlight w:val="none"/>
                <w:lang w:val="en-US" w:eastAsia="zh-CN"/>
                <w14:textFill>
                  <w14:solidFill>
                    <w14:schemeClr w14:val="tx1"/>
                  </w14:solidFill>
                </w14:textFill>
              </w:rPr>
              <w:t>砂浆机投料口</w:t>
            </w:r>
            <w:r>
              <w:rPr>
                <w:rFonts w:hint="eastAsia" w:ascii="Times New Roman" w:hAnsi="Times New Roman" w:cs="Times New Roman"/>
                <w:bCs/>
                <w:color w:val="000000" w:themeColor="text1"/>
                <w:sz w:val="24"/>
                <w:szCs w:val="24"/>
                <w:highlight w:val="none"/>
                <w:lang w:eastAsia="zh-CN"/>
                <w14:textFill>
                  <w14:solidFill>
                    <w14:schemeClr w14:val="tx1"/>
                  </w14:solidFill>
                </w14:textFill>
              </w:rPr>
              <w:t>上方安装负压收集装置，通过管道引入</w:t>
            </w:r>
            <w:r>
              <w:rPr>
                <w:rFonts w:hint="eastAsia" w:ascii="Times New Roman" w:hAnsi="Times New Roman" w:cs="Times New Roman"/>
                <w:bCs/>
                <w:color w:val="000000" w:themeColor="text1"/>
                <w:sz w:val="24"/>
                <w:szCs w:val="24"/>
                <w:highlight w:val="none"/>
                <w:lang w:val="en-US" w:eastAsia="zh-CN"/>
                <w14:textFill>
                  <w14:solidFill>
                    <w14:schemeClr w14:val="tx1"/>
                  </w14:solidFill>
                </w14:textFill>
              </w:rPr>
              <w:t>1套布袋除尘器，处理后由1根15m高排气筒（P1）排放。</w:t>
            </w:r>
            <w:r>
              <w:rPr>
                <w:rFonts w:hint="eastAsia" w:ascii="Times New Roman" w:hAnsi="Times New Roman" w:cs="Times New Roman"/>
                <w:bCs/>
                <w:sz w:val="24"/>
                <w:szCs w:val="24"/>
                <w:highlight w:val="none"/>
                <w:lang w:val="en-US" w:eastAsia="zh-CN"/>
              </w:rPr>
              <w:t>采取上述措施后废气满足《大气污染综合排放标准》（GB16297-1996）中表2颗粒物（其它）最高允许排放浓度二级标准和最高允许排放速率二级标准（15m高排气筒）要求</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24"/>
                <w:vertAlign w:val="baseline"/>
                <w:lang w:eastAsia="zh-CN"/>
              </w:rPr>
            </w:pPr>
            <w:r>
              <w:rPr>
                <w:rFonts w:hint="eastAsia" w:ascii="Times New Roman" w:hAnsi="Times New Roman" w:cs="Times New Roman"/>
                <w:color w:val="auto"/>
                <w:sz w:val="24"/>
                <w:szCs w:val="24"/>
                <w:vertAlign w:val="baseline"/>
                <w:lang w:eastAsia="zh-CN"/>
              </w:rPr>
              <w:t>（</w:t>
            </w:r>
            <w:r>
              <w:rPr>
                <w:rFonts w:hint="eastAsia" w:ascii="Times New Roman" w:hAnsi="Times New Roman" w:cs="Times New Roman"/>
                <w:color w:val="auto"/>
                <w:sz w:val="24"/>
                <w:szCs w:val="24"/>
                <w:vertAlign w:val="baseline"/>
                <w:lang w:val="en-US" w:eastAsia="zh-CN"/>
              </w:rPr>
              <w:t>3</w:t>
            </w:r>
            <w:r>
              <w:rPr>
                <w:rFonts w:hint="eastAsia" w:ascii="Times New Roman" w:hAnsi="Times New Roman" w:cs="Times New Roman"/>
                <w:color w:val="auto"/>
                <w:sz w:val="24"/>
                <w:szCs w:val="24"/>
                <w:vertAlign w:val="baseline"/>
                <w:lang w:eastAsia="zh-CN"/>
              </w:rPr>
              <w:t>）噪声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Cs/>
                <w:color w:val="auto"/>
                <w:sz w:val="24"/>
                <w:szCs w:val="24"/>
                <w:lang w:eastAsia="zh-CN"/>
              </w:rPr>
            </w:pPr>
            <w:r>
              <w:rPr>
                <w:rFonts w:hint="eastAsia" w:ascii="Times New Roman" w:hAnsi="Times New Roman" w:cs="Times New Roman"/>
                <w:bCs/>
                <w:color w:val="auto"/>
                <w:sz w:val="24"/>
                <w:szCs w:val="24"/>
              </w:rPr>
              <w:t>本项目主要噪声</w:t>
            </w:r>
            <w:r>
              <w:rPr>
                <w:rFonts w:hint="eastAsia" w:ascii="Times New Roman" w:hAnsi="Times New Roman" w:cs="Times New Roman"/>
                <w:bCs/>
                <w:color w:val="000000" w:themeColor="text1"/>
                <w:sz w:val="24"/>
                <w:szCs w:val="24"/>
                <w14:textFill>
                  <w14:solidFill>
                    <w14:schemeClr w14:val="tx1"/>
                  </w14:solidFill>
                </w14:textFill>
              </w:rPr>
              <w:t>源是</w:t>
            </w:r>
            <w:r>
              <w:rPr>
                <w:rFonts w:hint="eastAsia" w:ascii="Times New Roman" w:hAnsi="Times New Roman" w:cs="Times New Roman"/>
                <w:color w:val="000000" w:themeColor="text1"/>
                <w:sz w:val="24"/>
                <w:szCs w:val="24"/>
                <w:vertAlign w:val="baseline"/>
                <w:lang w:eastAsia="zh-CN"/>
                <w14:textFill>
                  <w14:solidFill>
                    <w14:schemeClr w14:val="tx1"/>
                  </w14:solidFill>
                </w14:textFill>
              </w:rPr>
              <w:t>裁条机、砂浆机、风机等设</w:t>
            </w:r>
            <w:r>
              <w:rPr>
                <w:rFonts w:hint="eastAsia" w:ascii="Times New Roman" w:hAnsi="Times New Roman" w:cs="Times New Roman"/>
                <w:color w:val="auto"/>
                <w:sz w:val="24"/>
                <w:szCs w:val="24"/>
                <w:vertAlign w:val="baseline"/>
                <w:lang w:eastAsia="zh-CN"/>
              </w:rPr>
              <w:t>备运行产生的噪声</w:t>
            </w:r>
            <w:r>
              <w:rPr>
                <w:rFonts w:hint="eastAsia" w:ascii="Times New Roman" w:hAnsi="Times New Roman" w:cs="Times New Roman"/>
                <w:bCs/>
                <w:color w:val="auto"/>
                <w:sz w:val="24"/>
                <w:szCs w:val="24"/>
              </w:rPr>
              <w:t>，</w:t>
            </w:r>
            <w:r>
              <w:rPr>
                <w:rFonts w:hint="eastAsia" w:ascii="Times New Roman" w:hAnsi="Times New Roman" w:cs="Times New Roman"/>
                <w:bCs/>
                <w:color w:val="auto"/>
                <w:sz w:val="24"/>
                <w:szCs w:val="24"/>
                <w:lang w:eastAsia="zh-CN"/>
              </w:rPr>
              <w:t>源强在65-80dB（A）之间</w:t>
            </w:r>
            <w:r>
              <w:rPr>
                <w:rFonts w:hint="eastAsia" w:ascii="Times New Roman" w:hAnsi="Times New Roman" w:cs="Times New Roman"/>
                <w:bCs/>
                <w:color w:val="auto"/>
                <w:sz w:val="24"/>
                <w:szCs w:val="24"/>
              </w:rPr>
              <w:t>。通过采用低噪声设备，对产噪设备进行隔声、减振等措施，设备置于车间内，厂房隔声。</w:t>
            </w:r>
            <w:r>
              <w:rPr>
                <w:rFonts w:hint="eastAsia" w:ascii="Times New Roman" w:hAnsi="Times New Roman" w:cs="Times New Roman"/>
                <w:bCs/>
                <w:color w:val="auto"/>
                <w:sz w:val="24"/>
                <w:szCs w:val="24"/>
                <w:lang w:val="en-US" w:eastAsia="zh-CN"/>
              </w:rPr>
              <w:t>本项目禁止夜间生产，昼间厂界噪声贡献值均满足《工业企业厂界环境噪声排放标准》（GB12348-2008）表1中的2类标准要求。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24"/>
                <w:vertAlign w:val="baseline"/>
                <w:lang w:eastAsia="zh-CN"/>
              </w:rPr>
            </w:pPr>
            <w:r>
              <w:rPr>
                <w:rFonts w:hint="eastAsia" w:ascii="Times New Roman" w:hAnsi="Times New Roman" w:cs="Times New Roman"/>
                <w:color w:val="auto"/>
                <w:sz w:val="24"/>
                <w:szCs w:val="24"/>
                <w:vertAlign w:val="baseline"/>
                <w:lang w:eastAsia="zh-CN"/>
              </w:rPr>
              <w:t>（</w:t>
            </w:r>
            <w:r>
              <w:rPr>
                <w:rFonts w:hint="eastAsia" w:ascii="Times New Roman" w:hAnsi="Times New Roman" w:cs="Times New Roman"/>
                <w:color w:val="auto"/>
                <w:sz w:val="24"/>
                <w:szCs w:val="24"/>
                <w:vertAlign w:val="baseline"/>
                <w:lang w:val="en-US" w:eastAsia="zh-CN"/>
              </w:rPr>
              <w:t>4</w:t>
            </w:r>
            <w:r>
              <w:rPr>
                <w:rFonts w:hint="eastAsia" w:ascii="Times New Roman" w:hAnsi="Times New Roman" w:cs="Times New Roman"/>
                <w:color w:val="auto"/>
                <w:sz w:val="24"/>
                <w:szCs w:val="24"/>
                <w:vertAlign w:val="baseline"/>
                <w:lang w:eastAsia="zh-CN"/>
              </w:rPr>
              <w:t>）固废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000000" w:themeColor="text1"/>
                <w:sz w:val="24"/>
                <w:szCs w:val="24"/>
                <w:vertAlign w:val="baseline"/>
                <w:lang w:eastAsia="zh-CN"/>
                <w14:textFill>
                  <w14:solidFill>
                    <w14:schemeClr w14:val="tx1"/>
                  </w14:solidFill>
                </w14:textFill>
              </w:rPr>
            </w:pPr>
            <w:r>
              <w:rPr>
                <w:rFonts w:hint="eastAsia" w:ascii="Times New Roman" w:hAnsi="Times New Roman" w:cs="Times New Roman"/>
                <w:color w:val="auto"/>
                <w:sz w:val="24"/>
                <w:szCs w:val="24"/>
                <w:vertAlign w:val="baseline"/>
                <w:lang w:eastAsia="zh-CN"/>
              </w:rPr>
              <w:t>本项目固体废物主</w:t>
            </w:r>
            <w:r>
              <w:rPr>
                <w:rFonts w:hint="eastAsia" w:ascii="Times New Roman" w:hAnsi="Times New Roman" w:cs="Times New Roman"/>
                <w:color w:val="000000" w:themeColor="text1"/>
                <w:sz w:val="24"/>
                <w:szCs w:val="24"/>
                <w:vertAlign w:val="baseline"/>
                <w:lang w:eastAsia="zh-CN"/>
                <w14:textFill>
                  <w14:solidFill>
                    <w14:schemeClr w14:val="tx1"/>
                  </w14:solidFill>
                </w14:textFill>
              </w:rPr>
              <w:t>要为</w:t>
            </w:r>
            <w:r>
              <w:rPr>
                <w:rFonts w:hint="eastAsia" w:ascii="Times New Roman" w:hAnsi="Times New Roman" w:cs="Times New Roman"/>
                <w:color w:val="000000" w:themeColor="text1"/>
                <w:sz w:val="24"/>
                <w:szCs w:val="24"/>
                <w:vertAlign w:val="baseline"/>
                <w:lang w:val="en-US" w:eastAsia="zh-CN"/>
                <w14:textFill>
                  <w14:solidFill>
                    <w14:schemeClr w14:val="tx1"/>
                  </w14:solidFill>
                </w14:textFill>
              </w:rPr>
              <w:t>裁条工序</w:t>
            </w:r>
            <w:r>
              <w:rPr>
                <w:rFonts w:hint="eastAsia" w:ascii="Times New Roman" w:hAnsi="Times New Roman" w:cs="Times New Roman"/>
                <w:color w:val="000000" w:themeColor="text1"/>
                <w:sz w:val="24"/>
                <w:szCs w:val="24"/>
                <w:vertAlign w:val="baseline"/>
                <w:lang w:eastAsia="zh-CN"/>
                <w14:textFill>
                  <w14:solidFill>
                    <w14:schemeClr w14:val="tx1"/>
                  </w14:solidFill>
                </w14:textFill>
              </w:rPr>
              <w:t>产生的边角料、布袋除尘器产生的除尘灰</w:t>
            </w:r>
            <w:r>
              <w:rPr>
                <w:rFonts w:hint="eastAsia" w:ascii="Times New Roman" w:hAnsi="Times New Roman" w:cs="Times New Roman"/>
                <w:color w:val="000000" w:themeColor="text1"/>
                <w:sz w:val="24"/>
                <w:szCs w:val="24"/>
                <w:lang w:val="en-US" w:eastAsia="zh-CN"/>
                <w14:textFill>
                  <w14:solidFill>
                    <w14:schemeClr w14:val="tx1"/>
                  </w14:solidFill>
                </w14:textFill>
              </w:rPr>
              <w:t>、废弃包装物</w:t>
            </w:r>
            <w:r>
              <w:rPr>
                <w:rFonts w:hint="eastAsia" w:ascii="Times New Roman" w:hAnsi="Times New Roman" w:cs="Times New Roman"/>
                <w:color w:val="000000" w:themeColor="text1"/>
                <w:sz w:val="24"/>
                <w:szCs w:val="24"/>
                <w:vertAlign w:val="baseline"/>
                <w:lang w:eastAsia="zh-CN"/>
                <w14:textFill>
                  <w14:solidFill>
                    <w14:schemeClr w14:val="tx1"/>
                  </w14:solidFill>
                </w14:textFill>
              </w:rPr>
              <w:t>及职工生活产生的生活垃圾。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24"/>
                <w:highlight w:val="none"/>
                <w:vertAlign w:val="baseline"/>
                <w:lang w:eastAsia="zh-CN"/>
              </w:rPr>
            </w:pPr>
            <w:r>
              <w:rPr>
                <w:rFonts w:hint="eastAsia" w:ascii="Times New Roman" w:hAnsi="Times New Roman" w:cs="Times New Roman"/>
                <w:color w:val="000000" w:themeColor="text1"/>
                <w:sz w:val="24"/>
                <w:szCs w:val="24"/>
                <w:vertAlign w:val="baseline"/>
                <w:lang w:val="en-US" w:eastAsia="zh-CN"/>
                <w14:textFill>
                  <w14:solidFill>
                    <w14:schemeClr w14:val="tx1"/>
                  </w14:solidFill>
                </w14:textFill>
              </w:rPr>
              <w:t>裁条工序</w:t>
            </w:r>
            <w:r>
              <w:rPr>
                <w:rFonts w:hint="eastAsia" w:ascii="Times New Roman" w:hAnsi="Times New Roman" w:cs="Times New Roman"/>
                <w:color w:val="000000" w:themeColor="text1"/>
                <w:sz w:val="24"/>
                <w:szCs w:val="24"/>
                <w:vertAlign w:val="baseline"/>
                <w:lang w:eastAsia="zh-CN"/>
                <w14:textFill>
                  <w14:solidFill>
                    <w14:schemeClr w14:val="tx1"/>
                  </w14:solidFill>
                </w14:textFill>
              </w:rPr>
              <w:t>产生的边角</w:t>
            </w:r>
            <w:r>
              <w:rPr>
                <w:rFonts w:hint="eastAsia" w:ascii="Times New Roman" w:hAnsi="Times New Roman" w:cs="Times New Roman"/>
                <w:color w:val="auto"/>
                <w:sz w:val="24"/>
                <w:szCs w:val="24"/>
                <w:vertAlign w:val="baseline"/>
                <w:lang w:eastAsia="zh-CN"/>
              </w:rPr>
              <w:t>料，产生量约为</w:t>
            </w:r>
            <w:r>
              <w:rPr>
                <w:rFonts w:hint="eastAsia" w:ascii="Times New Roman" w:hAnsi="Times New Roman" w:cs="Times New Roman"/>
                <w:color w:val="auto"/>
                <w:sz w:val="24"/>
                <w:szCs w:val="24"/>
                <w:highlight w:val="none"/>
                <w:vertAlign w:val="baseline"/>
                <w:lang w:val="en-US" w:eastAsia="zh-CN"/>
              </w:rPr>
              <w:t xml:space="preserve">5 </w:t>
            </w:r>
            <w:r>
              <w:rPr>
                <w:rFonts w:hint="eastAsia" w:ascii="Times New Roman" w:hAnsi="Times New Roman" w:cs="Times New Roman"/>
                <w:color w:val="auto"/>
                <w:sz w:val="24"/>
                <w:szCs w:val="24"/>
                <w:highlight w:val="none"/>
                <w:vertAlign w:val="baseline"/>
                <w:lang w:eastAsia="zh-CN"/>
              </w:rPr>
              <w:t>t/a，集中收集后外售。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24"/>
                <w:highlight w:val="none"/>
                <w:vertAlign w:val="baseline"/>
                <w:lang w:eastAsia="zh-CN"/>
              </w:rPr>
            </w:pPr>
            <w:r>
              <w:rPr>
                <w:rFonts w:hint="eastAsia" w:ascii="Times New Roman" w:hAnsi="Times New Roman" w:cs="Times New Roman"/>
                <w:color w:val="auto"/>
                <w:sz w:val="24"/>
                <w:szCs w:val="24"/>
                <w:highlight w:val="none"/>
                <w:vertAlign w:val="baseline"/>
                <w:lang w:eastAsia="zh-CN"/>
              </w:rPr>
              <w:t>除尘灰产生量约为</w:t>
            </w:r>
            <w:r>
              <w:rPr>
                <w:rFonts w:hint="eastAsia" w:ascii="Times New Roman" w:hAnsi="Times New Roman" w:cs="Times New Roman"/>
                <w:color w:val="auto"/>
                <w:sz w:val="24"/>
                <w:szCs w:val="24"/>
                <w:highlight w:val="none"/>
                <w:vertAlign w:val="baseline"/>
                <w:lang w:val="en-US" w:eastAsia="zh-CN"/>
              </w:rPr>
              <w:t xml:space="preserve">11.416 </w:t>
            </w:r>
            <w:r>
              <w:rPr>
                <w:rFonts w:hint="eastAsia" w:ascii="Times New Roman" w:hAnsi="Times New Roman" w:cs="Times New Roman"/>
                <w:color w:val="auto"/>
                <w:sz w:val="24"/>
                <w:szCs w:val="24"/>
                <w:highlight w:val="none"/>
                <w:vertAlign w:val="baseline"/>
                <w:lang w:eastAsia="zh-CN"/>
              </w:rPr>
              <w:t>t/a，集中收集后由环卫部门进行处理。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lang w:val="en-US" w:eastAsia="zh-CN"/>
              </w:rPr>
              <w:t>废弃包装物产生量约为10 t/a</w:t>
            </w:r>
            <w:r>
              <w:rPr>
                <w:rFonts w:hint="eastAsia" w:ascii="Times New Roman" w:hAnsi="Times New Roman" w:cs="Times New Roman"/>
                <w:color w:val="auto"/>
                <w:sz w:val="24"/>
                <w:szCs w:val="24"/>
                <w:highlight w:val="none"/>
                <w:vertAlign w:val="baseline"/>
                <w:lang w:val="en-US" w:eastAsia="zh-CN"/>
              </w:rPr>
              <w:t>，集中收集后外售。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szCs w:val="24"/>
                <w:highlight w:val="none"/>
                <w:vertAlign w:val="baseline"/>
                <w:lang w:val="en-US" w:eastAsia="zh-CN"/>
              </w:rPr>
            </w:pPr>
            <w:r>
              <w:rPr>
                <w:rFonts w:hint="eastAsia" w:ascii="Times New Roman" w:hAnsi="Times New Roman" w:cs="Times New Roman"/>
                <w:color w:val="auto"/>
                <w:sz w:val="24"/>
                <w:szCs w:val="24"/>
                <w:highlight w:val="none"/>
                <w:vertAlign w:val="baseline"/>
                <w:lang w:eastAsia="zh-CN"/>
              </w:rPr>
              <w:t>生活垃圾产生量约为</w:t>
            </w:r>
            <w:r>
              <w:rPr>
                <w:rFonts w:hint="eastAsia" w:ascii="Times New Roman" w:hAnsi="Times New Roman" w:cs="Times New Roman"/>
                <w:color w:val="auto"/>
                <w:sz w:val="24"/>
                <w:szCs w:val="24"/>
                <w:highlight w:val="none"/>
                <w:vertAlign w:val="baseline"/>
                <w:lang w:val="en-US" w:eastAsia="zh-CN"/>
              </w:rPr>
              <w:t xml:space="preserve">3 </w:t>
            </w:r>
            <w:r>
              <w:rPr>
                <w:rFonts w:hint="eastAsia" w:ascii="Times New Roman" w:hAnsi="Times New Roman" w:cs="Times New Roman"/>
                <w:color w:val="auto"/>
                <w:sz w:val="24"/>
                <w:szCs w:val="24"/>
                <w:highlight w:val="none"/>
                <w:vertAlign w:val="baseline"/>
                <w:lang w:eastAsia="zh-CN"/>
              </w:rPr>
              <w:t>t/a，集中收集后由环卫部门进行处理。</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imes New Roman" w:hAnsi="Times New Roman" w:cs="Times New Roman"/>
                <w:b/>
                <w:bCs w:val="0"/>
                <w:color w:val="auto"/>
                <w:sz w:val="24"/>
                <w:szCs w:val="24"/>
              </w:rPr>
            </w:pPr>
            <w:r>
              <w:rPr>
                <w:rFonts w:hint="eastAsia" w:ascii="Times New Roman" w:hAnsi="Times New Roman" w:cs="Times New Roman"/>
                <w:b/>
                <w:bCs w:val="0"/>
                <w:color w:val="auto"/>
                <w:sz w:val="24"/>
                <w:szCs w:val="24"/>
                <w:lang w:val="en-US" w:eastAsia="zh-CN"/>
              </w:rPr>
              <w:t>5</w:t>
            </w:r>
            <w:r>
              <w:rPr>
                <w:rFonts w:hint="eastAsia" w:ascii="Times New Roman" w:hAnsi="Times New Roman" w:cs="Times New Roman"/>
                <w:b/>
                <w:bCs w:val="0"/>
                <w:color w:val="auto"/>
                <w:sz w:val="24"/>
                <w:szCs w:val="24"/>
              </w:rPr>
              <w:t>、总量控制</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Cs/>
                <w:color w:val="auto"/>
                <w:sz w:val="24"/>
                <w:szCs w:val="24"/>
              </w:rPr>
            </w:pPr>
            <w:r>
              <w:rPr>
                <w:rFonts w:hint="eastAsia" w:ascii="Times New Roman" w:hAnsi="Times New Roman" w:cs="Times New Roman"/>
                <w:bCs/>
                <w:color w:val="auto"/>
                <w:sz w:val="24"/>
                <w:szCs w:val="24"/>
              </w:rPr>
              <w:t>根据《关于印发＜建设项目主要污染物排放总量指标审核及管理暂行办法＞的通知》（环发[2014]197号）、《关于进一步改革和优化建设项目主要污染物排放总量核定工作的通知》（冀环总[2014]283号），项目建成后排放总量指标依照国家或地方污染物排放标准核定。</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eastAsia="宋体"/>
                <w:color w:val="auto"/>
                <w:kern w:val="2"/>
                <w:sz w:val="24"/>
                <w:szCs w:val="24"/>
                <w:lang w:val="en-US" w:eastAsia="zh-CN"/>
              </w:rPr>
            </w:pPr>
            <w:r>
              <w:rPr>
                <w:rFonts w:hint="eastAsia" w:ascii="Times New Roman" w:hAnsi="Times New Roman" w:cs="Times New Roman"/>
                <w:bCs/>
                <w:color w:val="auto"/>
                <w:sz w:val="24"/>
                <w:szCs w:val="24"/>
              </w:rPr>
              <w:t>结合本项目污染物实际排放情况，确定项目总量控制具体控制指标为</w:t>
            </w:r>
            <w:r>
              <w:rPr>
                <w:rFonts w:hint="eastAsia" w:ascii="Times New Roman" w:hAnsi="Times New Roman" w:cs="Times New Roman"/>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eastAsia="宋体"/>
                <w:color w:val="000000" w:themeColor="text1"/>
                <w:kern w:val="2"/>
                <w:sz w:val="24"/>
                <w:szCs w:val="24"/>
                <w:lang w:val="en-US" w:eastAsia="zh-CN"/>
                <w14:textFill>
                  <w14:solidFill>
                    <w14:schemeClr w14:val="tx1"/>
                  </w14:solidFill>
                </w14:textFill>
              </w:rPr>
            </w:pPr>
            <w:r>
              <w:rPr>
                <w:rFonts w:hint="eastAsia" w:ascii="Times New Roman" w:eastAsia="宋体"/>
                <w:color w:val="auto"/>
                <w:kern w:val="2"/>
                <w:sz w:val="24"/>
                <w:szCs w:val="24"/>
                <w:lang w:val="en-US" w:eastAsia="zh-CN"/>
              </w:rPr>
              <w:t>COD：0 t/a，氨</w:t>
            </w:r>
            <w:r>
              <w:rPr>
                <w:rFonts w:hint="eastAsia" w:ascii="Times New Roman" w:eastAsia="宋体"/>
                <w:color w:val="000000" w:themeColor="text1"/>
                <w:kern w:val="2"/>
                <w:sz w:val="24"/>
                <w:szCs w:val="24"/>
                <w:lang w:val="en-US" w:eastAsia="zh-CN"/>
                <w14:textFill>
                  <w14:solidFill>
                    <w14:schemeClr w14:val="tx1"/>
                  </w14:solidFill>
                </w14:textFill>
              </w:rPr>
              <w:t>氮：0 t/a，SO</w:t>
            </w:r>
            <w:r>
              <w:rPr>
                <w:rFonts w:hint="eastAsia" w:ascii="Times New Roman" w:eastAsia="宋体"/>
                <w:color w:val="000000" w:themeColor="text1"/>
                <w:kern w:val="2"/>
                <w:sz w:val="24"/>
                <w:szCs w:val="24"/>
                <w:vertAlign w:val="subscript"/>
                <w:lang w:val="en-US" w:eastAsia="zh-CN"/>
                <w14:textFill>
                  <w14:solidFill>
                    <w14:schemeClr w14:val="tx1"/>
                  </w14:solidFill>
                </w14:textFill>
              </w:rPr>
              <w:t>2</w:t>
            </w:r>
            <w:r>
              <w:rPr>
                <w:rFonts w:hint="eastAsia" w:ascii="Times New Roman" w:eastAsia="宋体"/>
                <w:color w:val="000000" w:themeColor="text1"/>
                <w:kern w:val="2"/>
                <w:sz w:val="24"/>
                <w:szCs w:val="24"/>
                <w:lang w:val="en-US" w:eastAsia="zh-CN"/>
                <w14:textFill>
                  <w14:solidFill>
                    <w14:schemeClr w14:val="tx1"/>
                  </w14:solidFill>
                </w14:textFill>
              </w:rPr>
              <w:t>：0 t/a，NOx：0 t/a。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highlight w:val="none"/>
                <w:vertAlign w:val="baseline"/>
                <w:lang w:eastAsia="zh-CN"/>
              </w:rPr>
            </w:pPr>
            <w:r>
              <w:rPr>
                <w:rFonts w:hint="eastAsia" w:ascii="Times New Roman" w:eastAsia="宋体"/>
                <w:color w:val="000000" w:themeColor="text1"/>
                <w:kern w:val="2"/>
                <w:sz w:val="24"/>
                <w:szCs w:val="24"/>
                <w:lang w:val="en-US" w:eastAsia="zh-CN"/>
                <w14:textFill>
                  <w14:solidFill>
                    <w14:schemeClr w14:val="tx1"/>
                  </w14:solidFill>
                </w14:textFill>
              </w:rPr>
              <w:t>特征污染物颗粒物实际排放量为：0.027t/a。</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imes New Roman" w:hAnsi="Times New Roman" w:cs="Times New Roman"/>
                <w:b/>
                <w:bCs w:val="0"/>
                <w:color w:val="auto"/>
                <w:sz w:val="24"/>
                <w:szCs w:val="24"/>
              </w:rPr>
            </w:pPr>
            <w:r>
              <w:rPr>
                <w:rFonts w:hint="eastAsia" w:ascii="Times New Roman" w:hAnsi="Times New Roman" w:cs="Times New Roman"/>
                <w:b/>
                <w:bCs w:val="0"/>
                <w:color w:val="auto"/>
                <w:sz w:val="24"/>
                <w:szCs w:val="24"/>
                <w:lang w:val="en-US" w:eastAsia="zh-CN"/>
              </w:rPr>
              <w:t>7</w:t>
            </w:r>
            <w:r>
              <w:rPr>
                <w:rFonts w:hint="eastAsia" w:ascii="Times New Roman" w:hAnsi="Times New Roman" w:cs="Times New Roman"/>
                <w:b/>
                <w:bCs w:val="0"/>
                <w:color w:val="auto"/>
                <w:sz w:val="24"/>
                <w:szCs w:val="24"/>
              </w:rPr>
              <w:t xml:space="preserve">、项目可行性结论 </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Cs/>
                <w:color w:val="auto"/>
                <w:sz w:val="24"/>
                <w:szCs w:val="24"/>
              </w:rPr>
            </w:pPr>
            <w:r>
              <w:rPr>
                <w:rFonts w:hint="eastAsia" w:ascii="Times New Roman" w:hAnsi="Times New Roman" w:cs="Times New Roman"/>
                <w:bCs/>
                <w:color w:val="auto"/>
                <w:sz w:val="24"/>
                <w:szCs w:val="24"/>
              </w:rPr>
              <w:t>综上所述，该项目符合国家产业政策，拟建项目选址可行，平面布局合理，在满足本报告表提出的污染物防治措施与主体工程“三同时”的前提下，水、气、声、渣达标排放，不会对当地环境质量产生明显不利影响，具有较好的经济效益和社会效益，从环境保护角度分析该项目是可行的。</w:t>
            </w:r>
          </w:p>
          <w:p>
            <w:pPr>
              <w:adjustRightInd w:val="0"/>
              <w:snapToGrid w:val="0"/>
              <w:spacing w:line="360" w:lineRule="auto"/>
              <w:rPr>
                <w:b/>
                <w:color w:val="auto"/>
                <w:sz w:val="28"/>
                <w:szCs w:val="28"/>
              </w:rPr>
            </w:pPr>
            <w:r>
              <w:rPr>
                <w:b/>
                <w:color w:val="auto"/>
                <w:sz w:val="28"/>
                <w:szCs w:val="28"/>
              </w:rPr>
              <w:t>二</w:t>
            </w:r>
            <w:r>
              <w:rPr>
                <w:rFonts w:hint="eastAsia"/>
                <w:b/>
                <w:color w:val="auto"/>
                <w:sz w:val="28"/>
                <w:szCs w:val="28"/>
                <w:lang w:eastAsia="zh-CN"/>
              </w:rPr>
              <w:t>、</w:t>
            </w:r>
            <w:r>
              <w:rPr>
                <w:b/>
                <w:color w:val="auto"/>
                <w:sz w:val="28"/>
                <w:szCs w:val="28"/>
              </w:rPr>
              <w:t>建议</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Cs/>
                <w:color w:val="auto"/>
                <w:sz w:val="24"/>
                <w:szCs w:val="24"/>
              </w:rPr>
            </w:pPr>
            <w:r>
              <w:rPr>
                <w:rFonts w:hint="eastAsia" w:ascii="Times New Roman" w:hAnsi="Times New Roman" w:cs="Times New Roman"/>
                <w:bCs/>
                <w:color w:val="auto"/>
                <w:sz w:val="24"/>
                <w:szCs w:val="24"/>
                <w:lang w:val="en-US" w:eastAsia="zh-CN"/>
              </w:rPr>
              <w:t>1、</w:t>
            </w:r>
            <w:r>
              <w:rPr>
                <w:rFonts w:hint="eastAsia" w:ascii="Times New Roman" w:hAnsi="Times New Roman" w:cs="Times New Roman"/>
                <w:bCs/>
                <w:color w:val="auto"/>
                <w:sz w:val="24"/>
                <w:szCs w:val="24"/>
              </w:rPr>
              <w:t>建议建设单位在施工期间，在强化环境卫生管理的同时，应加强施工人员环境保护方面的教育工作，增强施工人员的环保意识。</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Cs/>
                <w:color w:val="auto"/>
                <w:sz w:val="24"/>
                <w:szCs w:val="24"/>
              </w:rPr>
            </w:pPr>
            <w:r>
              <w:rPr>
                <w:rFonts w:hint="eastAsia" w:ascii="Times New Roman" w:hAnsi="Times New Roman" w:cs="Times New Roman"/>
                <w:bCs/>
                <w:color w:val="auto"/>
                <w:sz w:val="24"/>
                <w:szCs w:val="24"/>
              </w:rPr>
              <w:t>2</w:t>
            </w: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为搞好环境保护工作，建设单位应设置专职环境保护管理人员，对拟建工程环境保护工作进行监督和管理。</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vertAlign w:val="baseline"/>
                <w:lang w:eastAsia="zh-CN"/>
              </w:rPr>
            </w:pPr>
            <w:r>
              <w:rPr>
                <w:rFonts w:hint="eastAsia" w:ascii="Times New Roman" w:hAnsi="Times New Roman" w:cs="Times New Roman"/>
                <w:bCs/>
                <w:color w:val="auto"/>
                <w:sz w:val="24"/>
                <w:szCs w:val="24"/>
              </w:rPr>
              <w:t>3</w:t>
            </w:r>
            <w:r>
              <w:rPr>
                <w:rFonts w:hint="eastAsia" w:ascii="Times New Roman" w:hAnsi="Times New Roman" w:cs="Times New Roman"/>
                <w:bCs/>
                <w:color w:val="auto"/>
                <w:sz w:val="24"/>
                <w:szCs w:val="24"/>
                <w:lang w:eastAsia="zh-CN"/>
              </w:rPr>
              <w:t>、</w:t>
            </w:r>
            <w:r>
              <w:rPr>
                <w:rFonts w:hint="eastAsia" w:ascii="Times New Roman" w:hAnsi="Times New Roman" w:cs="Times New Roman"/>
                <w:bCs/>
                <w:color w:val="auto"/>
                <w:sz w:val="24"/>
                <w:szCs w:val="24"/>
              </w:rPr>
              <w:t>项目建设过程中，不得擅自变动防治污染设施的设计方案和环保资金，选用经有关部门认证的环保设备，确保“三同时”，保证污染防治措施在生产过程中处于良好的运行状态。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color w:val="auto"/>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inorEastAsia"/>
                <w:color w:val="auto"/>
                <w:sz w:val="24"/>
                <w:szCs w:val="24"/>
                <w:vertAlign w:val="baseline"/>
                <w:lang w:eastAsia="zh-CN"/>
              </w:rPr>
            </w:pPr>
          </w:p>
        </w:tc>
      </w:tr>
    </w:tbl>
    <w:tbl>
      <w:tblPr>
        <w:tblStyle w:val="2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6" w:hRule="atLeast"/>
        </w:trPr>
        <w:tc>
          <w:tcPr>
            <w:tcW w:w="8720" w:type="dxa"/>
            <w:tcBorders>
              <w:bottom w:val="single" w:color="auto" w:sz="4" w:space="0"/>
            </w:tcBorders>
            <w:vAlign w:val="top"/>
          </w:tcPr>
          <w:p>
            <w:pPr>
              <w:rPr>
                <w:sz w:val="32"/>
                <w:szCs w:val="32"/>
              </w:rPr>
            </w:pPr>
            <w:r>
              <w:rPr>
                <w:sz w:val="32"/>
                <w:szCs w:val="32"/>
              </w:rPr>
              <w:t>预审意见：</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r>
              <w:rPr>
                <w:rFonts w:eastAsia="仿宋_GB2312"/>
                <w:sz w:val="32"/>
                <w:szCs w:val="32"/>
              </w:rPr>
              <w:t xml:space="preserve">                                           </w:t>
            </w:r>
            <w:r>
              <w:rPr>
                <w:sz w:val="32"/>
                <w:szCs w:val="32"/>
              </w:rPr>
              <w:t>公  章</w:t>
            </w:r>
          </w:p>
          <w:p>
            <w:pPr>
              <w:rPr>
                <w:rFonts w:eastAsia="仿宋_GB2312"/>
                <w:sz w:val="32"/>
                <w:szCs w:val="32"/>
              </w:rPr>
            </w:pPr>
          </w:p>
          <w:p>
            <w:pPr>
              <w:rPr>
                <w:rFonts w:eastAsia="仿宋_GB2312"/>
                <w:b/>
                <w:bCs/>
                <w:sz w:val="32"/>
                <w:szCs w:val="32"/>
              </w:rPr>
            </w:pPr>
            <w:r>
              <w:rPr>
                <w:sz w:val="32"/>
                <w:szCs w:val="32"/>
              </w:rPr>
              <w:t>经办人：</w:t>
            </w:r>
            <w:r>
              <w:rPr>
                <w:rFonts w:eastAsia="仿宋_GB2312"/>
                <w:sz w:val="32"/>
                <w:szCs w:val="32"/>
              </w:rPr>
              <w:t xml:space="preserve">                           </w:t>
            </w:r>
            <w:r>
              <w:rPr>
                <w:sz w:val="32"/>
                <w:szCs w:val="3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0" w:hRule="atLeast"/>
        </w:trPr>
        <w:tc>
          <w:tcPr>
            <w:tcW w:w="8720" w:type="dxa"/>
            <w:vAlign w:val="top"/>
          </w:tcPr>
          <w:p>
            <w:pPr>
              <w:rPr>
                <w:sz w:val="32"/>
                <w:szCs w:val="32"/>
              </w:rPr>
            </w:pPr>
            <w:r>
              <w:rPr>
                <w:sz w:val="32"/>
                <w:szCs w:val="32"/>
              </w:rPr>
              <w:t>下一级环境保护行政主管部门审查意见：</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sz w:val="32"/>
                <w:szCs w:val="32"/>
              </w:rPr>
            </w:pPr>
            <w:r>
              <w:rPr>
                <w:rFonts w:eastAsia="仿宋_GB2312"/>
                <w:sz w:val="32"/>
                <w:szCs w:val="32"/>
              </w:rPr>
              <w:t xml:space="preserve">                                      </w:t>
            </w:r>
            <w:r>
              <w:rPr>
                <w:sz w:val="32"/>
                <w:szCs w:val="32"/>
              </w:rPr>
              <w:t xml:space="preserve">   公  章</w:t>
            </w:r>
          </w:p>
          <w:p>
            <w:pPr>
              <w:rPr>
                <w:sz w:val="32"/>
                <w:szCs w:val="32"/>
              </w:rPr>
            </w:pPr>
          </w:p>
          <w:p>
            <w:pPr>
              <w:rPr>
                <w:rFonts w:eastAsia="仿宋_GB2312"/>
                <w:sz w:val="32"/>
                <w:szCs w:val="32"/>
              </w:rPr>
            </w:pPr>
            <w:r>
              <w:rPr>
                <w:sz w:val="32"/>
                <w:szCs w:val="32"/>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20" w:type="dxa"/>
            <w:vAlign w:val="top"/>
          </w:tcPr>
          <w:p>
            <w:pPr>
              <w:rPr>
                <w:sz w:val="32"/>
                <w:szCs w:val="32"/>
              </w:rPr>
            </w:pPr>
            <w:r>
              <w:rPr>
                <w:sz w:val="32"/>
                <w:szCs w:val="32"/>
              </w:rPr>
              <w:t>审批意见：</w:t>
            </w: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rFonts w:eastAsia="仿宋_GB2312"/>
                <w:sz w:val="32"/>
                <w:szCs w:val="32"/>
              </w:rPr>
            </w:pPr>
          </w:p>
          <w:p>
            <w:pPr>
              <w:ind w:firstLine="576"/>
              <w:rPr>
                <w:sz w:val="32"/>
                <w:szCs w:val="32"/>
              </w:rPr>
            </w:pPr>
          </w:p>
          <w:p>
            <w:pPr>
              <w:ind w:firstLine="576"/>
              <w:rPr>
                <w:sz w:val="32"/>
                <w:szCs w:val="32"/>
              </w:rPr>
            </w:pPr>
            <w:r>
              <w:rPr>
                <w:sz w:val="32"/>
                <w:szCs w:val="32"/>
              </w:rPr>
              <w:t xml:space="preserve">                                     公  章</w:t>
            </w:r>
          </w:p>
          <w:p>
            <w:pPr>
              <w:ind w:firstLine="576"/>
              <w:rPr>
                <w:sz w:val="32"/>
                <w:szCs w:val="32"/>
              </w:rPr>
            </w:pPr>
          </w:p>
          <w:p>
            <w:pPr>
              <w:rPr>
                <w:sz w:val="32"/>
                <w:szCs w:val="32"/>
              </w:rPr>
            </w:pPr>
            <w:r>
              <w:rPr>
                <w:sz w:val="32"/>
                <w:szCs w:val="32"/>
              </w:rPr>
              <w:t>经办人：                             年    月    日</w:t>
            </w:r>
          </w:p>
          <w:p>
            <w:pPr>
              <w:ind w:firstLine="576"/>
              <w:rPr>
                <w:rFonts w:eastAsia="仿宋_GB2312"/>
                <w:sz w:val="32"/>
                <w:szCs w:val="32"/>
              </w:rPr>
            </w:pPr>
          </w:p>
          <w:p>
            <w:pPr>
              <w:spacing w:line="360" w:lineRule="auto"/>
              <w:ind w:firstLine="576"/>
              <w:jc w:val="center"/>
              <w:rPr>
                <w:rFonts w:hint="default" w:ascii="Times New Roman" w:hAnsi="Times New Roman" w:cs="Times New Roman" w:eastAsiaTheme="minorEastAsia"/>
                <w:b/>
                <w:sz w:val="24"/>
                <w:szCs w:val="24"/>
              </w:rPr>
            </w:pPr>
          </w:p>
          <w:p>
            <w:pPr>
              <w:spacing w:line="360" w:lineRule="auto"/>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注    释</w:t>
            </w:r>
          </w:p>
          <w:p>
            <w:pPr>
              <w:spacing w:line="360" w:lineRule="auto"/>
              <w:jc w:val="center"/>
              <w:rPr>
                <w:rFonts w:hint="default" w:ascii="Times New Roman" w:hAnsi="Times New Roman" w:cs="Times New Roman" w:eastAsiaTheme="minorEastAsia"/>
                <w:b/>
                <w:sz w:val="24"/>
                <w:szCs w:val="24"/>
              </w:rPr>
            </w:pP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一、本报告表应附以下附件、附图：</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附件1  立项批准文件</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附件2  其他与环评有关的行政管理文件</w:t>
            </w:r>
          </w:p>
          <w:p>
            <w:pPr>
              <w:spacing w:line="360" w:lineRule="auto"/>
              <w:ind w:firstLine="576"/>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附图1  项目地理位置图</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附图2  项目周边关系图</w:t>
            </w:r>
          </w:p>
          <w:p>
            <w:pPr>
              <w:spacing w:line="360" w:lineRule="auto"/>
              <w:ind w:firstLine="576"/>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附图3  项</w:t>
            </w:r>
            <w:r>
              <w:rPr>
                <w:rFonts w:hint="eastAsia" w:ascii="Times New Roman" w:hAnsi="Times New Roman" w:cs="Times New Roman" w:eastAsiaTheme="minorEastAsia"/>
                <w:sz w:val="24"/>
                <w:szCs w:val="24"/>
                <w:lang w:val="en-US" w:eastAsia="zh-CN"/>
              </w:rPr>
              <w:t>目平面布置图</w:t>
            </w:r>
          </w:p>
          <w:p>
            <w:pPr>
              <w:spacing w:line="360" w:lineRule="auto"/>
              <w:ind w:firstLine="576"/>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附图4  项目卫生防护距离包络图</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二、如果本报告不能说明项目产生的污染及对环境造成的影响，</w:t>
            </w:r>
          </w:p>
          <w:p>
            <w:pPr>
              <w:spacing w:line="360" w:lineRule="auto"/>
              <w:ind w:left="1106" w:leftChars="298" w:hanging="480" w:hanging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    应进行专项评价。根据建设项目的特点和当地环境特征，应选下列1—2项进行专项评价。</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大气环境影响专项评价</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水环境影响专项评价（包括地表水和地下水）</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生态影响专项评价</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声环境专项评价</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土壤影响专项评价</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固体废物影响专项评价</w:t>
            </w:r>
          </w:p>
          <w:p>
            <w:pPr>
              <w:spacing w:line="360" w:lineRule="auto"/>
              <w:ind w:firstLine="576"/>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以上专项评价未包括的可另列专项，专项评价按照《环境影响评价技术导则》中的要求进行。</w:t>
            </w:r>
          </w:p>
          <w:p>
            <w:pPr>
              <w:spacing w:line="360" w:lineRule="auto"/>
              <w:ind w:firstLine="576"/>
              <w:rPr>
                <w:rFonts w:hint="default" w:ascii="Times New Roman" w:hAnsi="Times New Roman" w:cs="Times New Roman" w:eastAsiaTheme="minorEastAsia"/>
                <w:sz w:val="24"/>
                <w:szCs w:val="24"/>
              </w:rPr>
            </w:pPr>
          </w:p>
          <w:p>
            <w:pPr>
              <w:spacing w:line="360" w:lineRule="auto"/>
              <w:ind w:firstLine="576"/>
              <w:rPr>
                <w:rFonts w:hint="default" w:ascii="Times New Roman" w:hAnsi="Times New Roman" w:cs="Times New Roman" w:eastAsiaTheme="minorEastAsia"/>
                <w:sz w:val="24"/>
                <w:szCs w:val="24"/>
              </w:rPr>
            </w:pPr>
          </w:p>
          <w:p>
            <w:pPr>
              <w:spacing w:line="360" w:lineRule="auto"/>
              <w:ind w:firstLine="576"/>
              <w:rPr>
                <w:rFonts w:hint="default" w:ascii="Times New Roman" w:hAnsi="Times New Roman" w:cs="Times New Roman" w:eastAsiaTheme="minorEastAsia"/>
                <w:sz w:val="24"/>
                <w:szCs w:val="24"/>
              </w:rPr>
            </w:pPr>
          </w:p>
          <w:p>
            <w:pPr>
              <w:spacing w:line="360" w:lineRule="auto"/>
              <w:ind w:firstLine="576"/>
              <w:rPr>
                <w:rFonts w:hint="default" w:ascii="Times New Roman" w:hAnsi="Times New Roman" w:cs="Times New Roman" w:eastAsiaTheme="minorEastAsia"/>
                <w:sz w:val="24"/>
                <w:szCs w:val="24"/>
              </w:rPr>
            </w:pPr>
          </w:p>
          <w:p>
            <w:pPr>
              <w:spacing w:line="360" w:lineRule="auto"/>
              <w:ind w:firstLine="576"/>
              <w:rPr>
                <w:rFonts w:hint="default" w:ascii="Times New Roman" w:hAnsi="Times New Roman" w:cs="Times New Roman" w:eastAsiaTheme="minorEastAsia"/>
                <w:sz w:val="24"/>
                <w:szCs w:val="24"/>
              </w:rPr>
            </w:pPr>
          </w:p>
          <w:p>
            <w:pPr>
              <w:spacing w:line="360" w:lineRule="auto"/>
              <w:ind w:firstLine="576"/>
              <w:rPr>
                <w:rFonts w:hint="default" w:ascii="Times New Roman" w:hAnsi="Times New Roman" w:cs="Times New Roman" w:eastAsiaTheme="minorEastAsia"/>
                <w:sz w:val="24"/>
                <w:szCs w:val="24"/>
              </w:rPr>
            </w:pPr>
          </w:p>
          <w:p>
            <w:pPr>
              <w:spacing w:line="360" w:lineRule="auto"/>
              <w:ind w:firstLine="576"/>
              <w:rPr>
                <w:rFonts w:hint="default" w:ascii="Times New Roman" w:hAnsi="Times New Roman" w:cs="Times New Roman" w:eastAsiaTheme="minorEastAsia"/>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8"/>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F0625"/>
    <w:multiLevelType w:val="singleLevel"/>
    <w:tmpl w:val="AC5F0625"/>
    <w:lvl w:ilvl="0" w:tentative="0">
      <w:start w:val="4"/>
      <w:numFmt w:val="decimal"/>
      <w:suff w:val="nothing"/>
      <w:lvlText w:val="（%1）"/>
      <w:lvlJc w:val="left"/>
    </w:lvl>
  </w:abstractNum>
  <w:abstractNum w:abstractNumId="1">
    <w:nsid w:val="590AA830"/>
    <w:multiLevelType w:val="singleLevel"/>
    <w:tmpl w:val="590AA830"/>
    <w:lvl w:ilvl="0" w:tentative="0">
      <w:start w:val="1"/>
      <w:numFmt w:val="upperLetter"/>
      <w:suff w:val="nothing"/>
      <w:lvlText w:val="%1、"/>
      <w:lvlJc w:val="left"/>
    </w:lvl>
  </w:abstractNum>
  <w:abstractNum w:abstractNumId="2">
    <w:nsid w:val="59155DE8"/>
    <w:multiLevelType w:val="singleLevel"/>
    <w:tmpl w:val="59155DE8"/>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252C"/>
    <w:rsid w:val="00273849"/>
    <w:rsid w:val="003303FE"/>
    <w:rsid w:val="003B5BF6"/>
    <w:rsid w:val="00450F33"/>
    <w:rsid w:val="00560FAF"/>
    <w:rsid w:val="00AB28B4"/>
    <w:rsid w:val="00B324F3"/>
    <w:rsid w:val="00C02229"/>
    <w:rsid w:val="00C7657F"/>
    <w:rsid w:val="00ED4F3B"/>
    <w:rsid w:val="01067F1E"/>
    <w:rsid w:val="0107587E"/>
    <w:rsid w:val="01082D38"/>
    <w:rsid w:val="01207A93"/>
    <w:rsid w:val="01A13657"/>
    <w:rsid w:val="01B65131"/>
    <w:rsid w:val="01E72DC4"/>
    <w:rsid w:val="01F87086"/>
    <w:rsid w:val="020E6D0C"/>
    <w:rsid w:val="021630E6"/>
    <w:rsid w:val="021A3E88"/>
    <w:rsid w:val="02560C69"/>
    <w:rsid w:val="02702B8F"/>
    <w:rsid w:val="02797C38"/>
    <w:rsid w:val="02A718A3"/>
    <w:rsid w:val="02C70AC9"/>
    <w:rsid w:val="02E706B2"/>
    <w:rsid w:val="02EA1272"/>
    <w:rsid w:val="03054A02"/>
    <w:rsid w:val="032A032F"/>
    <w:rsid w:val="033E6F3C"/>
    <w:rsid w:val="035431E4"/>
    <w:rsid w:val="03904774"/>
    <w:rsid w:val="03B44D85"/>
    <w:rsid w:val="03BA48F4"/>
    <w:rsid w:val="03F23410"/>
    <w:rsid w:val="03FD1BD3"/>
    <w:rsid w:val="041A4202"/>
    <w:rsid w:val="043C4AEF"/>
    <w:rsid w:val="045E2092"/>
    <w:rsid w:val="047A72CE"/>
    <w:rsid w:val="04A50CED"/>
    <w:rsid w:val="05B138E6"/>
    <w:rsid w:val="05B90344"/>
    <w:rsid w:val="063C457E"/>
    <w:rsid w:val="06511768"/>
    <w:rsid w:val="067C2846"/>
    <w:rsid w:val="06A56D28"/>
    <w:rsid w:val="06A74FC5"/>
    <w:rsid w:val="06BC7123"/>
    <w:rsid w:val="06BE1F0C"/>
    <w:rsid w:val="06E570CC"/>
    <w:rsid w:val="072D61FB"/>
    <w:rsid w:val="072E11AF"/>
    <w:rsid w:val="077004F4"/>
    <w:rsid w:val="077A3027"/>
    <w:rsid w:val="07A068E9"/>
    <w:rsid w:val="07E2721C"/>
    <w:rsid w:val="081248F8"/>
    <w:rsid w:val="0825491E"/>
    <w:rsid w:val="082F0076"/>
    <w:rsid w:val="083858EC"/>
    <w:rsid w:val="08601509"/>
    <w:rsid w:val="0882155B"/>
    <w:rsid w:val="09302B20"/>
    <w:rsid w:val="09531E19"/>
    <w:rsid w:val="099C1E6B"/>
    <w:rsid w:val="09C812A0"/>
    <w:rsid w:val="09D7533E"/>
    <w:rsid w:val="09DF4E3E"/>
    <w:rsid w:val="09E26D51"/>
    <w:rsid w:val="0A22301E"/>
    <w:rsid w:val="0A451436"/>
    <w:rsid w:val="0A470DA0"/>
    <w:rsid w:val="0A7D42FA"/>
    <w:rsid w:val="0A841206"/>
    <w:rsid w:val="0A876939"/>
    <w:rsid w:val="0AB67ECB"/>
    <w:rsid w:val="0B505F33"/>
    <w:rsid w:val="0B6076CA"/>
    <w:rsid w:val="0B8D5F8A"/>
    <w:rsid w:val="0BA45C44"/>
    <w:rsid w:val="0BAA7AF6"/>
    <w:rsid w:val="0BC30964"/>
    <w:rsid w:val="0BCE5BCB"/>
    <w:rsid w:val="0BE72110"/>
    <w:rsid w:val="0BFD7179"/>
    <w:rsid w:val="0C5378FD"/>
    <w:rsid w:val="0C610ADC"/>
    <w:rsid w:val="0C611DEC"/>
    <w:rsid w:val="0C7D131B"/>
    <w:rsid w:val="0C9843E9"/>
    <w:rsid w:val="0CA33A31"/>
    <w:rsid w:val="0CCF49C1"/>
    <w:rsid w:val="0CD7048E"/>
    <w:rsid w:val="0CF21212"/>
    <w:rsid w:val="0D177B92"/>
    <w:rsid w:val="0D1B21BA"/>
    <w:rsid w:val="0D346945"/>
    <w:rsid w:val="0D53030A"/>
    <w:rsid w:val="0D726FD7"/>
    <w:rsid w:val="0D785301"/>
    <w:rsid w:val="0DB116C5"/>
    <w:rsid w:val="0DCD1326"/>
    <w:rsid w:val="0E157FBA"/>
    <w:rsid w:val="0E21356F"/>
    <w:rsid w:val="0E524054"/>
    <w:rsid w:val="0E6409B9"/>
    <w:rsid w:val="0E64355E"/>
    <w:rsid w:val="0E6A6ABA"/>
    <w:rsid w:val="0E7C3DE4"/>
    <w:rsid w:val="0E941FEF"/>
    <w:rsid w:val="0EC7432A"/>
    <w:rsid w:val="0ECE70C1"/>
    <w:rsid w:val="0EE161D3"/>
    <w:rsid w:val="0EE204CD"/>
    <w:rsid w:val="0EE70FCB"/>
    <w:rsid w:val="0EEE7765"/>
    <w:rsid w:val="0F4F266A"/>
    <w:rsid w:val="0F823613"/>
    <w:rsid w:val="0F8C7771"/>
    <w:rsid w:val="0F940A46"/>
    <w:rsid w:val="0FA22E16"/>
    <w:rsid w:val="0FC82561"/>
    <w:rsid w:val="0FCB5A5A"/>
    <w:rsid w:val="0FEE209B"/>
    <w:rsid w:val="0FFA0990"/>
    <w:rsid w:val="10192257"/>
    <w:rsid w:val="10320821"/>
    <w:rsid w:val="10F04D3C"/>
    <w:rsid w:val="110A169B"/>
    <w:rsid w:val="110A2560"/>
    <w:rsid w:val="111417B8"/>
    <w:rsid w:val="112725BF"/>
    <w:rsid w:val="117B3570"/>
    <w:rsid w:val="119409BE"/>
    <w:rsid w:val="11A900F7"/>
    <w:rsid w:val="11D55077"/>
    <w:rsid w:val="11E257B9"/>
    <w:rsid w:val="12C46F35"/>
    <w:rsid w:val="12D25136"/>
    <w:rsid w:val="12F829D5"/>
    <w:rsid w:val="130143BC"/>
    <w:rsid w:val="13151326"/>
    <w:rsid w:val="134E6CBB"/>
    <w:rsid w:val="138C70FE"/>
    <w:rsid w:val="13CD42D3"/>
    <w:rsid w:val="13E3012B"/>
    <w:rsid w:val="13E66DD4"/>
    <w:rsid w:val="14181C89"/>
    <w:rsid w:val="1434526E"/>
    <w:rsid w:val="1453518B"/>
    <w:rsid w:val="1464242A"/>
    <w:rsid w:val="1486217E"/>
    <w:rsid w:val="14B4795C"/>
    <w:rsid w:val="14D132D0"/>
    <w:rsid w:val="14D90DAE"/>
    <w:rsid w:val="14F7347F"/>
    <w:rsid w:val="15150487"/>
    <w:rsid w:val="15335ADE"/>
    <w:rsid w:val="15472D2D"/>
    <w:rsid w:val="15516FA4"/>
    <w:rsid w:val="15A07A56"/>
    <w:rsid w:val="15A35989"/>
    <w:rsid w:val="15A90749"/>
    <w:rsid w:val="15ED52AE"/>
    <w:rsid w:val="16526DA2"/>
    <w:rsid w:val="165C76C9"/>
    <w:rsid w:val="16856601"/>
    <w:rsid w:val="16975A0E"/>
    <w:rsid w:val="16AA702B"/>
    <w:rsid w:val="16B976D7"/>
    <w:rsid w:val="16F97419"/>
    <w:rsid w:val="171C2059"/>
    <w:rsid w:val="1729661A"/>
    <w:rsid w:val="172A6A50"/>
    <w:rsid w:val="172C38E5"/>
    <w:rsid w:val="178A49CF"/>
    <w:rsid w:val="1798413B"/>
    <w:rsid w:val="179937B3"/>
    <w:rsid w:val="17A01B52"/>
    <w:rsid w:val="17AC70E7"/>
    <w:rsid w:val="17B463AD"/>
    <w:rsid w:val="17F338CC"/>
    <w:rsid w:val="18146A84"/>
    <w:rsid w:val="18544EC8"/>
    <w:rsid w:val="1863251A"/>
    <w:rsid w:val="187F11AC"/>
    <w:rsid w:val="189D27BC"/>
    <w:rsid w:val="189F0E39"/>
    <w:rsid w:val="18AD2E6D"/>
    <w:rsid w:val="18BA5707"/>
    <w:rsid w:val="18E346AD"/>
    <w:rsid w:val="18ED21C9"/>
    <w:rsid w:val="19171CC2"/>
    <w:rsid w:val="19295055"/>
    <w:rsid w:val="1993358A"/>
    <w:rsid w:val="199D4DC7"/>
    <w:rsid w:val="19A67C21"/>
    <w:rsid w:val="19BA5942"/>
    <w:rsid w:val="19CF7027"/>
    <w:rsid w:val="19D0033A"/>
    <w:rsid w:val="19DD692D"/>
    <w:rsid w:val="1A5A0ADC"/>
    <w:rsid w:val="1A623EAA"/>
    <w:rsid w:val="1A7D2F5D"/>
    <w:rsid w:val="1A820ACC"/>
    <w:rsid w:val="1A971350"/>
    <w:rsid w:val="1A9727DD"/>
    <w:rsid w:val="1B095683"/>
    <w:rsid w:val="1B0E1CB8"/>
    <w:rsid w:val="1B1D03B5"/>
    <w:rsid w:val="1B252F67"/>
    <w:rsid w:val="1B3211A9"/>
    <w:rsid w:val="1B445F07"/>
    <w:rsid w:val="1B570174"/>
    <w:rsid w:val="1BB74177"/>
    <w:rsid w:val="1BBF1D31"/>
    <w:rsid w:val="1BE47F7E"/>
    <w:rsid w:val="1BFB545C"/>
    <w:rsid w:val="1C283E35"/>
    <w:rsid w:val="1C2B4177"/>
    <w:rsid w:val="1C4259A7"/>
    <w:rsid w:val="1C563BB5"/>
    <w:rsid w:val="1C5E036F"/>
    <w:rsid w:val="1C817EBF"/>
    <w:rsid w:val="1CEF6A6E"/>
    <w:rsid w:val="1CF22E4F"/>
    <w:rsid w:val="1CFC3F2B"/>
    <w:rsid w:val="1D3B3A00"/>
    <w:rsid w:val="1D65157F"/>
    <w:rsid w:val="1D6C2F09"/>
    <w:rsid w:val="1D75157F"/>
    <w:rsid w:val="1D961981"/>
    <w:rsid w:val="1DC434ED"/>
    <w:rsid w:val="1DCA32A5"/>
    <w:rsid w:val="1E0241D7"/>
    <w:rsid w:val="1E3024E3"/>
    <w:rsid w:val="1E3706ED"/>
    <w:rsid w:val="1E70763D"/>
    <w:rsid w:val="1E8E14AA"/>
    <w:rsid w:val="1EB20601"/>
    <w:rsid w:val="1EB224E6"/>
    <w:rsid w:val="1EC843E8"/>
    <w:rsid w:val="1ED06D32"/>
    <w:rsid w:val="1EF72B19"/>
    <w:rsid w:val="1F04297E"/>
    <w:rsid w:val="1F0434D0"/>
    <w:rsid w:val="1F6767E6"/>
    <w:rsid w:val="1F7E64CB"/>
    <w:rsid w:val="1FB0606E"/>
    <w:rsid w:val="1FBA78E7"/>
    <w:rsid w:val="1FC62776"/>
    <w:rsid w:val="1FD97048"/>
    <w:rsid w:val="1FE31209"/>
    <w:rsid w:val="1FFD0C4E"/>
    <w:rsid w:val="20003EC4"/>
    <w:rsid w:val="20074244"/>
    <w:rsid w:val="2070033E"/>
    <w:rsid w:val="2073145A"/>
    <w:rsid w:val="2083241B"/>
    <w:rsid w:val="209D5E65"/>
    <w:rsid w:val="20AB6DBF"/>
    <w:rsid w:val="20B95EA0"/>
    <w:rsid w:val="21210B64"/>
    <w:rsid w:val="212556FE"/>
    <w:rsid w:val="213A7F54"/>
    <w:rsid w:val="2142043F"/>
    <w:rsid w:val="21641440"/>
    <w:rsid w:val="21780ED9"/>
    <w:rsid w:val="2185216F"/>
    <w:rsid w:val="2199794E"/>
    <w:rsid w:val="21D55E11"/>
    <w:rsid w:val="21F453FD"/>
    <w:rsid w:val="21FB5291"/>
    <w:rsid w:val="220420CE"/>
    <w:rsid w:val="22046796"/>
    <w:rsid w:val="220A2D23"/>
    <w:rsid w:val="223F3E1F"/>
    <w:rsid w:val="227A6FB6"/>
    <w:rsid w:val="228110FA"/>
    <w:rsid w:val="22831528"/>
    <w:rsid w:val="22892C10"/>
    <w:rsid w:val="22EC5D8B"/>
    <w:rsid w:val="235450DE"/>
    <w:rsid w:val="2389637B"/>
    <w:rsid w:val="23924ED5"/>
    <w:rsid w:val="23E025C5"/>
    <w:rsid w:val="23F87A3F"/>
    <w:rsid w:val="24034D3D"/>
    <w:rsid w:val="244B7A64"/>
    <w:rsid w:val="24743F27"/>
    <w:rsid w:val="252B5633"/>
    <w:rsid w:val="252F180B"/>
    <w:rsid w:val="25635311"/>
    <w:rsid w:val="256F3542"/>
    <w:rsid w:val="25DA1B82"/>
    <w:rsid w:val="25F15077"/>
    <w:rsid w:val="25FC245C"/>
    <w:rsid w:val="264B0B54"/>
    <w:rsid w:val="265E27BC"/>
    <w:rsid w:val="26B70809"/>
    <w:rsid w:val="26F0378F"/>
    <w:rsid w:val="272161C4"/>
    <w:rsid w:val="27293821"/>
    <w:rsid w:val="27297FEA"/>
    <w:rsid w:val="276C628A"/>
    <w:rsid w:val="2771253E"/>
    <w:rsid w:val="27754D14"/>
    <w:rsid w:val="2791327C"/>
    <w:rsid w:val="27A67D2D"/>
    <w:rsid w:val="27F57A8D"/>
    <w:rsid w:val="27FA196C"/>
    <w:rsid w:val="28116CEC"/>
    <w:rsid w:val="282A69FD"/>
    <w:rsid w:val="282C160A"/>
    <w:rsid w:val="282D2DCE"/>
    <w:rsid w:val="285268CC"/>
    <w:rsid w:val="288239E6"/>
    <w:rsid w:val="289D67F7"/>
    <w:rsid w:val="28AB4E25"/>
    <w:rsid w:val="28BB7E2E"/>
    <w:rsid w:val="28BC5222"/>
    <w:rsid w:val="28C32D53"/>
    <w:rsid w:val="28DF22DC"/>
    <w:rsid w:val="28E21A9B"/>
    <w:rsid w:val="294C430C"/>
    <w:rsid w:val="29637AF9"/>
    <w:rsid w:val="29722F5D"/>
    <w:rsid w:val="2985787C"/>
    <w:rsid w:val="29874E7E"/>
    <w:rsid w:val="29D453A7"/>
    <w:rsid w:val="29D87DDD"/>
    <w:rsid w:val="29EC5219"/>
    <w:rsid w:val="29EE5695"/>
    <w:rsid w:val="29EF74A3"/>
    <w:rsid w:val="2A0938B6"/>
    <w:rsid w:val="2A20244F"/>
    <w:rsid w:val="2A3B0670"/>
    <w:rsid w:val="2A496B76"/>
    <w:rsid w:val="2A734024"/>
    <w:rsid w:val="2AAC66CA"/>
    <w:rsid w:val="2ADE3469"/>
    <w:rsid w:val="2AEC7F44"/>
    <w:rsid w:val="2AF20C81"/>
    <w:rsid w:val="2B3D3006"/>
    <w:rsid w:val="2B4D1FF6"/>
    <w:rsid w:val="2B556138"/>
    <w:rsid w:val="2B6B3AED"/>
    <w:rsid w:val="2B91325B"/>
    <w:rsid w:val="2BB12063"/>
    <w:rsid w:val="2BB3250E"/>
    <w:rsid w:val="2BEA12C7"/>
    <w:rsid w:val="2BF24C88"/>
    <w:rsid w:val="2C3E37D1"/>
    <w:rsid w:val="2C576A62"/>
    <w:rsid w:val="2C6F19A9"/>
    <w:rsid w:val="2C800942"/>
    <w:rsid w:val="2C900DD6"/>
    <w:rsid w:val="2CAC031F"/>
    <w:rsid w:val="2CB078FC"/>
    <w:rsid w:val="2CDF1E2E"/>
    <w:rsid w:val="2CEB2620"/>
    <w:rsid w:val="2D001E62"/>
    <w:rsid w:val="2D13096A"/>
    <w:rsid w:val="2D39444C"/>
    <w:rsid w:val="2D3F4964"/>
    <w:rsid w:val="2D4921D6"/>
    <w:rsid w:val="2D5039CF"/>
    <w:rsid w:val="2D743C72"/>
    <w:rsid w:val="2D7D4F6D"/>
    <w:rsid w:val="2D906E4D"/>
    <w:rsid w:val="2D9307D9"/>
    <w:rsid w:val="2D9F6E27"/>
    <w:rsid w:val="2DA4017C"/>
    <w:rsid w:val="2DA71DB8"/>
    <w:rsid w:val="2DAA5B19"/>
    <w:rsid w:val="2DB968A0"/>
    <w:rsid w:val="2DBA7570"/>
    <w:rsid w:val="2DC23FCC"/>
    <w:rsid w:val="2DDF71A0"/>
    <w:rsid w:val="2DEA06DB"/>
    <w:rsid w:val="2DED5097"/>
    <w:rsid w:val="2E0E05E8"/>
    <w:rsid w:val="2E255A10"/>
    <w:rsid w:val="2E290701"/>
    <w:rsid w:val="2E47604C"/>
    <w:rsid w:val="2E606D85"/>
    <w:rsid w:val="2E7B0AEA"/>
    <w:rsid w:val="2E8C1635"/>
    <w:rsid w:val="2EAE35E3"/>
    <w:rsid w:val="2EB07F86"/>
    <w:rsid w:val="2EF86938"/>
    <w:rsid w:val="2F0102A3"/>
    <w:rsid w:val="2F1D1C94"/>
    <w:rsid w:val="2F2215D9"/>
    <w:rsid w:val="2F22594D"/>
    <w:rsid w:val="2F5B69F2"/>
    <w:rsid w:val="2F7E3F8E"/>
    <w:rsid w:val="2FA70D4D"/>
    <w:rsid w:val="2FAC5526"/>
    <w:rsid w:val="2FC47716"/>
    <w:rsid w:val="2FD75B91"/>
    <w:rsid w:val="2FD905F1"/>
    <w:rsid w:val="304817A8"/>
    <w:rsid w:val="306F0D8E"/>
    <w:rsid w:val="30821F62"/>
    <w:rsid w:val="308425C2"/>
    <w:rsid w:val="30B4000E"/>
    <w:rsid w:val="310E7121"/>
    <w:rsid w:val="317E357A"/>
    <w:rsid w:val="319641A4"/>
    <w:rsid w:val="31AF0EF9"/>
    <w:rsid w:val="31C960D8"/>
    <w:rsid w:val="31E74FCD"/>
    <w:rsid w:val="31EC407C"/>
    <w:rsid w:val="31F522CA"/>
    <w:rsid w:val="32075095"/>
    <w:rsid w:val="322B393A"/>
    <w:rsid w:val="32314604"/>
    <w:rsid w:val="32AF12B7"/>
    <w:rsid w:val="32B07B56"/>
    <w:rsid w:val="32B57DFF"/>
    <w:rsid w:val="32E13D90"/>
    <w:rsid w:val="32EC242B"/>
    <w:rsid w:val="33772276"/>
    <w:rsid w:val="339774C5"/>
    <w:rsid w:val="344E3D73"/>
    <w:rsid w:val="345307D4"/>
    <w:rsid w:val="3454421C"/>
    <w:rsid w:val="345B0EC2"/>
    <w:rsid w:val="347631AB"/>
    <w:rsid w:val="34874E34"/>
    <w:rsid w:val="34B16DFE"/>
    <w:rsid w:val="34B948C2"/>
    <w:rsid w:val="34C57DF9"/>
    <w:rsid w:val="34CB3153"/>
    <w:rsid w:val="34CF01D3"/>
    <w:rsid w:val="35063DA2"/>
    <w:rsid w:val="3544679D"/>
    <w:rsid w:val="358362C2"/>
    <w:rsid w:val="36050226"/>
    <w:rsid w:val="36105F8D"/>
    <w:rsid w:val="36136448"/>
    <w:rsid w:val="361C7652"/>
    <w:rsid w:val="366B2B68"/>
    <w:rsid w:val="366E544A"/>
    <w:rsid w:val="367E3F20"/>
    <w:rsid w:val="369C2E75"/>
    <w:rsid w:val="36B4062A"/>
    <w:rsid w:val="36CC04FD"/>
    <w:rsid w:val="36D7100F"/>
    <w:rsid w:val="36ED50EA"/>
    <w:rsid w:val="36F94F18"/>
    <w:rsid w:val="37A32FA0"/>
    <w:rsid w:val="37AD11B0"/>
    <w:rsid w:val="37BE2F8F"/>
    <w:rsid w:val="37C157C2"/>
    <w:rsid w:val="37EC4539"/>
    <w:rsid w:val="380B41C6"/>
    <w:rsid w:val="381C55BC"/>
    <w:rsid w:val="383B1458"/>
    <w:rsid w:val="386969F2"/>
    <w:rsid w:val="38882CDC"/>
    <w:rsid w:val="388F66FA"/>
    <w:rsid w:val="38A04619"/>
    <w:rsid w:val="38B037F7"/>
    <w:rsid w:val="38B15F75"/>
    <w:rsid w:val="38BF1967"/>
    <w:rsid w:val="38C163FB"/>
    <w:rsid w:val="38C9449C"/>
    <w:rsid w:val="38FA5668"/>
    <w:rsid w:val="39090C16"/>
    <w:rsid w:val="391567C0"/>
    <w:rsid w:val="39503A2C"/>
    <w:rsid w:val="396F2697"/>
    <w:rsid w:val="397B0EF4"/>
    <w:rsid w:val="39C345F0"/>
    <w:rsid w:val="39CD1D1A"/>
    <w:rsid w:val="39DA64B0"/>
    <w:rsid w:val="39FE5BD9"/>
    <w:rsid w:val="3A0B52D3"/>
    <w:rsid w:val="3A2126C0"/>
    <w:rsid w:val="3A2274A7"/>
    <w:rsid w:val="3A285663"/>
    <w:rsid w:val="3A832A1E"/>
    <w:rsid w:val="3AA95D50"/>
    <w:rsid w:val="3AEB3EDF"/>
    <w:rsid w:val="3B183E03"/>
    <w:rsid w:val="3B23195A"/>
    <w:rsid w:val="3B3C3F3E"/>
    <w:rsid w:val="3B786470"/>
    <w:rsid w:val="3C3C2912"/>
    <w:rsid w:val="3C513F48"/>
    <w:rsid w:val="3C557B9A"/>
    <w:rsid w:val="3C5C24C9"/>
    <w:rsid w:val="3C613338"/>
    <w:rsid w:val="3C632A51"/>
    <w:rsid w:val="3C8319C2"/>
    <w:rsid w:val="3C840A0F"/>
    <w:rsid w:val="3CA325FC"/>
    <w:rsid w:val="3CD06826"/>
    <w:rsid w:val="3CDD240D"/>
    <w:rsid w:val="3CFF3C25"/>
    <w:rsid w:val="3D06645E"/>
    <w:rsid w:val="3D4B750F"/>
    <w:rsid w:val="3D710884"/>
    <w:rsid w:val="3D785833"/>
    <w:rsid w:val="3DA35629"/>
    <w:rsid w:val="3DAF58D8"/>
    <w:rsid w:val="3DBE4AB0"/>
    <w:rsid w:val="3DCA2173"/>
    <w:rsid w:val="3DEE36C7"/>
    <w:rsid w:val="3E0A1F57"/>
    <w:rsid w:val="3E1A07E8"/>
    <w:rsid w:val="3E7D6317"/>
    <w:rsid w:val="3E85614C"/>
    <w:rsid w:val="3EA323CD"/>
    <w:rsid w:val="3EA928E5"/>
    <w:rsid w:val="3EAD5B4B"/>
    <w:rsid w:val="3EB72364"/>
    <w:rsid w:val="3ED70CA4"/>
    <w:rsid w:val="3EE7066A"/>
    <w:rsid w:val="3EEC7B9D"/>
    <w:rsid w:val="3F05393D"/>
    <w:rsid w:val="3F18202F"/>
    <w:rsid w:val="3F200C86"/>
    <w:rsid w:val="3F262CA8"/>
    <w:rsid w:val="3F74096A"/>
    <w:rsid w:val="3FA00807"/>
    <w:rsid w:val="3FB300F8"/>
    <w:rsid w:val="3FCB43AA"/>
    <w:rsid w:val="3FD523DF"/>
    <w:rsid w:val="3FE250F1"/>
    <w:rsid w:val="3FFB6E4C"/>
    <w:rsid w:val="40010486"/>
    <w:rsid w:val="4005724C"/>
    <w:rsid w:val="40256A04"/>
    <w:rsid w:val="4027373A"/>
    <w:rsid w:val="402B3E28"/>
    <w:rsid w:val="403B0AC3"/>
    <w:rsid w:val="40465513"/>
    <w:rsid w:val="405F3AAB"/>
    <w:rsid w:val="40A01DE5"/>
    <w:rsid w:val="40DA1E6A"/>
    <w:rsid w:val="411A4FB2"/>
    <w:rsid w:val="412571DF"/>
    <w:rsid w:val="41467CCC"/>
    <w:rsid w:val="41964A08"/>
    <w:rsid w:val="41B328FF"/>
    <w:rsid w:val="41C23B1A"/>
    <w:rsid w:val="41CC46C9"/>
    <w:rsid w:val="41CE1B22"/>
    <w:rsid w:val="41E06F45"/>
    <w:rsid w:val="41E25EF6"/>
    <w:rsid w:val="41F77F64"/>
    <w:rsid w:val="42040B63"/>
    <w:rsid w:val="421306B8"/>
    <w:rsid w:val="422C5756"/>
    <w:rsid w:val="42336968"/>
    <w:rsid w:val="423D3EDC"/>
    <w:rsid w:val="424F72A2"/>
    <w:rsid w:val="42590194"/>
    <w:rsid w:val="42702FF0"/>
    <w:rsid w:val="42B948A0"/>
    <w:rsid w:val="42C9502E"/>
    <w:rsid w:val="42CE2A41"/>
    <w:rsid w:val="42F83E17"/>
    <w:rsid w:val="430550A8"/>
    <w:rsid w:val="432050EB"/>
    <w:rsid w:val="43634138"/>
    <w:rsid w:val="43825132"/>
    <w:rsid w:val="43A54761"/>
    <w:rsid w:val="43AF1BC5"/>
    <w:rsid w:val="43CB2449"/>
    <w:rsid w:val="43D1160D"/>
    <w:rsid w:val="43E63EA9"/>
    <w:rsid w:val="43F60A08"/>
    <w:rsid w:val="44382C44"/>
    <w:rsid w:val="44783759"/>
    <w:rsid w:val="447C492E"/>
    <w:rsid w:val="448E7F63"/>
    <w:rsid w:val="449407E6"/>
    <w:rsid w:val="44B93CA1"/>
    <w:rsid w:val="44DB121F"/>
    <w:rsid w:val="44E56DD7"/>
    <w:rsid w:val="44EA4B6D"/>
    <w:rsid w:val="44FB42D8"/>
    <w:rsid w:val="450F67B3"/>
    <w:rsid w:val="4553139C"/>
    <w:rsid w:val="45565321"/>
    <w:rsid w:val="459832F2"/>
    <w:rsid w:val="459B7102"/>
    <w:rsid w:val="45C550F9"/>
    <w:rsid w:val="45C8296B"/>
    <w:rsid w:val="45E86F0F"/>
    <w:rsid w:val="461E7177"/>
    <w:rsid w:val="461F5699"/>
    <w:rsid w:val="46246A3F"/>
    <w:rsid w:val="464B6EFA"/>
    <w:rsid w:val="46A85A7D"/>
    <w:rsid w:val="46DA77A4"/>
    <w:rsid w:val="46F14F4B"/>
    <w:rsid w:val="473A1793"/>
    <w:rsid w:val="475844E4"/>
    <w:rsid w:val="475B5ACC"/>
    <w:rsid w:val="47790A65"/>
    <w:rsid w:val="47E7353A"/>
    <w:rsid w:val="47EC550B"/>
    <w:rsid w:val="47EE4BD8"/>
    <w:rsid w:val="47F60E4C"/>
    <w:rsid w:val="48095B04"/>
    <w:rsid w:val="48522A5C"/>
    <w:rsid w:val="486D0ECF"/>
    <w:rsid w:val="48823C31"/>
    <w:rsid w:val="48B95956"/>
    <w:rsid w:val="48DE194D"/>
    <w:rsid w:val="48F024C8"/>
    <w:rsid w:val="490254C7"/>
    <w:rsid w:val="49196ADF"/>
    <w:rsid w:val="492657F4"/>
    <w:rsid w:val="492E29C4"/>
    <w:rsid w:val="493B30A2"/>
    <w:rsid w:val="49551F0D"/>
    <w:rsid w:val="49803B2D"/>
    <w:rsid w:val="49835D47"/>
    <w:rsid w:val="49916965"/>
    <w:rsid w:val="4993131D"/>
    <w:rsid w:val="49B657E5"/>
    <w:rsid w:val="49CF7A5B"/>
    <w:rsid w:val="49ED5E74"/>
    <w:rsid w:val="4A1B39F0"/>
    <w:rsid w:val="4A3151BB"/>
    <w:rsid w:val="4A3E1021"/>
    <w:rsid w:val="4A6F6C9F"/>
    <w:rsid w:val="4A7576E6"/>
    <w:rsid w:val="4AEF46BB"/>
    <w:rsid w:val="4B080B47"/>
    <w:rsid w:val="4B081FD5"/>
    <w:rsid w:val="4B2F189D"/>
    <w:rsid w:val="4BBC0D9F"/>
    <w:rsid w:val="4BBC7003"/>
    <w:rsid w:val="4BC137F7"/>
    <w:rsid w:val="4BCD7181"/>
    <w:rsid w:val="4BE9411F"/>
    <w:rsid w:val="4C076CEE"/>
    <w:rsid w:val="4C810E5B"/>
    <w:rsid w:val="4C8639E4"/>
    <w:rsid w:val="4C8F7C2E"/>
    <w:rsid w:val="4CC4005A"/>
    <w:rsid w:val="4CE42D13"/>
    <w:rsid w:val="4CEF73E0"/>
    <w:rsid w:val="4CF04955"/>
    <w:rsid w:val="4D027480"/>
    <w:rsid w:val="4D181608"/>
    <w:rsid w:val="4D1A58DB"/>
    <w:rsid w:val="4D677F5A"/>
    <w:rsid w:val="4D6D7A7F"/>
    <w:rsid w:val="4D71534B"/>
    <w:rsid w:val="4D810F33"/>
    <w:rsid w:val="4D9D501B"/>
    <w:rsid w:val="4DC0117E"/>
    <w:rsid w:val="4E217C01"/>
    <w:rsid w:val="4E230835"/>
    <w:rsid w:val="4E505C1D"/>
    <w:rsid w:val="4E750C41"/>
    <w:rsid w:val="4EC3407A"/>
    <w:rsid w:val="4ECE6805"/>
    <w:rsid w:val="4ED96A74"/>
    <w:rsid w:val="4EF02F52"/>
    <w:rsid w:val="4F354265"/>
    <w:rsid w:val="4F3E383D"/>
    <w:rsid w:val="4F5C1FA6"/>
    <w:rsid w:val="4F6B6AE2"/>
    <w:rsid w:val="4F6C198A"/>
    <w:rsid w:val="4F7A47FF"/>
    <w:rsid w:val="4F893AA3"/>
    <w:rsid w:val="4F944618"/>
    <w:rsid w:val="4FD00DA8"/>
    <w:rsid w:val="4FF6414C"/>
    <w:rsid w:val="503F334A"/>
    <w:rsid w:val="5050619D"/>
    <w:rsid w:val="507F38CA"/>
    <w:rsid w:val="508F2216"/>
    <w:rsid w:val="50935229"/>
    <w:rsid w:val="50B97016"/>
    <w:rsid w:val="50BA620F"/>
    <w:rsid w:val="50C53BBE"/>
    <w:rsid w:val="50F96C71"/>
    <w:rsid w:val="50FE4277"/>
    <w:rsid w:val="511F638D"/>
    <w:rsid w:val="51236F82"/>
    <w:rsid w:val="51311963"/>
    <w:rsid w:val="513757F0"/>
    <w:rsid w:val="513E33DD"/>
    <w:rsid w:val="516D09F9"/>
    <w:rsid w:val="51A2383D"/>
    <w:rsid w:val="51E73656"/>
    <w:rsid w:val="521E75E0"/>
    <w:rsid w:val="52935153"/>
    <w:rsid w:val="529B7F35"/>
    <w:rsid w:val="529D7DBF"/>
    <w:rsid w:val="52C665E8"/>
    <w:rsid w:val="52E26AB6"/>
    <w:rsid w:val="52EF27E1"/>
    <w:rsid w:val="52FA6B43"/>
    <w:rsid w:val="532E07E0"/>
    <w:rsid w:val="53755FBC"/>
    <w:rsid w:val="537D34A6"/>
    <w:rsid w:val="538D16D0"/>
    <w:rsid w:val="539C7AA8"/>
    <w:rsid w:val="53EC4C67"/>
    <w:rsid w:val="53FB7D17"/>
    <w:rsid w:val="541F329C"/>
    <w:rsid w:val="543E705A"/>
    <w:rsid w:val="54657A16"/>
    <w:rsid w:val="5491562A"/>
    <w:rsid w:val="54980A1B"/>
    <w:rsid w:val="549F348A"/>
    <w:rsid w:val="54C55BFB"/>
    <w:rsid w:val="55100F56"/>
    <w:rsid w:val="553A6503"/>
    <w:rsid w:val="55407013"/>
    <w:rsid w:val="55560887"/>
    <w:rsid w:val="555D1948"/>
    <w:rsid w:val="55982BAE"/>
    <w:rsid w:val="55B04263"/>
    <w:rsid w:val="55C23A38"/>
    <w:rsid w:val="55D94639"/>
    <w:rsid w:val="5608660B"/>
    <w:rsid w:val="568306A9"/>
    <w:rsid w:val="56A01D81"/>
    <w:rsid w:val="56AE442A"/>
    <w:rsid w:val="56CA12FC"/>
    <w:rsid w:val="570A6521"/>
    <w:rsid w:val="571051B9"/>
    <w:rsid w:val="574B0EFB"/>
    <w:rsid w:val="57500E52"/>
    <w:rsid w:val="575C08C2"/>
    <w:rsid w:val="575D25F9"/>
    <w:rsid w:val="578A2405"/>
    <w:rsid w:val="579B743C"/>
    <w:rsid w:val="57A07484"/>
    <w:rsid w:val="57C35A3F"/>
    <w:rsid w:val="57C47971"/>
    <w:rsid w:val="57E600D4"/>
    <w:rsid w:val="57F2526E"/>
    <w:rsid w:val="58167FAD"/>
    <w:rsid w:val="583A79D1"/>
    <w:rsid w:val="58427D34"/>
    <w:rsid w:val="585441C3"/>
    <w:rsid w:val="586C5B7A"/>
    <w:rsid w:val="587C015D"/>
    <w:rsid w:val="58B074F9"/>
    <w:rsid w:val="58CB20C7"/>
    <w:rsid w:val="58E32952"/>
    <w:rsid w:val="590E4C6A"/>
    <w:rsid w:val="591001DF"/>
    <w:rsid w:val="59346626"/>
    <w:rsid w:val="593508D3"/>
    <w:rsid w:val="594C49D8"/>
    <w:rsid w:val="596C56B6"/>
    <w:rsid w:val="59701B70"/>
    <w:rsid w:val="597667EE"/>
    <w:rsid w:val="59773EF6"/>
    <w:rsid w:val="597A2178"/>
    <w:rsid w:val="598845F7"/>
    <w:rsid w:val="598D17FF"/>
    <w:rsid w:val="59AD10DD"/>
    <w:rsid w:val="59FC2C52"/>
    <w:rsid w:val="5A0F6067"/>
    <w:rsid w:val="5A2A388F"/>
    <w:rsid w:val="5A3D7230"/>
    <w:rsid w:val="5A5D1504"/>
    <w:rsid w:val="5A740298"/>
    <w:rsid w:val="5A9C4186"/>
    <w:rsid w:val="5AB14E1E"/>
    <w:rsid w:val="5B1A1061"/>
    <w:rsid w:val="5B3E33C4"/>
    <w:rsid w:val="5B806C60"/>
    <w:rsid w:val="5B990A9E"/>
    <w:rsid w:val="5B9B235D"/>
    <w:rsid w:val="5BA34AD3"/>
    <w:rsid w:val="5C007719"/>
    <w:rsid w:val="5C0A5ABF"/>
    <w:rsid w:val="5C0B134F"/>
    <w:rsid w:val="5C0F7043"/>
    <w:rsid w:val="5C103847"/>
    <w:rsid w:val="5C136386"/>
    <w:rsid w:val="5C2112DC"/>
    <w:rsid w:val="5C523CA5"/>
    <w:rsid w:val="5C7C518A"/>
    <w:rsid w:val="5CBC6F30"/>
    <w:rsid w:val="5CC900B1"/>
    <w:rsid w:val="5CF6560A"/>
    <w:rsid w:val="5CFD6BBB"/>
    <w:rsid w:val="5D305E5B"/>
    <w:rsid w:val="5D311DBF"/>
    <w:rsid w:val="5D685FE4"/>
    <w:rsid w:val="5DAE7DC9"/>
    <w:rsid w:val="5DBA6A75"/>
    <w:rsid w:val="5DC74CBB"/>
    <w:rsid w:val="5E0348CC"/>
    <w:rsid w:val="5E1D192E"/>
    <w:rsid w:val="5E2D49CF"/>
    <w:rsid w:val="5E38087A"/>
    <w:rsid w:val="5E3F78BD"/>
    <w:rsid w:val="5E4F67A9"/>
    <w:rsid w:val="5E6355E0"/>
    <w:rsid w:val="5E791170"/>
    <w:rsid w:val="5E850BB4"/>
    <w:rsid w:val="5E9873BE"/>
    <w:rsid w:val="5ECD5A1D"/>
    <w:rsid w:val="5ECF0052"/>
    <w:rsid w:val="5EE37FF4"/>
    <w:rsid w:val="5EFA5DCA"/>
    <w:rsid w:val="5F0C0E3E"/>
    <w:rsid w:val="5F24527F"/>
    <w:rsid w:val="5F4800F7"/>
    <w:rsid w:val="5F5D05AC"/>
    <w:rsid w:val="5F87685D"/>
    <w:rsid w:val="5F9A0D9A"/>
    <w:rsid w:val="5FAC637D"/>
    <w:rsid w:val="5FD335C7"/>
    <w:rsid w:val="5FDA33BF"/>
    <w:rsid w:val="5FFF1047"/>
    <w:rsid w:val="604428B2"/>
    <w:rsid w:val="605814F4"/>
    <w:rsid w:val="60651298"/>
    <w:rsid w:val="606742BD"/>
    <w:rsid w:val="60754A82"/>
    <w:rsid w:val="611B374A"/>
    <w:rsid w:val="614A4B51"/>
    <w:rsid w:val="6177649B"/>
    <w:rsid w:val="617E1CD3"/>
    <w:rsid w:val="61B82C8E"/>
    <w:rsid w:val="61D8535B"/>
    <w:rsid w:val="61F227E4"/>
    <w:rsid w:val="62570E0B"/>
    <w:rsid w:val="62AE2B41"/>
    <w:rsid w:val="62B04B02"/>
    <w:rsid w:val="62D218B7"/>
    <w:rsid w:val="62D576AA"/>
    <w:rsid w:val="62EE59A9"/>
    <w:rsid w:val="62F623A3"/>
    <w:rsid w:val="62FD47A4"/>
    <w:rsid w:val="63142120"/>
    <w:rsid w:val="631F6CC1"/>
    <w:rsid w:val="63242766"/>
    <w:rsid w:val="63535E50"/>
    <w:rsid w:val="635C3A5C"/>
    <w:rsid w:val="636259CE"/>
    <w:rsid w:val="63807A96"/>
    <w:rsid w:val="63834442"/>
    <w:rsid w:val="63905FA3"/>
    <w:rsid w:val="63D22667"/>
    <w:rsid w:val="640D5098"/>
    <w:rsid w:val="643A0096"/>
    <w:rsid w:val="645A67F5"/>
    <w:rsid w:val="648E740E"/>
    <w:rsid w:val="649F4B0F"/>
    <w:rsid w:val="64BD365C"/>
    <w:rsid w:val="65057D04"/>
    <w:rsid w:val="65132E27"/>
    <w:rsid w:val="6541054D"/>
    <w:rsid w:val="65554098"/>
    <w:rsid w:val="65847031"/>
    <w:rsid w:val="65E169FA"/>
    <w:rsid w:val="65E339B7"/>
    <w:rsid w:val="65E7275E"/>
    <w:rsid w:val="660A28AC"/>
    <w:rsid w:val="66126D4B"/>
    <w:rsid w:val="665A42E2"/>
    <w:rsid w:val="66746E8C"/>
    <w:rsid w:val="66D16353"/>
    <w:rsid w:val="672631A7"/>
    <w:rsid w:val="6740495C"/>
    <w:rsid w:val="6754453B"/>
    <w:rsid w:val="67645E21"/>
    <w:rsid w:val="67D955F6"/>
    <w:rsid w:val="67FE3726"/>
    <w:rsid w:val="68200A71"/>
    <w:rsid w:val="68381F93"/>
    <w:rsid w:val="683C759D"/>
    <w:rsid w:val="6892024B"/>
    <w:rsid w:val="68CA2DAB"/>
    <w:rsid w:val="68CD578F"/>
    <w:rsid w:val="68FA6A37"/>
    <w:rsid w:val="694077FF"/>
    <w:rsid w:val="69501ED2"/>
    <w:rsid w:val="697D4C2A"/>
    <w:rsid w:val="69B86D07"/>
    <w:rsid w:val="69DD5FF7"/>
    <w:rsid w:val="69EF4242"/>
    <w:rsid w:val="69F84530"/>
    <w:rsid w:val="6A2813E2"/>
    <w:rsid w:val="6A4058B3"/>
    <w:rsid w:val="6A520C4B"/>
    <w:rsid w:val="6A923003"/>
    <w:rsid w:val="6AA06ADC"/>
    <w:rsid w:val="6B400A29"/>
    <w:rsid w:val="6B607668"/>
    <w:rsid w:val="6B761CD8"/>
    <w:rsid w:val="6B9775EC"/>
    <w:rsid w:val="6BA23A34"/>
    <w:rsid w:val="6BAA4181"/>
    <w:rsid w:val="6BDF3050"/>
    <w:rsid w:val="6BEA14AE"/>
    <w:rsid w:val="6C216A32"/>
    <w:rsid w:val="6C233C37"/>
    <w:rsid w:val="6C3B0EA6"/>
    <w:rsid w:val="6C3C1AF2"/>
    <w:rsid w:val="6C450B45"/>
    <w:rsid w:val="6C4A0D69"/>
    <w:rsid w:val="6C5815C5"/>
    <w:rsid w:val="6C703B00"/>
    <w:rsid w:val="6C786537"/>
    <w:rsid w:val="6C8F5777"/>
    <w:rsid w:val="6C992FF7"/>
    <w:rsid w:val="6CBD637C"/>
    <w:rsid w:val="6D001BDD"/>
    <w:rsid w:val="6D113332"/>
    <w:rsid w:val="6D161A75"/>
    <w:rsid w:val="6D1E27D0"/>
    <w:rsid w:val="6D2B5EBF"/>
    <w:rsid w:val="6D554AD1"/>
    <w:rsid w:val="6D9E1963"/>
    <w:rsid w:val="6E034B96"/>
    <w:rsid w:val="6E266D9B"/>
    <w:rsid w:val="6E37592B"/>
    <w:rsid w:val="6E5F5549"/>
    <w:rsid w:val="6E6739E0"/>
    <w:rsid w:val="6E6B2039"/>
    <w:rsid w:val="6E913107"/>
    <w:rsid w:val="6E9C0009"/>
    <w:rsid w:val="6EC52F04"/>
    <w:rsid w:val="6EEE03D7"/>
    <w:rsid w:val="6EEE0DB5"/>
    <w:rsid w:val="6F245B1B"/>
    <w:rsid w:val="6F275BD2"/>
    <w:rsid w:val="6F495638"/>
    <w:rsid w:val="6F814D79"/>
    <w:rsid w:val="6F9A2B8E"/>
    <w:rsid w:val="6FA277FA"/>
    <w:rsid w:val="6FB6768B"/>
    <w:rsid w:val="6FF87052"/>
    <w:rsid w:val="703258A7"/>
    <w:rsid w:val="708F030B"/>
    <w:rsid w:val="70B50B5C"/>
    <w:rsid w:val="70BF1A02"/>
    <w:rsid w:val="70D00C7C"/>
    <w:rsid w:val="711C606C"/>
    <w:rsid w:val="712C7272"/>
    <w:rsid w:val="7133672A"/>
    <w:rsid w:val="71491F5F"/>
    <w:rsid w:val="716C0011"/>
    <w:rsid w:val="717C61C7"/>
    <w:rsid w:val="718E2E08"/>
    <w:rsid w:val="71A93D03"/>
    <w:rsid w:val="71AB4195"/>
    <w:rsid w:val="72001F01"/>
    <w:rsid w:val="721248D4"/>
    <w:rsid w:val="72221865"/>
    <w:rsid w:val="724A46D0"/>
    <w:rsid w:val="72512104"/>
    <w:rsid w:val="7277742E"/>
    <w:rsid w:val="72973703"/>
    <w:rsid w:val="72EF7EFD"/>
    <w:rsid w:val="72F90DC6"/>
    <w:rsid w:val="73190C75"/>
    <w:rsid w:val="732438DA"/>
    <w:rsid w:val="73473CAC"/>
    <w:rsid w:val="734768B3"/>
    <w:rsid w:val="7385403F"/>
    <w:rsid w:val="738930CB"/>
    <w:rsid w:val="73A3116C"/>
    <w:rsid w:val="73B22E02"/>
    <w:rsid w:val="73C6497C"/>
    <w:rsid w:val="73D616A1"/>
    <w:rsid w:val="73E53535"/>
    <w:rsid w:val="742B1616"/>
    <w:rsid w:val="743F436B"/>
    <w:rsid w:val="74854EEB"/>
    <w:rsid w:val="748E479B"/>
    <w:rsid w:val="748E7C69"/>
    <w:rsid w:val="749A1975"/>
    <w:rsid w:val="74B26A4E"/>
    <w:rsid w:val="74CF1CEF"/>
    <w:rsid w:val="74DE318C"/>
    <w:rsid w:val="74FC3CA4"/>
    <w:rsid w:val="74FF2445"/>
    <w:rsid w:val="7504413A"/>
    <w:rsid w:val="75565DC7"/>
    <w:rsid w:val="75830115"/>
    <w:rsid w:val="75831F98"/>
    <w:rsid w:val="758F432E"/>
    <w:rsid w:val="75914D9F"/>
    <w:rsid w:val="759D60B9"/>
    <w:rsid w:val="75D83666"/>
    <w:rsid w:val="75FE57A9"/>
    <w:rsid w:val="76013E56"/>
    <w:rsid w:val="76677FB7"/>
    <w:rsid w:val="767D20AA"/>
    <w:rsid w:val="76AF1AB0"/>
    <w:rsid w:val="76B67F87"/>
    <w:rsid w:val="76B76300"/>
    <w:rsid w:val="76DA171B"/>
    <w:rsid w:val="772164D1"/>
    <w:rsid w:val="774A1F5B"/>
    <w:rsid w:val="7762248D"/>
    <w:rsid w:val="77724303"/>
    <w:rsid w:val="77956FFE"/>
    <w:rsid w:val="77BF00EB"/>
    <w:rsid w:val="77C448F5"/>
    <w:rsid w:val="77CC28C8"/>
    <w:rsid w:val="77D71F45"/>
    <w:rsid w:val="782673D2"/>
    <w:rsid w:val="78526C6A"/>
    <w:rsid w:val="78647E06"/>
    <w:rsid w:val="791D57D4"/>
    <w:rsid w:val="792B6D12"/>
    <w:rsid w:val="793273DB"/>
    <w:rsid w:val="799F73B6"/>
    <w:rsid w:val="79CA5F94"/>
    <w:rsid w:val="79D6632C"/>
    <w:rsid w:val="79EC4122"/>
    <w:rsid w:val="79F62A0E"/>
    <w:rsid w:val="79FE2554"/>
    <w:rsid w:val="7A3C7073"/>
    <w:rsid w:val="7A6B56D6"/>
    <w:rsid w:val="7A7518DB"/>
    <w:rsid w:val="7A7C50BD"/>
    <w:rsid w:val="7AEA00AB"/>
    <w:rsid w:val="7AFD5C28"/>
    <w:rsid w:val="7B1E021F"/>
    <w:rsid w:val="7B3824D0"/>
    <w:rsid w:val="7B417685"/>
    <w:rsid w:val="7B506764"/>
    <w:rsid w:val="7B6222FF"/>
    <w:rsid w:val="7BB46D14"/>
    <w:rsid w:val="7BD16F0B"/>
    <w:rsid w:val="7BEA17EE"/>
    <w:rsid w:val="7C083E71"/>
    <w:rsid w:val="7C3F68C9"/>
    <w:rsid w:val="7C4379BB"/>
    <w:rsid w:val="7C504B0A"/>
    <w:rsid w:val="7C644B31"/>
    <w:rsid w:val="7C723D51"/>
    <w:rsid w:val="7C824AB8"/>
    <w:rsid w:val="7C94558D"/>
    <w:rsid w:val="7CA347DD"/>
    <w:rsid w:val="7CA72EBA"/>
    <w:rsid w:val="7CC21E1C"/>
    <w:rsid w:val="7CD103D0"/>
    <w:rsid w:val="7D040345"/>
    <w:rsid w:val="7D13554D"/>
    <w:rsid w:val="7D373A4D"/>
    <w:rsid w:val="7D4809A3"/>
    <w:rsid w:val="7D5A09AF"/>
    <w:rsid w:val="7D84372F"/>
    <w:rsid w:val="7D894F5B"/>
    <w:rsid w:val="7D8F0E82"/>
    <w:rsid w:val="7D947AB0"/>
    <w:rsid w:val="7DA0509A"/>
    <w:rsid w:val="7DB719BC"/>
    <w:rsid w:val="7DCD3E1A"/>
    <w:rsid w:val="7DD45550"/>
    <w:rsid w:val="7DE825BD"/>
    <w:rsid w:val="7E104A2A"/>
    <w:rsid w:val="7E14025B"/>
    <w:rsid w:val="7E2657B6"/>
    <w:rsid w:val="7E345363"/>
    <w:rsid w:val="7E4E3F3A"/>
    <w:rsid w:val="7E7677A9"/>
    <w:rsid w:val="7E7C46CE"/>
    <w:rsid w:val="7E8B65D6"/>
    <w:rsid w:val="7E906AE5"/>
    <w:rsid w:val="7EAF6E42"/>
    <w:rsid w:val="7EBE3C90"/>
    <w:rsid w:val="7EC77820"/>
    <w:rsid w:val="7EF24366"/>
    <w:rsid w:val="7F0345CA"/>
    <w:rsid w:val="7F081279"/>
    <w:rsid w:val="7F16556F"/>
    <w:rsid w:val="7F4C2B23"/>
    <w:rsid w:val="7F512845"/>
    <w:rsid w:val="7F803421"/>
    <w:rsid w:val="7F8B0322"/>
    <w:rsid w:val="7F9956D0"/>
    <w:rsid w:val="7F9D37DF"/>
    <w:rsid w:val="7F9D6C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0"/>
    <w:pPr>
      <w:pBdr>
        <w:top w:val="none" w:color="auto" w:sz="0" w:space="1"/>
        <w:left w:val="none" w:color="auto" w:sz="0" w:space="4"/>
        <w:bottom w:val="none" w:color="auto" w:sz="0" w:space="1"/>
        <w:right w:val="none" w:color="auto" w:sz="0" w:space="4"/>
      </w:pBdr>
      <w:snapToGrid w:val="0"/>
      <w:spacing w:line="360" w:lineRule="auto"/>
      <w:ind w:firstLine="0" w:firstLineChars="0"/>
      <w:outlineLvl w:val="0"/>
    </w:pPr>
    <w:rPr>
      <w:b/>
      <w:bCs/>
      <w:kern w:val="0"/>
      <w:sz w:val="28"/>
      <w:szCs w:val="32"/>
    </w:rPr>
  </w:style>
  <w:style w:type="paragraph" w:styleId="4">
    <w:name w:val="heading 2"/>
    <w:basedOn w:val="1"/>
    <w:next w:val="1"/>
    <w:link w:val="23"/>
    <w:unhideWhenUsed/>
    <w:qFormat/>
    <w:uiPriority w:val="0"/>
    <w:pPr>
      <w:keepNext/>
      <w:keepLines/>
      <w:spacing w:line="360" w:lineRule="auto"/>
      <w:ind w:firstLine="0" w:firstLineChars="0"/>
      <w:outlineLvl w:val="1"/>
    </w:pPr>
    <w:rPr>
      <w:b/>
      <w:kern w:val="36"/>
    </w:rPr>
  </w:style>
  <w:style w:type="paragraph" w:styleId="5">
    <w:name w:val="heading 3"/>
    <w:basedOn w:val="1"/>
    <w:next w:val="1"/>
    <w:link w:val="24"/>
    <w:unhideWhenUsed/>
    <w:qFormat/>
    <w:uiPriority w:val="0"/>
    <w:pPr>
      <w:spacing w:beforeAutospacing="0" w:afterAutospacing="0"/>
      <w:ind w:firstLine="0" w:firstLineChars="0"/>
      <w:jc w:val="left"/>
      <w:outlineLvl w:val="2"/>
    </w:pPr>
    <w:rPr>
      <w:rFonts w:hint="eastAsia" w:ascii="Times New Roman" w:hAnsi="Times New Roman" w:cs="宋体"/>
      <w:b/>
      <w:kern w:val="0"/>
      <w:szCs w:val="27"/>
      <w:lang w:bidi="ar"/>
    </w:rPr>
  </w:style>
  <w:style w:type="character" w:default="1" w:styleId="16">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jc w:val="center"/>
    </w:pPr>
    <w:rPr>
      <w:sz w:val="24"/>
    </w:rPr>
  </w:style>
  <w:style w:type="paragraph" w:styleId="8">
    <w:name w:val="Body Text Indent"/>
    <w:basedOn w:val="1"/>
    <w:qFormat/>
    <w:uiPriority w:val="0"/>
    <w:pPr>
      <w:tabs>
        <w:tab w:val="left" w:pos="1737"/>
      </w:tabs>
      <w:ind w:firstLine="570"/>
    </w:pPr>
    <w:rPr>
      <w:sz w:val="32"/>
    </w:rPr>
  </w:style>
  <w:style w:type="paragraph" w:styleId="9">
    <w:name w:val="Block Text"/>
    <w:basedOn w:val="1"/>
    <w:qFormat/>
    <w:uiPriority w:val="0"/>
    <w:pPr>
      <w:adjustRightInd w:val="0"/>
      <w:snapToGrid w:val="0"/>
      <w:spacing w:line="440" w:lineRule="exact"/>
      <w:ind w:left="402" w:right="108" w:firstLine="450"/>
    </w:pPr>
    <w:rPr>
      <w:rFonts w:ascii="宋体" w:hAnsi="宋体"/>
      <w:sz w:val="24"/>
      <w:szCs w:val="20"/>
    </w:rPr>
  </w:style>
  <w:style w:type="paragraph" w:styleId="10">
    <w:name w:val="Plain Text"/>
    <w:basedOn w:val="1"/>
    <w:qFormat/>
    <w:uiPriority w:val="0"/>
    <w:rPr>
      <w:rFonts w:ascii="宋体" w:hAnsi="Courier New" w:cs="Courier New"/>
      <w:szCs w:val="21"/>
    </w:rPr>
  </w:style>
  <w:style w:type="paragraph" w:styleId="11">
    <w:name w:val="Body Text Indent 2"/>
    <w:basedOn w:val="1"/>
    <w:qFormat/>
    <w:uiPriority w:val="0"/>
    <w:pPr>
      <w:spacing w:line="360" w:lineRule="auto"/>
      <w:ind w:firstLine="578"/>
    </w:pPr>
    <w:rPr>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character" w:styleId="19">
    <w:name w:val="annotation reference"/>
    <w:basedOn w:val="16"/>
    <w:qFormat/>
    <w:uiPriority w:val="0"/>
    <w:rPr>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标题 1 Char"/>
    <w:link w:val="3"/>
    <w:qFormat/>
    <w:uiPriority w:val="0"/>
    <w:rPr>
      <w:rFonts w:ascii="Times New Roman" w:hAnsi="Times New Roman" w:eastAsia="宋体"/>
      <w:b/>
      <w:bCs/>
      <w:sz w:val="28"/>
      <w:szCs w:val="32"/>
    </w:rPr>
  </w:style>
  <w:style w:type="character" w:customStyle="1" w:styleId="23">
    <w:name w:val="标题 2 Char1"/>
    <w:basedOn w:val="16"/>
    <w:link w:val="4"/>
    <w:qFormat/>
    <w:uiPriority w:val="9"/>
    <w:rPr>
      <w:rFonts w:ascii="Times New Roman" w:hAnsi="Times New Roman" w:eastAsia="宋体" w:cs="Times New Roman"/>
      <w:b/>
      <w:kern w:val="36"/>
      <w:sz w:val="24"/>
      <w:szCs w:val="24"/>
    </w:rPr>
  </w:style>
  <w:style w:type="character" w:customStyle="1" w:styleId="24">
    <w:name w:val="标题 3 Char"/>
    <w:basedOn w:val="16"/>
    <w:link w:val="5"/>
    <w:qFormat/>
    <w:uiPriority w:val="9"/>
    <w:rPr>
      <w:rFonts w:ascii="Times New Roman" w:hAnsi="Times New Roman" w:eastAsia="宋体" w:cs="Times New Roman"/>
      <w:b/>
      <w:bCs/>
      <w:kern w:val="2"/>
      <w:sz w:val="24"/>
      <w:szCs w:val="32"/>
      <w:lang w:val="en-US" w:eastAsia="zh-CN" w:bidi="ar-SA"/>
    </w:rPr>
  </w:style>
  <w:style w:type="paragraph" w:customStyle="1" w:styleId="25">
    <w:name w:val="List Paragraph"/>
    <w:basedOn w:val="1"/>
    <w:qFormat/>
    <w:uiPriority w:val="0"/>
    <w:pPr>
      <w:ind w:firstLine="420" w:firstLineChars="200"/>
    </w:pPr>
    <w:rPr>
      <w:szCs w:val="24"/>
    </w:rPr>
  </w:style>
  <w:style w:type="paragraph" w:customStyle="1" w:styleId="26">
    <w:name w:val="_Style 3"/>
    <w:basedOn w:val="1"/>
    <w:qFormat/>
    <w:uiPriority w:val="34"/>
    <w:pPr>
      <w:ind w:firstLine="420" w:firstLineChars="200"/>
    </w:pPr>
  </w:style>
  <w:style w:type="paragraph" w:customStyle="1" w:styleId="27">
    <w:name w:val="封面标准号2"/>
    <w:qFormat/>
    <w:uiPriority w:val="0"/>
    <w:pPr>
      <w:spacing w:before="357" w:line="280" w:lineRule="exact"/>
      <w:jc w:val="right"/>
    </w:pPr>
    <w:rPr>
      <w:rFonts w:ascii="黑体" w:eastAsia="黑体" w:hAnsiTheme="minorHAnsi" w:cstheme="minorBidi"/>
      <w:sz w:val="28"/>
      <w:szCs w:val="28"/>
      <w:lang w:val="en-US" w:eastAsia="zh-CN" w:bidi="ar-SA"/>
    </w:rPr>
  </w:style>
  <w:style w:type="paragraph" w:customStyle="1" w:styleId="28">
    <w:name w:val="中文报告书样式"/>
    <w:basedOn w:val="1"/>
    <w:qFormat/>
    <w:uiPriority w:val="0"/>
    <w:pPr>
      <w:adjustRightInd w:val="0"/>
      <w:spacing w:line="480" w:lineRule="atLeast"/>
      <w:ind w:firstLine="482"/>
      <w:textAlignment w:val="baseline"/>
    </w:pPr>
    <w:rPr>
      <w:kern w:val="24"/>
      <w:sz w:val="24"/>
    </w:rPr>
  </w:style>
  <w:style w:type="paragraph" w:customStyle="1" w:styleId="29">
    <w:name w:val="小四表格"/>
    <w:basedOn w:val="1"/>
    <w:qFormat/>
    <w:uiPriority w:val="0"/>
    <w:pPr>
      <w:jc w:val="center"/>
    </w:pPr>
    <w:rPr>
      <w:kern w:val="0"/>
      <w:sz w:val="24"/>
    </w:rPr>
  </w:style>
  <w:style w:type="paragraph" w:customStyle="1" w:styleId="30">
    <w:name w:val="样式 标题 2 + Times New Roman"/>
    <w:basedOn w:val="4"/>
    <w:qFormat/>
    <w:uiPriority w:val="0"/>
    <w:pPr>
      <w:keepLines/>
      <w:spacing w:before="100" w:beforeAutospacing="1" w:after="100" w:afterAutospacing="1" w:line="360" w:lineRule="exact"/>
      <w:jc w:val="both"/>
    </w:pPr>
  </w:style>
  <w:style w:type="paragraph" w:customStyle="1" w:styleId="31">
    <w:name w:val="样式2"/>
    <w:basedOn w:val="1"/>
    <w:qFormat/>
    <w:uiPriority w:val="0"/>
    <w:pPr>
      <w:adjustRightInd w:val="0"/>
      <w:ind w:left="170"/>
      <w:jc w:val="left"/>
      <w:textAlignment w:val="baseline"/>
    </w:pPr>
    <w:rPr>
      <w:b/>
      <w:kern w:val="0"/>
      <w:sz w:val="24"/>
    </w:rPr>
  </w:style>
  <w:style w:type="paragraph" w:customStyle="1" w:styleId="32">
    <w:name w:val="样式 正文缩进 + 首行缩进:  2 字符"/>
    <w:basedOn w:val="2"/>
    <w:qFormat/>
    <w:uiPriority w:val="0"/>
    <w:pPr>
      <w:tabs>
        <w:tab w:val="left" w:pos="539"/>
        <w:tab w:val="left" w:pos="1257"/>
      </w:tabs>
      <w:spacing w:line="360" w:lineRule="auto"/>
      <w:ind w:firstLine="720" w:firstLineChars="200"/>
    </w:pPr>
    <w:rPr>
      <w:rFonts w:cs="宋体"/>
      <w:sz w:val="24"/>
    </w:rPr>
  </w:style>
  <w:style w:type="paragraph" w:customStyle="1" w:styleId="33">
    <w:name w:val="J正文J"/>
    <w:basedOn w:val="1"/>
    <w:qFormat/>
    <w:uiPriority w:val="0"/>
    <w:pPr>
      <w:spacing w:line="360" w:lineRule="auto"/>
      <w:ind w:firstLine="200" w:firstLineChars="200"/>
    </w:pPr>
    <w:rPr>
      <w:rFonts w:cs="宋体"/>
      <w:kern w:val="0"/>
      <w:sz w:val="24"/>
      <w:szCs w:val="24"/>
    </w:rPr>
  </w:style>
  <w:style w:type="paragraph" w:customStyle="1" w:styleId="34">
    <w:name w:val="正文2"/>
    <w:basedOn w:val="1"/>
    <w:qFormat/>
    <w:uiPriority w:val="0"/>
    <w:pPr>
      <w:spacing w:line="360" w:lineRule="auto"/>
      <w:ind w:firstLine="480" w:firstLineChars="200"/>
    </w:pPr>
    <w:rPr>
      <w:rFonts w:ascii="宋体" w:hAnsi="宋体"/>
      <w:sz w:val="24"/>
      <w:szCs w:val="24"/>
    </w:rPr>
  </w:style>
  <w:style w:type="paragraph" w:customStyle="1" w:styleId="35">
    <w:name w:val="表格标题新"/>
    <w:qFormat/>
    <w:uiPriority w:val="0"/>
    <w:pPr>
      <w:tabs>
        <w:tab w:val="left" w:pos="0"/>
      </w:tabs>
      <w:spacing w:before="156" w:beforeLines="50"/>
      <w:ind w:firstLine="562"/>
    </w:pPr>
    <w:rPr>
      <w:rFonts w:ascii="Times New Roman" w:hAnsi="Times New Roman" w:eastAsia="黑体" w:cs="Times New Roman"/>
      <w:b/>
      <w:snapToGrid w:val="0"/>
      <w:lang w:val="en-US" w:eastAsia="zh-CN" w:bidi="ar-SA"/>
    </w:rPr>
  </w:style>
  <w:style w:type="paragraph" w:customStyle="1" w:styleId="36">
    <w:name w:val="样式1"/>
    <w:basedOn w:val="1"/>
    <w:qFormat/>
    <w:uiPriority w:val="0"/>
    <w:pPr>
      <w:spacing w:line="360" w:lineRule="auto"/>
      <w:ind w:firstLine="425"/>
    </w:pPr>
    <w:rPr>
      <w:kern w:val="44"/>
    </w:rPr>
  </w:style>
  <w:style w:type="paragraph" w:customStyle="1" w:styleId="37">
    <w:name w:val="正文小四"/>
    <w:basedOn w:val="1"/>
    <w:qFormat/>
    <w:uiPriority w:val="0"/>
    <w:pPr>
      <w:spacing w:line="460" w:lineRule="exact"/>
      <w:ind w:firstLine="600" w:firstLineChars="200"/>
    </w:pPr>
    <w:rPr>
      <w:rFonts w:ascii="宋体" w:hAnsi="宋体"/>
      <w:spacing w:val="30"/>
      <w:kern w:val="24"/>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37</Pages>
  <Words>16988</Words>
  <Characters>19752</Characters>
  <Lines>0</Lines>
  <Paragraphs>0</Paragraphs>
  <TotalTime>63</TotalTime>
  <ScaleCrop>false</ScaleCrop>
  <LinksUpToDate>false</LinksUpToDate>
  <CharactersWithSpaces>20266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2019-01-18T01:34:53Z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