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0816" w:rsidRDefault="00450816">
      <w:pPr>
        <w:spacing w:line="360" w:lineRule="auto"/>
        <w:rPr>
          <w:b/>
          <w:sz w:val="48"/>
          <w:szCs w:val="48"/>
        </w:rPr>
      </w:pPr>
    </w:p>
    <w:p w:rsidR="00450816" w:rsidRDefault="00450816">
      <w:pPr>
        <w:spacing w:line="360" w:lineRule="auto"/>
        <w:rPr>
          <w:b/>
          <w:sz w:val="48"/>
          <w:szCs w:val="48"/>
        </w:rPr>
      </w:pPr>
    </w:p>
    <w:p w:rsidR="00450816" w:rsidRDefault="00450816">
      <w:pPr>
        <w:spacing w:line="360" w:lineRule="auto"/>
        <w:rPr>
          <w:b/>
          <w:sz w:val="48"/>
          <w:szCs w:val="48"/>
        </w:rPr>
      </w:pPr>
    </w:p>
    <w:p w:rsidR="00450816" w:rsidRDefault="009E6DAA">
      <w:pPr>
        <w:jc w:val="center"/>
        <w:outlineLvl w:val="0"/>
        <w:rPr>
          <w:sz w:val="30"/>
          <w:szCs w:val="30"/>
        </w:rPr>
      </w:pPr>
      <w:r>
        <w:rPr>
          <w:rFonts w:eastAsia="黑体"/>
          <w:b/>
          <w:sz w:val="72"/>
        </w:rPr>
        <w:t>建设项目环境影响报告表</w:t>
      </w:r>
      <w:r>
        <w:rPr>
          <w:b/>
          <w:sz w:val="72"/>
          <w:szCs w:val="72"/>
        </w:rPr>
        <w:br/>
      </w:r>
    </w:p>
    <w:p w:rsidR="00450816" w:rsidRDefault="00450816">
      <w:pPr>
        <w:spacing w:line="360" w:lineRule="auto"/>
        <w:jc w:val="center"/>
        <w:rPr>
          <w:sz w:val="24"/>
        </w:rPr>
      </w:pPr>
    </w:p>
    <w:p w:rsidR="00450816" w:rsidRDefault="00450816">
      <w:pPr>
        <w:spacing w:line="360" w:lineRule="auto"/>
        <w:jc w:val="center"/>
        <w:rPr>
          <w:sz w:val="24"/>
        </w:rPr>
      </w:pPr>
    </w:p>
    <w:p w:rsidR="00450816" w:rsidRDefault="00450816">
      <w:pPr>
        <w:spacing w:line="360" w:lineRule="auto"/>
        <w:jc w:val="center"/>
        <w:rPr>
          <w:sz w:val="24"/>
        </w:rPr>
      </w:pPr>
    </w:p>
    <w:p w:rsidR="00450816" w:rsidRDefault="00450816">
      <w:pPr>
        <w:spacing w:line="360" w:lineRule="auto"/>
        <w:jc w:val="center"/>
        <w:rPr>
          <w:sz w:val="24"/>
        </w:rPr>
      </w:pPr>
    </w:p>
    <w:p w:rsidR="00450816" w:rsidRDefault="00450816">
      <w:pPr>
        <w:spacing w:line="360" w:lineRule="auto"/>
        <w:jc w:val="center"/>
        <w:rPr>
          <w:sz w:val="24"/>
        </w:rPr>
      </w:pPr>
    </w:p>
    <w:p w:rsidR="00450816" w:rsidRDefault="00450816">
      <w:pPr>
        <w:spacing w:line="360" w:lineRule="auto"/>
        <w:jc w:val="center"/>
        <w:rPr>
          <w:sz w:val="24"/>
        </w:rPr>
      </w:pPr>
    </w:p>
    <w:p w:rsidR="00450816" w:rsidRDefault="00450816">
      <w:pPr>
        <w:spacing w:line="360" w:lineRule="auto"/>
        <w:jc w:val="center"/>
        <w:rPr>
          <w:sz w:val="24"/>
        </w:rPr>
      </w:pPr>
    </w:p>
    <w:p w:rsidR="00450816" w:rsidRDefault="00450816">
      <w:pPr>
        <w:spacing w:line="360" w:lineRule="auto"/>
        <w:jc w:val="center"/>
        <w:rPr>
          <w:sz w:val="24"/>
        </w:rPr>
      </w:pPr>
    </w:p>
    <w:p w:rsidR="00450816" w:rsidRDefault="00450816">
      <w:pPr>
        <w:spacing w:line="360" w:lineRule="auto"/>
        <w:jc w:val="center"/>
        <w:rPr>
          <w:sz w:val="24"/>
        </w:rPr>
      </w:pPr>
    </w:p>
    <w:p w:rsidR="00450816" w:rsidRDefault="00450816">
      <w:pPr>
        <w:spacing w:line="360" w:lineRule="auto"/>
        <w:rPr>
          <w:sz w:val="24"/>
        </w:rPr>
      </w:pPr>
    </w:p>
    <w:p w:rsidR="00450816" w:rsidRDefault="009E6DAA">
      <w:pPr>
        <w:autoSpaceDE w:val="0"/>
        <w:autoSpaceDN w:val="0"/>
        <w:adjustRightInd w:val="0"/>
        <w:spacing w:line="480" w:lineRule="auto"/>
        <w:ind w:leftChars="636" w:left="2378" w:hangingChars="346" w:hanging="1042"/>
        <w:rPr>
          <w:b/>
          <w:sz w:val="30"/>
        </w:rPr>
      </w:pPr>
      <w:r>
        <w:rPr>
          <w:b/>
          <w:sz w:val="30"/>
        </w:rPr>
        <w:t>项目名称：</w:t>
      </w:r>
      <w:r>
        <w:rPr>
          <w:rFonts w:hint="eastAsia"/>
          <w:b/>
          <w:sz w:val="30"/>
          <w:u w:val="single"/>
        </w:rPr>
        <w:t xml:space="preserve">   </w:t>
      </w:r>
      <w:r w:rsidR="00E15996">
        <w:rPr>
          <w:rFonts w:hint="eastAsia"/>
          <w:b/>
          <w:sz w:val="30"/>
          <w:u w:val="single"/>
        </w:rPr>
        <w:t xml:space="preserve">   </w:t>
      </w:r>
      <w:r>
        <w:rPr>
          <w:rFonts w:hint="eastAsia"/>
          <w:sz w:val="28"/>
          <w:szCs w:val="28"/>
          <w:u w:val="single"/>
        </w:rPr>
        <w:t>年产</w:t>
      </w:r>
      <w:r>
        <w:rPr>
          <w:rFonts w:hint="eastAsia"/>
          <w:sz w:val="28"/>
          <w:szCs w:val="28"/>
          <w:u w:val="single"/>
        </w:rPr>
        <w:t>1500</w:t>
      </w:r>
      <w:r>
        <w:rPr>
          <w:rFonts w:hint="eastAsia"/>
          <w:sz w:val="28"/>
          <w:szCs w:val="28"/>
          <w:u w:val="single"/>
        </w:rPr>
        <w:t>吨高频焊铝隔条项目</w:t>
      </w:r>
      <w:r>
        <w:rPr>
          <w:rFonts w:hint="eastAsia"/>
          <w:sz w:val="28"/>
          <w:szCs w:val="28"/>
          <w:u w:val="single"/>
        </w:rPr>
        <w:t xml:space="preserve">  </w:t>
      </w:r>
      <w:r w:rsidR="00E15996">
        <w:rPr>
          <w:rFonts w:hint="eastAsia"/>
          <w:sz w:val="28"/>
          <w:szCs w:val="28"/>
          <w:u w:val="single"/>
        </w:rPr>
        <w:t xml:space="preserve"> </w:t>
      </w:r>
    </w:p>
    <w:p w:rsidR="00450816" w:rsidRDefault="009E6DAA">
      <w:pPr>
        <w:autoSpaceDE w:val="0"/>
        <w:autoSpaceDN w:val="0"/>
        <w:adjustRightInd w:val="0"/>
        <w:spacing w:line="480" w:lineRule="auto"/>
        <w:ind w:firstLineChars="444" w:firstLine="1337"/>
        <w:rPr>
          <w:b/>
          <w:sz w:val="30"/>
        </w:rPr>
      </w:pPr>
      <w:r>
        <w:rPr>
          <w:b/>
          <w:sz w:val="30"/>
        </w:rPr>
        <w:t>建设单位（盖章）：</w:t>
      </w:r>
      <w:r>
        <w:rPr>
          <w:rFonts w:hint="eastAsia"/>
          <w:b/>
          <w:sz w:val="30"/>
          <w:u w:val="single"/>
        </w:rPr>
        <w:t xml:space="preserve">  </w:t>
      </w:r>
      <w:r w:rsidR="00E15996">
        <w:rPr>
          <w:rFonts w:hint="eastAsia"/>
          <w:b/>
          <w:sz w:val="30"/>
          <w:u w:val="single"/>
        </w:rPr>
        <w:t xml:space="preserve"> </w:t>
      </w:r>
      <w:r>
        <w:rPr>
          <w:rFonts w:hint="eastAsia"/>
          <w:sz w:val="28"/>
          <w:szCs w:val="28"/>
          <w:u w:val="single"/>
        </w:rPr>
        <w:t>廊坊众森铝业有限公司</w:t>
      </w:r>
      <w:r>
        <w:rPr>
          <w:rFonts w:hint="eastAsia"/>
          <w:sz w:val="28"/>
          <w:szCs w:val="28"/>
          <w:u w:val="single"/>
        </w:rPr>
        <w:t xml:space="preserve">  </w:t>
      </w:r>
      <w:r w:rsidR="00E15996">
        <w:rPr>
          <w:rFonts w:hint="eastAsia"/>
          <w:sz w:val="28"/>
          <w:szCs w:val="28"/>
          <w:u w:val="single"/>
        </w:rPr>
        <w:t xml:space="preserve">   </w:t>
      </w:r>
    </w:p>
    <w:p w:rsidR="00450816" w:rsidRDefault="00450816">
      <w:pPr>
        <w:spacing w:line="360" w:lineRule="auto"/>
        <w:rPr>
          <w:sz w:val="30"/>
          <w:szCs w:val="30"/>
          <w:u w:val="thick"/>
        </w:rPr>
      </w:pPr>
    </w:p>
    <w:p w:rsidR="00450816" w:rsidRDefault="00450816">
      <w:pPr>
        <w:spacing w:line="360" w:lineRule="auto"/>
        <w:rPr>
          <w:sz w:val="24"/>
        </w:rPr>
      </w:pPr>
    </w:p>
    <w:p w:rsidR="00450816" w:rsidRDefault="00450816">
      <w:pPr>
        <w:spacing w:line="360" w:lineRule="auto"/>
        <w:rPr>
          <w:sz w:val="24"/>
        </w:rPr>
      </w:pPr>
    </w:p>
    <w:p w:rsidR="00450816" w:rsidRDefault="00450816">
      <w:pPr>
        <w:spacing w:line="360" w:lineRule="auto"/>
        <w:rPr>
          <w:sz w:val="24"/>
        </w:rPr>
      </w:pPr>
    </w:p>
    <w:p w:rsidR="00450816" w:rsidRDefault="009E6DAA">
      <w:pPr>
        <w:spacing w:line="360" w:lineRule="auto"/>
        <w:jc w:val="center"/>
        <w:rPr>
          <w:b/>
          <w:sz w:val="32"/>
          <w:szCs w:val="32"/>
        </w:rPr>
      </w:pPr>
      <w:r>
        <w:rPr>
          <w:b/>
          <w:sz w:val="32"/>
          <w:szCs w:val="32"/>
        </w:rPr>
        <w:t>编制日期：</w:t>
      </w:r>
      <w:r>
        <w:rPr>
          <w:b/>
          <w:sz w:val="32"/>
          <w:szCs w:val="32"/>
        </w:rPr>
        <w:t>201</w:t>
      </w:r>
      <w:r w:rsidR="00E15996">
        <w:rPr>
          <w:rFonts w:hint="eastAsia"/>
          <w:b/>
          <w:sz w:val="32"/>
          <w:szCs w:val="32"/>
        </w:rPr>
        <w:t>8</w:t>
      </w:r>
      <w:r>
        <w:rPr>
          <w:b/>
          <w:sz w:val="32"/>
          <w:szCs w:val="32"/>
        </w:rPr>
        <w:t>年</w:t>
      </w:r>
      <w:r>
        <w:rPr>
          <w:rFonts w:hint="eastAsia"/>
          <w:b/>
          <w:sz w:val="32"/>
          <w:szCs w:val="32"/>
        </w:rPr>
        <w:t>1</w:t>
      </w:r>
      <w:r>
        <w:rPr>
          <w:b/>
          <w:sz w:val="32"/>
          <w:szCs w:val="32"/>
        </w:rPr>
        <w:t>月</w:t>
      </w:r>
    </w:p>
    <w:p w:rsidR="00450816" w:rsidRDefault="00E15996">
      <w:pPr>
        <w:spacing w:line="360" w:lineRule="auto"/>
        <w:jc w:val="center"/>
        <w:rPr>
          <w:b/>
          <w:sz w:val="32"/>
          <w:szCs w:val="32"/>
        </w:rPr>
      </w:pPr>
      <w:r>
        <w:rPr>
          <w:b/>
          <w:bCs/>
          <w:sz w:val="32"/>
        </w:rPr>
        <w:t>中华人民共和国环境保护部</w:t>
      </w:r>
      <w:r w:rsidR="009E6DAA">
        <w:rPr>
          <w:b/>
          <w:sz w:val="32"/>
          <w:szCs w:val="32"/>
        </w:rPr>
        <w:t>制</w:t>
      </w:r>
    </w:p>
    <w:p w:rsidR="00450816" w:rsidRDefault="00450816">
      <w:pPr>
        <w:spacing w:line="360" w:lineRule="auto"/>
        <w:jc w:val="center"/>
        <w:rPr>
          <w:sz w:val="24"/>
        </w:rPr>
      </w:pPr>
    </w:p>
    <w:p w:rsidR="00450816" w:rsidRDefault="00450816">
      <w:pPr>
        <w:spacing w:line="360" w:lineRule="auto"/>
        <w:rPr>
          <w:sz w:val="36"/>
          <w:szCs w:val="36"/>
        </w:rPr>
      </w:pPr>
    </w:p>
    <w:p w:rsidR="00450816" w:rsidRDefault="00450816">
      <w:pPr>
        <w:spacing w:line="360" w:lineRule="auto"/>
        <w:jc w:val="center"/>
        <w:rPr>
          <w:sz w:val="36"/>
          <w:szCs w:val="36"/>
        </w:rPr>
      </w:pPr>
    </w:p>
    <w:p w:rsidR="00450816" w:rsidRDefault="00450816">
      <w:pPr>
        <w:spacing w:line="360" w:lineRule="auto"/>
        <w:jc w:val="center"/>
        <w:rPr>
          <w:sz w:val="36"/>
          <w:szCs w:val="36"/>
        </w:rPr>
      </w:pPr>
    </w:p>
    <w:p w:rsidR="00450816" w:rsidRDefault="00450816">
      <w:pPr>
        <w:spacing w:line="360" w:lineRule="auto"/>
        <w:jc w:val="center"/>
        <w:rPr>
          <w:sz w:val="36"/>
          <w:szCs w:val="36"/>
        </w:rPr>
      </w:pPr>
    </w:p>
    <w:p w:rsidR="00450816" w:rsidRDefault="009E6DAA">
      <w:pPr>
        <w:spacing w:line="360" w:lineRule="auto"/>
        <w:jc w:val="center"/>
        <w:rPr>
          <w:sz w:val="36"/>
          <w:szCs w:val="36"/>
        </w:rPr>
      </w:pPr>
      <w:r>
        <w:rPr>
          <w:sz w:val="36"/>
          <w:szCs w:val="36"/>
        </w:rPr>
        <w:t>《建设项目环境影响报告表》编制说明</w:t>
      </w:r>
    </w:p>
    <w:p w:rsidR="00450816" w:rsidRDefault="00450816">
      <w:pPr>
        <w:spacing w:line="360" w:lineRule="auto"/>
        <w:ind w:firstLineChars="150" w:firstLine="480"/>
        <w:rPr>
          <w:sz w:val="32"/>
          <w:szCs w:val="32"/>
        </w:rPr>
      </w:pPr>
    </w:p>
    <w:p w:rsidR="00450816" w:rsidRDefault="009E6DAA">
      <w:pPr>
        <w:spacing w:line="360" w:lineRule="auto"/>
        <w:ind w:firstLineChars="150" w:firstLine="420"/>
        <w:rPr>
          <w:sz w:val="28"/>
          <w:szCs w:val="28"/>
        </w:rPr>
      </w:pPr>
      <w:r>
        <w:rPr>
          <w:sz w:val="28"/>
          <w:szCs w:val="28"/>
        </w:rPr>
        <w:t>《建设项目环境影响报告表》由具有从事环境影响评价工作资质的单位编制。</w:t>
      </w:r>
    </w:p>
    <w:p w:rsidR="00450816" w:rsidRDefault="009E6DAA">
      <w:pPr>
        <w:spacing w:line="360" w:lineRule="auto"/>
        <w:ind w:firstLineChars="200" w:firstLine="560"/>
        <w:rPr>
          <w:sz w:val="28"/>
          <w:szCs w:val="28"/>
        </w:rPr>
      </w:pPr>
      <w:r>
        <w:rPr>
          <w:sz w:val="28"/>
          <w:szCs w:val="28"/>
        </w:rPr>
        <w:t>1</w:t>
      </w:r>
      <w:r>
        <w:rPr>
          <w:sz w:val="28"/>
          <w:szCs w:val="28"/>
        </w:rPr>
        <w:t>、项目名称</w:t>
      </w:r>
      <w:r>
        <w:rPr>
          <w:sz w:val="28"/>
          <w:szCs w:val="28"/>
        </w:rPr>
        <w:t>——</w:t>
      </w:r>
      <w:r>
        <w:rPr>
          <w:sz w:val="28"/>
          <w:szCs w:val="28"/>
        </w:rPr>
        <w:t>指项目立项批复时的名称，应不超过</w:t>
      </w:r>
      <w:r>
        <w:rPr>
          <w:sz w:val="28"/>
          <w:szCs w:val="28"/>
        </w:rPr>
        <w:t>30</w:t>
      </w:r>
      <w:r>
        <w:rPr>
          <w:sz w:val="28"/>
          <w:szCs w:val="28"/>
        </w:rPr>
        <w:t>个字（两个英文字段作一个汉字）</w:t>
      </w:r>
    </w:p>
    <w:p w:rsidR="00450816" w:rsidRDefault="009E6DAA">
      <w:pPr>
        <w:spacing w:line="360" w:lineRule="auto"/>
        <w:ind w:firstLineChars="200" w:firstLine="560"/>
        <w:rPr>
          <w:sz w:val="28"/>
          <w:szCs w:val="28"/>
        </w:rPr>
      </w:pPr>
      <w:r>
        <w:rPr>
          <w:sz w:val="28"/>
          <w:szCs w:val="28"/>
        </w:rPr>
        <w:t>2</w:t>
      </w:r>
      <w:r>
        <w:rPr>
          <w:sz w:val="28"/>
          <w:szCs w:val="28"/>
        </w:rPr>
        <w:t>、建设地点</w:t>
      </w:r>
      <w:r>
        <w:rPr>
          <w:sz w:val="28"/>
          <w:szCs w:val="28"/>
        </w:rPr>
        <w:t>——</w:t>
      </w:r>
      <w:r>
        <w:rPr>
          <w:sz w:val="28"/>
          <w:szCs w:val="28"/>
        </w:rPr>
        <w:t>指项目所在地详细地址，公路、铁路应填写起止地点。</w:t>
      </w:r>
    </w:p>
    <w:p w:rsidR="00450816" w:rsidRDefault="009E6DAA">
      <w:pPr>
        <w:spacing w:line="360" w:lineRule="auto"/>
        <w:ind w:firstLineChars="200" w:firstLine="560"/>
        <w:rPr>
          <w:sz w:val="28"/>
          <w:szCs w:val="28"/>
        </w:rPr>
      </w:pPr>
      <w:r>
        <w:rPr>
          <w:sz w:val="28"/>
          <w:szCs w:val="28"/>
        </w:rPr>
        <w:t>3</w:t>
      </w:r>
      <w:r>
        <w:rPr>
          <w:sz w:val="28"/>
          <w:szCs w:val="28"/>
        </w:rPr>
        <w:t>、行业类别</w:t>
      </w:r>
      <w:r>
        <w:rPr>
          <w:sz w:val="28"/>
          <w:szCs w:val="28"/>
        </w:rPr>
        <w:t>——</w:t>
      </w:r>
      <w:r>
        <w:rPr>
          <w:sz w:val="28"/>
          <w:szCs w:val="28"/>
        </w:rPr>
        <w:t>按国标填写。</w:t>
      </w:r>
    </w:p>
    <w:p w:rsidR="00450816" w:rsidRDefault="009E6DAA">
      <w:pPr>
        <w:spacing w:line="360" w:lineRule="auto"/>
        <w:ind w:firstLineChars="200" w:firstLine="560"/>
        <w:rPr>
          <w:sz w:val="28"/>
          <w:szCs w:val="28"/>
        </w:rPr>
      </w:pPr>
      <w:r>
        <w:rPr>
          <w:sz w:val="28"/>
          <w:szCs w:val="28"/>
        </w:rPr>
        <w:t>4</w:t>
      </w:r>
      <w:r>
        <w:rPr>
          <w:sz w:val="28"/>
          <w:szCs w:val="28"/>
        </w:rPr>
        <w:t>、总投资</w:t>
      </w:r>
      <w:r>
        <w:rPr>
          <w:sz w:val="28"/>
          <w:szCs w:val="28"/>
        </w:rPr>
        <w:t>——</w:t>
      </w:r>
      <w:r>
        <w:rPr>
          <w:sz w:val="28"/>
          <w:szCs w:val="28"/>
        </w:rPr>
        <w:t>指项目投资总额。</w:t>
      </w:r>
    </w:p>
    <w:p w:rsidR="00450816" w:rsidRDefault="009E6DAA">
      <w:pPr>
        <w:spacing w:line="360" w:lineRule="auto"/>
        <w:ind w:firstLineChars="200" w:firstLine="560"/>
        <w:rPr>
          <w:sz w:val="28"/>
          <w:szCs w:val="28"/>
        </w:rPr>
      </w:pPr>
      <w:r>
        <w:rPr>
          <w:sz w:val="28"/>
          <w:szCs w:val="28"/>
        </w:rPr>
        <w:t>5</w:t>
      </w:r>
      <w:r>
        <w:rPr>
          <w:sz w:val="28"/>
          <w:szCs w:val="28"/>
        </w:rPr>
        <w:t>、主要环境保护目标</w:t>
      </w:r>
      <w:r>
        <w:rPr>
          <w:sz w:val="28"/>
          <w:szCs w:val="28"/>
        </w:rPr>
        <w:t>——</w:t>
      </w:r>
      <w:r>
        <w:rPr>
          <w:sz w:val="28"/>
          <w:szCs w:val="28"/>
        </w:rPr>
        <w:t>指项目区周围一定范围内集中居民住宅区、学校、医院、保护文物、风景名胜区、水源地和生态敏感点等，应尽可能给出保护目标、性质、规模和距厂界距离。</w:t>
      </w:r>
    </w:p>
    <w:p w:rsidR="00450816" w:rsidRDefault="009E6DAA">
      <w:pPr>
        <w:spacing w:line="360" w:lineRule="auto"/>
        <w:ind w:firstLineChars="200" w:firstLine="560"/>
        <w:rPr>
          <w:sz w:val="28"/>
          <w:szCs w:val="28"/>
        </w:rPr>
      </w:pPr>
      <w:r>
        <w:rPr>
          <w:sz w:val="28"/>
          <w:szCs w:val="28"/>
        </w:rPr>
        <w:t>6</w:t>
      </w:r>
      <w:r>
        <w:rPr>
          <w:sz w:val="28"/>
          <w:szCs w:val="28"/>
        </w:rPr>
        <w:t>、结论与建议</w:t>
      </w:r>
      <w:r>
        <w:rPr>
          <w:sz w:val="28"/>
          <w:szCs w:val="28"/>
        </w:rPr>
        <w:t>——</w:t>
      </w:r>
      <w:r>
        <w:rPr>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450816" w:rsidRDefault="009E6DAA">
      <w:pPr>
        <w:spacing w:line="360" w:lineRule="auto"/>
        <w:ind w:firstLineChars="200" w:firstLine="560"/>
        <w:rPr>
          <w:sz w:val="28"/>
          <w:szCs w:val="28"/>
        </w:rPr>
      </w:pPr>
      <w:r>
        <w:rPr>
          <w:sz w:val="28"/>
          <w:szCs w:val="28"/>
        </w:rPr>
        <w:t>7</w:t>
      </w:r>
      <w:r>
        <w:rPr>
          <w:sz w:val="28"/>
          <w:szCs w:val="28"/>
        </w:rPr>
        <w:t>、预审意见</w:t>
      </w:r>
      <w:r>
        <w:rPr>
          <w:sz w:val="28"/>
          <w:szCs w:val="28"/>
        </w:rPr>
        <w:t>——</w:t>
      </w:r>
      <w:r>
        <w:rPr>
          <w:sz w:val="28"/>
          <w:szCs w:val="28"/>
        </w:rPr>
        <w:t>由行业主管部门填写答复意见，无主管部门项目，可不填。</w:t>
      </w:r>
    </w:p>
    <w:p w:rsidR="00450816" w:rsidRDefault="009E6DAA">
      <w:pPr>
        <w:spacing w:line="360" w:lineRule="auto"/>
        <w:ind w:firstLineChars="200" w:firstLine="560"/>
        <w:rPr>
          <w:sz w:val="28"/>
          <w:szCs w:val="28"/>
        </w:rPr>
        <w:sectPr w:rsidR="00450816">
          <w:headerReference w:type="default" r:id="rId9"/>
          <w:footerReference w:type="even" r:id="rId10"/>
          <w:footerReference w:type="default" r:id="rId11"/>
          <w:pgSz w:w="11906" w:h="16838"/>
          <w:pgMar w:top="1304" w:right="1701" w:bottom="1418" w:left="1701" w:header="851" w:footer="992" w:gutter="0"/>
          <w:cols w:space="720"/>
          <w:docGrid w:linePitch="312"/>
        </w:sectPr>
      </w:pPr>
      <w:r>
        <w:rPr>
          <w:sz w:val="28"/>
          <w:szCs w:val="28"/>
        </w:rPr>
        <w:t>8</w:t>
      </w:r>
      <w:r>
        <w:rPr>
          <w:sz w:val="28"/>
          <w:szCs w:val="28"/>
        </w:rPr>
        <w:t>、审批意见</w:t>
      </w:r>
      <w:r>
        <w:rPr>
          <w:sz w:val="28"/>
          <w:szCs w:val="28"/>
        </w:rPr>
        <w:t>——</w:t>
      </w:r>
      <w:r>
        <w:rPr>
          <w:sz w:val="28"/>
          <w:szCs w:val="28"/>
        </w:rPr>
        <w:t>由负责审批该项目的环境保护行政主管部门批复。</w:t>
      </w:r>
    </w:p>
    <w:p w:rsidR="00450816" w:rsidRDefault="009E6DAA">
      <w:pPr>
        <w:ind w:leftChars="-159" w:left="-334" w:firstLineChars="53" w:firstLine="170"/>
        <w:outlineLvl w:val="0"/>
        <w:rPr>
          <w:rFonts w:eastAsia="黑体"/>
          <w:b/>
          <w:sz w:val="32"/>
          <w:szCs w:val="32"/>
        </w:rPr>
      </w:pPr>
      <w:r>
        <w:rPr>
          <w:rFonts w:eastAsia="黑体"/>
          <w:b/>
          <w:sz w:val="32"/>
          <w:szCs w:val="32"/>
        </w:rPr>
        <w:lastRenderedPageBreak/>
        <w:t>建设项目基本情况</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569"/>
        <w:gridCol w:w="464"/>
        <w:gridCol w:w="406"/>
        <w:gridCol w:w="110"/>
        <w:gridCol w:w="710"/>
        <w:gridCol w:w="141"/>
        <w:gridCol w:w="712"/>
        <w:gridCol w:w="166"/>
        <w:gridCol w:w="258"/>
        <w:gridCol w:w="1073"/>
        <w:gridCol w:w="63"/>
        <w:gridCol w:w="956"/>
      </w:tblGrid>
      <w:tr w:rsidR="00450816">
        <w:trPr>
          <w:trHeight w:val="230"/>
          <w:jc w:val="center"/>
        </w:trPr>
        <w:tc>
          <w:tcPr>
            <w:tcW w:w="2092" w:type="dxa"/>
            <w:vAlign w:val="center"/>
          </w:tcPr>
          <w:p w:rsidR="00450816" w:rsidRDefault="009E6DAA">
            <w:pPr>
              <w:spacing w:line="400" w:lineRule="exact"/>
              <w:jc w:val="center"/>
              <w:rPr>
                <w:b/>
                <w:sz w:val="24"/>
                <w:szCs w:val="24"/>
              </w:rPr>
            </w:pPr>
            <w:r>
              <w:rPr>
                <w:b/>
                <w:sz w:val="24"/>
                <w:szCs w:val="24"/>
              </w:rPr>
              <w:t>项目名称</w:t>
            </w:r>
          </w:p>
        </w:tc>
        <w:tc>
          <w:tcPr>
            <w:tcW w:w="6628" w:type="dxa"/>
            <w:gridSpan w:val="12"/>
            <w:vAlign w:val="center"/>
          </w:tcPr>
          <w:p w:rsidR="00450816" w:rsidRDefault="009E6DAA">
            <w:pPr>
              <w:pStyle w:val="11"/>
              <w:spacing w:line="400" w:lineRule="exact"/>
              <w:textAlignment w:val="auto"/>
              <w:rPr>
                <w:rFonts w:ascii="Times New Roman"/>
                <w:kern w:val="2"/>
                <w:szCs w:val="24"/>
              </w:rPr>
            </w:pPr>
            <w:r>
              <w:rPr>
                <w:rFonts w:ascii="Times New Roman" w:hint="eastAsia"/>
                <w:kern w:val="2"/>
                <w:szCs w:val="24"/>
              </w:rPr>
              <w:t>年产</w:t>
            </w:r>
            <w:r>
              <w:rPr>
                <w:rFonts w:ascii="Times New Roman" w:hint="eastAsia"/>
                <w:kern w:val="2"/>
                <w:szCs w:val="24"/>
              </w:rPr>
              <w:t>1500</w:t>
            </w:r>
            <w:r>
              <w:rPr>
                <w:rFonts w:ascii="Times New Roman" w:hint="eastAsia"/>
                <w:kern w:val="2"/>
                <w:szCs w:val="24"/>
              </w:rPr>
              <w:t>吨高频焊铝隔条项目</w:t>
            </w:r>
          </w:p>
        </w:tc>
      </w:tr>
      <w:tr w:rsidR="00450816">
        <w:trPr>
          <w:trHeight w:val="235"/>
          <w:jc w:val="center"/>
        </w:trPr>
        <w:tc>
          <w:tcPr>
            <w:tcW w:w="2092" w:type="dxa"/>
            <w:vAlign w:val="center"/>
          </w:tcPr>
          <w:p w:rsidR="00450816" w:rsidRDefault="009E6DAA">
            <w:pPr>
              <w:spacing w:line="400" w:lineRule="exact"/>
              <w:jc w:val="center"/>
              <w:rPr>
                <w:b/>
                <w:sz w:val="24"/>
                <w:szCs w:val="24"/>
              </w:rPr>
            </w:pPr>
            <w:r>
              <w:rPr>
                <w:b/>
                <w:sz w:val="24"/>
                <w:szCs w:val="24"/>
              </w:rPr>
              <w:t>建设单位</w:t>
            </w:r>
          </w:p>
        </w:tc>
        <w:tc>
          <w:tcPr>
            <w:tcW w:w="6628" w:type="dxa"/>
            <w:gridSpan w:val="12"/>
            <w:vAlign w:val="center"/>
          </w:tcPr>
          <w:p w:rsidR="00450816" w:rsidRDefault="009E6DAA">
            <w:pPr>
              <w:pStyle w:val="11"/>
              <w:spacing w:line="400" w:lineRule="exact"/>
              <w:textAlignment w:val="auto"/>
              <w:rPr>
                <w:rFonts w:ascii="Times New Roman"/>
                <w:kern w:val="2"/>
                <w:szCs w:val="24"/>
              </w:rPr>
            </w:pPr>
            <w:r>
              <w:rPr>
                <w:rFonts w:ascii="Times New Roman" w:hint="eastAsia"/>
                <w:kern w:val="2"/>
                <w:szCs w:val="24"/>
              </w:rPr>
              <w:t>廊坊众森铝业有限公司</w:t>
            </w:r>
          </w:p>
        </w:tc>
      </w:tr>
      <w:tr w:rsidR="00450816">
        <w:trPr>
          <w:trHeight w:val="54"/>
          <w:jc w:val="center"/>
        </w:trPr>
        <w:tc>
          <w:tcPr>
            <w:tcW w:w="2092" w:type="dxa"/>
            <w:vAlign w:val="center"/>
          </w:tcPr>
          <w:p w:rsidR="00450816" w:rsidRDefault="009E6DAA">
            <w:pPr>
              <w:spacing w:line="400" w:lineRule="exact"/>
              <w:jc w:val="center"/>
              <w:rPr>
                <w:b/>
                <w:sz w:val="24"/>
                <w:szCs w:val="24"/>
              </w:rPr>
            </w:pPr>
            <w:r>
              <w:rPr>
                <w:b/>
                <w:sz w:val="24"/>
                <w:szCs w:val="24"/>
              </w:rPr>
              <w:t>法人代表</w:t>
            </w:r>
          </w:p>
        </w:tc>
        <w:tc>
          <w:tcPr>
            <w:tcW w:w="2549" w:type="dxa"/>
            <w:gridSpan w:val="4"/>
            <w:vAlign w:val="center"/>
          </w:tcPr>
          <w:p w:rsidR="00450816" w:rsidRDefault="009E6DAA">
            <w:pPr>
              <w:pStyle w:val="11"/>
              <w:spacing w:line="400" w:lineRule="exact"/>
              <w:textAlignment w:val="auto"/>
              <w:rPr>
                <w:rFonts w:ascii="Times New Roman"/>
                <w:kern w:val="2"/>
                <w:szCs w:val="24"/>
              </w:rPr>
            </w:pPr>
            <w:r>
              <w:rPr>
                <w:rFonts w:ascii="Times New Roman" w:hint="eastAsia"/>
                <w:kern w:val="2"/>
                <w:szCs w:val="24"/>
              </w:rPr>
              <w:t>王子超</w:t>
            </w:r>
          </w:p>
        </w:tc>
        <w:tc>
          <w:tcPr>
            <w:tcW w:w="1987" w:type="dxa"/>
            <w:gridSpan w:val="5"/>
            <w:vAlign w:val="center"/>
          </w:tcPr>
          <w:p w:rsidR="00450816" w:rsidRDefault="009E6DAA">
            <w:pPr>
              <w:spacing w:line="400" w:lineRule="exact"/>
              <w:jc w:val="center"/>
              <w:rPr>
                <w:b/>
                <w:sz w:val="24"/>
                <w:szCs w:val="24"/>
              </w:rPr>
            </w:pPr>
            <w:r>
              <w:rPr>
                <w:b/>
                <w:sz w:val="24"/>
                <w:szCs w:val="24"/>
              </w:rPr>
              <w:t>联系人</w:t>
            </w:r>
          </w:p>
        </w:tc>
        <w:tc>
          <w:tcPr>
            <w:tcW w:w="2092" w:type="dxa"/>
            <w:gridSpan w:val="3"/>
            <w:vAlign w:val="center"/>
          </w:tcPr>
          <w:p w:rsidR="00450816" w:rsidRDefault="009E6DAA">
            <w:pPr>
              <w:pStyle w:val="11"/>
              <w:spacing w:line="400" w:lineRule="exact"/>
              <w:textAlignment w:val="auto"/>
              <w:rPr>
                <w:rFonts w:ascii="Times New Roman"/>
                <w:kern w:val="2"/>
                <w:szCs w:val="24"/>
              </w:rPr>
            </w:pPr>
            <w:r>
              <w:rPr>
                <w:rFonts w:ascii="Times New Roman" w:hint="eastAsia"/>
                <w:kern w:val="2"/>
                <w:szCs w:val="24"/>
              </w:rPr>
              <w:t>王子超</w:t>
            </w:r>
          </w:p>
        </w:tc>
      </w:tr>
      <w:tr w:rsidR="00450816">
        <w:trPr>
          <w:trHeight w:val="314"/>
          <w:jc w:val="center"/>
        </w:trPr>
        <w:tc>
          <w:tcPr>
            <w:tcW w:w="2092" w:type="dxa"/>
            <w:vAlign w:val="center"/>
          </w:tcPr>
          <w:p w:rsidR="00450816" w:rsidRDefault="009E6DAA">
            <w:pPr>
              <w:spacing w:line="400" w:lineRule="exact"/>
              <w:jc w:val="center"/>
              <w:rPr>
                <w:b/>
                <w:sz w:val="24"/>
                <w:szCs w:val="24"/>
              </w:rPr>
            </w:pPr>
            <w:r>
              <w:rPr>
                <w:b/>
                <w:sz w:val="24"/>
                <w:szCs w:val="24"/>
              </w:rPr>
              <w:t>通讯地址</w:t>
            </w:r>
          </w:p>
        </w:tc>
        <w:tc>
          <w:tcPr>
            <w:tcW w:w="6628" w:type="dxa"/>
            <w:gridSpan w:val="12"/>
            <w:vAlign w:val="center"/>
          </w:tcPr>
          <w:p w:rsidR="00450816" w:rsidRDefault="009E6DAA">
            <w:pPr>
              <w:pStyle w:val="11"/>
              <w:spacing w:line="400" w:lineRule="exact"/>
              <w:textAlignment w:val="auto"/>
              <w:rPr>
                <w:rFonts w:ascii="Times New Roman"/>
                <w:kern w:val="2"/>
                <w:szCs w:val="24"/>
              </w:rPr>
            </w:pPr>
            <w:r>
              <w:rPr>
                <w:rFonts w:ascii="Times New Roman"/>
                <w:szCs w:val="24"/>
              </w:rPr>
              <w:t>大城县</w:t>
            </w:r>
            <w:r>
              <w:rPr>
                <w:rFonts w:ascii="Times New Roman" w:hint="eastAsia"/>
                <w:szCs w:val="24"/>
              </w:rPr>
              <w:t>大尚屯镇闫家务村</w:t>
            </w:r>
          </w:p>
        </w:tc>
      </w:tr>
      <w:tr w:rsidR="00450816">
        <w:trPr>
          <w:trHeight w:val="303"/>
          <w:jc w:val="center"/>
        </w:trPr>
        <w:tc>
          <w:tcPr>
            <w:tcW w:w="2092" w:type="dxa"/>
            <w:vAlign w:val="center"/>
          </w:tcPr>
          <w:p w:rsidR="00450816" w:rsidRDefault="009E6DAA">
            <w:pPr>
              <w:spacing w:line="400" w:lineRule="exact"/>
              <w:jc w:val="center"/>
              <w:rPr>
                <w:b/>
                <w:sz w:val="24"/>
                <w:szCs w:val="24"/>
              </w:rPr>
            </w:pPr>
            <w:r>
              <w:rPr>
                <w:b/>
                <w:sz w:val="24"/>
                <w:szCs w:val="24"/>
              </w:rPr>
              <w:t>联系电话</w:t>
            </w:r>
          </w:p>
        </w:tc>
        <w:tc>
          <w:tcPr>
            <w:tcW w:w="2033" w:type="dxa"/>
            <w:gridSpan w:val="2"/>
            <w:vAlign w:val="center"/>
          </w:tcPr>
          <w:p w:rsidR="00450816" w:rsidRDefault="009E6DAA">
            <w:pPr>
              <w:pStyle w:val="11"/>
              <w:spacing w:line="400" w:lineRule="exact"/>
              <w:textAlignment w:val="auto"/>
              <w:rPr>
                <w:rFonts w:ascii="Times New Roman"/>
                <w:b/>
                <w:szCs w:val="24"/>
              </w:rPr>
            </w:pPr>
            <w:r>
              <w:rPr>
                <w:rFonts w:ascii="Times New Roman" w:hint="eastAsia"/>
                <w:bCs/>
                <w:szCs w:val="24"/>
              </w:rPr>
              <w:t>18632603666</w:t>
            </w:r>
          </w:p>
        </w:tc>
        <w:tc>
          <w:tcPr>
            <w:tcW w:w="1226" w:type="dxa"/>
            <w:gridSpan w:val="3"/>
            <w:vAlign w:val="center"/>
          </w:tcPr>
          <w:p w:rsidR="00450816" w:rsidRDefault="009E6DAA">
            <w:pPr>
              <w:spacing w:line="400" w:lineRule="exact"/>
              <w:jc w:val="center"/>
              <w:rPr>
                <w:b/>
                <w:sz w:val="24"/>
                <w:szCs w:val="24"/>
              </w:rPr>
            </w:pPr>
            <w:r>
              <w:rPr>
                <w:b/>
                <w:sz w:val="24"/>
                <w:szCs w:val="24"/>
              </w:rPr>
              <w:t>传真</w:t>
            </w:r>
          </w:p>
        </w:tc>
        <w:tc>
          <w:tcPr>
            <w:tcW w:w="1019" w:type="dxa"/>
            <w:gridSpan w:val="3"/>
            <w:vAlign w:val="center"/>
          </w:tcPr>
          <w:p w:rsidR="00450816" w:rsidRDefault="00450816">
            <w:pPr>
              <w:spacing w:line="400" w:lineRule="exact"/>
              <w:jc w:val="center"/>
              <w:rPr>
                <w:b/>
                <w:sz w:val="24"/>
                <w:szCs w:val="24"/>
              </w:rPr>
            </w:pPr>
          </w:p>
        </w:tc>
        <w:tc>
          <w:tcPr>
            <w:tcW w:w="1331" w:type="dxa"/>
            <w:gridSpan w:val="2"/>
            <w:vAlign w:val="center"/>
          </w:tcPr>
          <w:p w:rsidR="00450816" w:rsidRDefault="009E6DAA">
            <w:pPr>
              <w:spacing w:line="400" w:lineRule="exact"/>
              <w:jc w:val="center"/>
              <w:rPr>
                <w:b/>
                <w:sz w:val="24"/>
                <w:szCs w:val="24"/>
              </w:rPr>
            </w:pPr>
            <w:r>
              <w:rPr>
                <w:b/>
                <w:sz w:val="24"/>
                <w:szCs w:val="24"/>
              </w:rPr>
              <w:t>邮政编码</w:t>
            </w:r>
          </w:p>
        </w:tc>
        <w:tc>
          <w:tcPr>
            <w:tcW w:w="1019" w:type="dxa"/>
            <w:gridSpan w:val="2"/>
            <w:vAlign w:val="center"/>
          </w:tcPr>
          <w:p w:rsidR="00450816" w:rsidRDefault="009E6DAA">
            <w:pPr>
              <w:pStyle w:val="11"/>
              <w:spacing w:line="400" w:lineRule="exact"/>
              <w:textAlignment w:val="auto"/>
              <w:rPr>
                <w:rFonts w:ascii="Times New Roman"/>
                <w:kern w:val="2"/>
                <w:szCs w:val="24"/>
              </w:rPr>
            </w:pPr>
            <w:r>
              <w:rPr>
                <w:rFonts w:ascii="Times New Roman"/>
                <w:kern w:val="2"/>
                <w:szCs w:val="24"/>
              </w:rPr>
              <w:t>065900</w:t>
            </w:r>
          </w:p>
        </w:tc>
      </w:tr>
      <w:tr w:rsidR="00450816">
        <w:trPr>
          <w:trHeight w:val="227"/>
          <w:jc w:val="center"/>
        </w:trPr>
        <w:tc>
          <w:tcPr>
            <w:tcW w:w="2092" w:type="dxa"/>
            <w:vAlign w:val="center"/>
          </w:tcPr>
          <w:p w:rsidR="00450816" w:rsidRDefault="009E6DAA">
            <w:pPr>
              <w:spacing w:line="400" w:lineRule="exact"/>
              <w:jc w:val="center"/>
              <w:rPr>
                <w:b/>
                <w:sz w:val="24"/>
                <w:szCs w:val="24"/>
              </w:rPr>
            </w:pPr>
            <w:r>
              <w:rPr>
                <w:b/>
                <w:sz w:val="24"/>
                <w:szCs w:val="24"/>
              </w:rPr>
              <w:t>建设地点</w:t>
            </w:r>
          </w:p>
        </w:tc>
        <w:tc>
          <w:tcPr>
            <w:tcW w:w="6628" w:type="dxa"/>
            <w:gridSpan w:val="12"/>
            <w:vAlign w:val="center"/>
          </w:tcPr>
          <w:p w:rsidR="00450816" w:rsidRDefault="009E6DAA">
            <w:pPr>
              <w:pStyle w:val="11"/>
              <w:spacing w:line="400" w:lineRule="exact"/>
              <w:textAlignment w:val="auto"/>
              <w:rPr>
                <w:rFonts w:ascii="Times New Roman"/>
                <w:kern w:val="2"/>
                <w:szCs w:val="24"/>
              </w:rPr>
            </w:pPr>
            <w:r>
              <w:rPr>
                <w:rFonts w:ascii="Times New Roman"/>
                <w:szCs w:val="24"/>
              </w:rPr>
              <w:t>大城县</w:t>
            </w:r>
            <w:r>
              <w:rPr>
                <w:rFonts w:ascii="Times New Roman" w:hint="eastAsia"/>
                <w:szCs w:val="24"/>
              </w:rPr>
              <w:t>大尚屯镇闫家务村</w:t>
            </w:r>
          </w:p>
        </w:tc>
      </w:tr>
      <w:tr w:rsidR="00450816">
        <w:trPr>
          <w:trHeight w:val="303"/>
          <w:jc w:val="center"/>
        </w:trPr>
        <w:tc>
          <w:tcPr>
            <w:tcW w:w="2092" w:type="dxa"/>
            <w:vAlign w:val="center"/>
          </w:tcPr>
          <w:p w:rsidR="00450816" w:rsidRDefault="009E6DAA">
            <w:pPr>
              <w:spacing w:line="400" w:lineRule="exact"/>
              <w:jc w:val="center"/>
              <w:rPr>
                <w:b/>
                <w:sz w:val="24"/>
                <w:szCs w:val="24"/>
              </w:rPr>
            </w:pPr>
            <w:r>
              <w:rPr>
                <w:b/>
                <w:sz w:val="24"/>
                <w:szCs w:val="24"/>
              </w:rPr>
              <w:t>立项审批部门</w:t>
            </w:r>
          </w:p>
        </w:tc>
        <w:tc>
          <w:tcPr>
            <w:tcW w:w="2549" w:type="dxa"/>
            <w:gridSpan w:val="4"/>
            <w:vAlign w:val="center"/>
          </w:tcPr>
          <w:p w:rsidR="00450816" w:rsidRDefault="009E6DAA">
            <w:pPr>
              <w:pStyle w:val="11"/>
              <w:spacing w:line="400" w:lineRule="exact"/>
              <w:textAlignment w:val="auto"/>
              <w:rPr>
                <w:rFonts w:ascii="Times New Roman"/>
                <w:kern w:val="2"/>
                <w:szCs w:val="24"/>
              </w:rPr>
            </w:pPr>
            <w:r>
              <w:rPr>
                <w:rFonts w:ascii="Times New Roman" w:hint="eastAsia"/>
                <w:kern w:val="2"/>
                <w:szCs w:val="24"/>
              </w:rPr>
              <w:t>大城县发展改革局</w:t>
            </w:r>
          </w:p>
        </w:tc>
        <w:tc>
          <w:tcPr>
            <w:tcW w:w="1563" w:type="dxa"/>
            <w:gridSpan w:val="3"/>
            <w:vAlign w:val="center"/>
          </w:tcPr>
          <w:p w:rsidR="00450816" w:rsidRDefault="009E6DAA">
            <w:pPr>
              <w:spacing w:line="400" w:lineRule="exact"/>
              <w:jc w:val="center"/>
              <w:rPr>
                <w:b/>
                <w:sz w:val="24"/>
                <w:szCs w:val="24"/>
              </w:rPr>
            </w:pPr>
            <w:r>
              <w:rPr>
                <w:b/>
                <w:sz w:val="24"/>
                <w:szCs w:val="24"/>
              </w:rPr>
              <w:t>批准文号</w:t>
            </w:r>
          </w:p>
        </w:tc>
        <w:tc>
          <w:tcPr>
            <w:tcW w:w="2516" w:type="dxa"/>
            <w:gridSpan w:val="5"/>
            <w:vAlign w:val="center"/>
          </w:tcPr>
          <w:p w:rsidR="00450816" w:rsidRDefault="009E6DAA">
            <w:pPr>
              <w:pStyle w:val="11"/>
              <w:spacing w:line="400" w:lineRule="exact"/>
              <w:textAlignment w:val="auto"/>
              <w:rPr>
                <w:rFonts w:ascii="Times New Roman"/>
                <w:kern w:val="2"/>
                <w:szCs w:val="24"/>
              </w:rPr>
            </w:pPr>
            <w:r>
              <w:rPr>
                <w:rFonts w:ascii="Times New Roman" w:hint="eastAsia"/>
                <w:kern w:val="2"/>
                <w:szCs w:val="24"/>
              </w:rPr>
              <w:t>大发改工备字</w:t>
            </w:r>
          </w:p>
          <w:p w:rsidR="00450816" w:rsidRDefault="009E6DAA">
            <w:pPr>
              <w:pStyle w:val="11"/>
              <w:spacing w:line="400" w:lineRule="exact"/>
              <w:textAlignment w:val="auto"/>
              <w:rPr>
                <w:rFonts w:ascii="Times New Roman"/>
                <w:kern w:val="2"/>
                <w:sz w:val="21"/>
                <w:szCs w:val="21"/>
              </w:rPr>
            </w:pPr>
            <w:r>
              <w:rPr>
                <w:rFonts w:ascii="Times New Roman" w:hint="eastAsia"/>
                <w:kern w:val="2"/>
                <w:szCs w:val="24"/>
              </w:rPr>
              <w:t>[2017]218</w:t>
            </w:r>
            <w:r>
              <w:rPr>
                <w:rFonts w:ascii="Times New Roman" w:hint="eastAsia"/>
                <w:kern w:val="2"/>
                <w:szCs w:val="24"/>
              </w:rPr>
              <w:t>号</w:t>
            </w:r>
          </w:p>
        </w:tc>
      </w:tr>
      <w:tr w:rsidR="00450816">
        <w:trPr>
          <w:trHeight w:val="490"/>
          <w:jc w:val="center"/>
        </w:trPr>
        <w:tc>
          <w:tcPr>
            <w:tcW w:w="2092" w:type="dxa"/>
            <w:vAlign w:val="center"/>
          </w:tcPr>
          <w:p w:rsidR="00450816" w:rsidRDefault="009E6DAA">
            <w:pPr>
              <w:spacing w:line="400" w:lineRule="exact"/>
              <w:jc w:val="center"/>
              <w:rPr>
                <w:b/>
                <w:sz w:val="24"/>
                <w:szCs w:val="24"/>
              </w:rPr>
            </w:pPr>
            <w:r>
              <w:rPr>
                <w:b/>
                <w:sz w:val="24"/>
                <w:szCs w:val="24"/>
              </w:rPr>
              <w:t>建设性质</w:t>
            </w:r>
          </w:p>
        </w:tc>
        <w:tc>
          <w:tcPr>
            <w:tcW w:w="2549" w:type="dxa"/>
            <w:gridSpan w:val="4"/>
            <w:vAlign w:val="center"/>
          </w:tcPr>
          <w:p w:rsidR="00450816" w:rsidRDefault="009E6DAA">
            <w:pPr>
              <w:rPr>
                <w:sz w:val="24"/>
                <w:szCs w:val="24"/>
              </w:rPr>
            </w:pPr>
            <w:r>
              <w:rPr>
                <w:sz w:val="24"/>
                <w:szCs w:val="24"/>
              </w:rPr>
              <w:t>新建</w:t>
            </w:r>
            <w:r>
              <w:rPr>
                <w:rFonts w:ascii="Arial" w:hAnsi="Arial" w:cs="Arial"/>
                <w:sz w:val="24"/>
                <w:szCs w:val="24"/>
              </w:rPr>
              <w:t>√</w:t>
            </w:r>
            <w:r>
              <w:rPr>
                <w:rFonts w:hint="eastAsia"/>
                <w:sz w:val="24"/>
                <w:szCs w:val="24"/>
              </w:rPr>
              <w:t xml:space="preserve"> </w:t>
            </w:r>
            <w:r>
              <w:rPr>
                <w:sz w:val="24"/>
                <w:szCs w:val="24"/>
              </w:rPr>
              <w:t>改扩建</w:t>
            </w:r>
            <w:r>
              <w:rPr>
                <w:sz w:val="24"/>
                <w:szCs w:val="24"/>
              </w:rPr>
              <w:t>□</w:t>
            </w:r>
            <w:r>
              <w:rPr>
                <w:sz w:val="24"/>
                <w:szCs w:val="24"/>
              </w:rPr>
              <w:t>技改</w:t>
            </w:r>
            <w:r>
              <w:rPr>
                <w:sz w:val="24"/>
                <w:szCs w:val="24"/>
              </w:rPr>
              <w:t>□</w:t>
            </w:r>
          </w:p>
        </w:tc>
        <w:tc>
          <w:tcPr>
            <w:tcW w:w="1563" w:type="dxa"/>
            <w:gridSpan w:val="3"/>
            <w:vAlign w:val="center"/>
          </w:tcPr>
          <w:p w:rsidR="00450816" w:rsidRDefault="009E6DAA">
            <w:pPr>
              <w:spacing w:line="400" w:lineRule="exact"/>
              <w:jc w:val="center"/>
              <w:rPr>
                <w:b/>
                <w:sz w:val="24"/>
                <w:szCs w:val="24"/>
              </w:rPr>
            </w:pPr>
            <w:r>
              <w:rPr>
                <w:b/>
                <w:sz w:val="24"/>
                <w:szCs w:val="24"/>
              </w:rPr>
              <w:t>行业类别</w:t>
            </w:r>
          </w:p>
          <w:p w:rsidR="00450816" w:rsidRDefault="009E6DAA">
            <w:pPr>
              <w:spacing w:line="400" w:lineRule="exact"/>
              <w:jc w:val="center"/>
              <w:rPr>
                <w:sz w:val="24"/>
                <w:szCs w:val="24"/>
              </w:rPr>
            </w:pPr>
            <w:r>
              <w:rPr>
                <w:b/>
                <w:sz w:val="24"/>
                <w:szCs w:val="24"/>
              </w:rPr>
              <w:t>及代码</w:t>
            </w:r>
          </w:p>
        </w:tc>
        <w:tc>
          <w:tcPr>
            <w:tcW w:w="2516" w:type="dxa"/>
            <w:gridSpan w:val="5"/>
            <w:vAlign w:val="center"/>
          </w:tcPr>
          <w:p w:rsidR="00450816" w:rsidRDefault="008062F1">
            <w:pPr>
              <w:pStyle w:val="11"/>
              <w:spacing w:line="400" w:lineRule="exact"/>
              <w:textAlignment w:val="auto"/>
              <w:rPr>
                <w:rFonts w:ascii="Times New Roman"/>
                <w:szCs w:val="24"/>
              </w:rPr>
            </w:pPr>
            <w:r w:rsidRPr="008062F1">
              <w:rPr>
                <w:rFonts w:ascii="Times New Roman" w:hint="eastAsia"/>
                <w:kern w:val="2"/>
                <w:szCs w:val="24"/>
              </w:rPr>
              <w:t>金属门窗制造</w:t>
            </w:r>
            <w:r w:rsidRPr="008062F1">
              <w:rPr>
                <w:rFonts w:ascii="Times New Roman" w:hint="eastAsia"/>
                <w:kern w:val="2"/>
                <w:szCs w:val="24"/>
              </w:rPr>
              <w:t>3312</w:t>
            </w:r>
          </w:p>
        </w:tc>
      </w:tr>
      <w:tr w:rsidR="00450816">
        <w:trPr>
          <w:trHeight w:val="303"/>
          <w:jc w:val="center"/>
        </w:trPr>
        <w:tc>
          <w:tcPr>
            <w:tcW w:w="2092" w:type="dxa"/>
            <w:vAlign w:val="center"/>
          </w:tcPr>
          <w:p w:rsidR="00450816" w:rsidRDefault="009E6DAA">
            <w:pPr>
              <w:spacing w:line="400" w:lineRule="exact"/>
              <w:jc w:val="center"/>
              <w:rPr>
                <w:b/>
                <w:sz w:val="24"/>
                <w:szCs w:val="24"/>
              </w:rPr>
            </w:pPr>
            <w:r>
              <w:rPr>
                <w:b/>
                <w:sz w:val="24"/>
                <w:szCs w:val="24"/>
              </w:rPr>
              <w:t>占地面积</w:t>
            </w:r>
          </w:p>
          <w:p w:rsidR="00450816" w:rsidRDefault="009E6DAA">
            <w:pPr>
              <w:spacing w:line="400" w:lineRule="exact"/>
              <w:jc w:val="center"/>
              <w:rPr>
                <w:b/>
                <w:sz w:val="24"/>
                <w:szCs w:val="24"/>
              </w:rPr>
            </w:pPr>
            <w:r>
              <w:rPr>
                <w:b/>
                <w:sz w:val="24"/>
                <w:szCs w:val="24"/>
              </w:rPr>
              <w:t>（平方米）</w:t>
            </w:r>
          </w:p>
        </w:tc>
        <w:tc>
          <w:tcPr>
            <w:tcW w:w="2439" w:type="dxa"/>
            <w:gridSpan w:val="3"/>
            <w:vAlign w:val="center"/>
          </w:tcPr>
          <w:p w:rsidR="00450816" w:rsidRDefault="009E6DAA">
            <w:pPr>
              <w:pStyle w:val="11"/>
              <w:spacing w:line="400" w:lineRule="exact"/>
              <w:textAlignment w:val="auto"/>
              <w:rPr>
                <w:rFonts w:ascii="Times New Roman"/>
                <w:kern w:val="2"/>
                <w:szCs w:val="24"/>
              </w:rPr>
            </w:pPr>
            <w:r>
              <w:rPr>
                <w:rFonts w:ascii="Times New Roman" w:hint="eastAsia"/>
                <w:kern w:val="2"/>
                <w:szCs w:val="24"/>
              </w:rPr>
              <w:t>2100.7</w:t>
            </w:r>
          </w:p>
        </w:tc>
        <w:tc>
          <w:tcPr>
            <w:tcW w:w="1673" w:type="dxa"/>
            <w:gridSpan w:val="4"/>
            <w:vAlign w:val="center"/>
          </w:tcPr>
          <w:p w:rsidR="00450816" w:rsidRDefault="009E6DAA">
            <w:pPr>
              <w:spacing w:line="400" w:lineRule="exact"/>
              <w:jc w:val="center"/>
              <w:rPr>
                <w:b/>
                <w:sz w:val="24"/>
                <w:szCs w:val="24"/>
              </w:rPr>
            </w:pPr>
            <w:r>
              <w:rPr>
                <w:b/>
                <w:sz w:val="24"/>
                <w:szCs w:val="24"/>
              </w:rPr>
              <w:t>绿地面积</w:t>
            </w:r>
          </w:p>
          <w:p w:rsidR="00450816" w:rsidRDefault="009E6DAA">
            <w:pPr>
              <w:spacing w:line="400" w:lineRule="exact"/>
              <w:jc w:val="center"/>
              <w:rPr>
                <w:b/>
                <w:sz w:val="24"/>
                <w:szCs w:val="24"/>
              </w:rPr>
            </w:pPr>
            <w:r>
              <w:rPr>
                <w:b/>
                <w:sz w:val="24"/>
                <w:szCs w:val="24"/>
              </w:rPr>
              <w:t>（平方米）</w:t>
            </w:r>
          </w:p>
        </w:tc>
        <w:tc>
          <w:tcPr>
            <w:tcW w:w="2516" w:type="dxa"/>
            <w:gridSpan w:val="5"/>
            <w:vAlign w:val="center"/>
          </w:tcPr>
          <w:p w:rsidR="00450816" w:rsidRDefault="009E6DAA">
            <w:pPr>
              <w:pStyle w:val="11"/>
              <w:spacing w:line="400" w:lineRule="exact"/>
              <w:textAlignment w:val="auto"/>
              <w:rPr>
                <w:rFonts w:ascii="Times New Roman"/>
                <w:kern w:val="2"/>
                <w:szCs w:val="24"/>
              </w:rPr>
            </w:pPr>
            <w:r>
              <w:rPr>
                <w:rFonts w:ascii="Times New Roman"/>
                <w:kern w:val="2"/>
                <w:szCs w:val="24"/>
              </w:rPr>
              <w:t>--</w:t>
            </w:r>
          </w:p>
        </w:tc>
      </w:tr>
      <w:tr w:rsidR="00450816">
        <w:trPr>
          <w:trHeight w:val="838"/>
          <w:jc w:val="center"/>
        </w:trPr>
        <w:tc>
          <w:tcPr>
            <w:tcW w:w="2092" w:type="dxa"/>
            <w:vAlign w:val="center"/>
          </w:tcPr>
          <w:p w:rsidR="00450816" w:rsidRDefault="009E6DAA">
            <w:pPr>
              <w:spacing w:line="400" w:lineRule="exact"/>
              <w:jc w:val="center"/>
              <w:rPr>
                <w:b/>
                <w:sz w:val="24"/>
                <w:szCs w:val="24"/>
              </w:rPr>
            </w:pPr>
            <w:r>
              <w:rPr>
                <w:b/>
                <w:sz w:val="24"/>
                <w:szCs w:val="24"/>
              </w:rPr>
              <w:t>总投资（万元）</w:t>
            </w:r>
          </w:p>
        </w:tc>
        <w:tc>
          <w:tcPr>
            <w:tcW w:w="1569" w:type="dxa"/>
            <w:vAlign w:val="center"/>
          </w:tcPr>
          <w:p w:rsidR="00450816" w:rsidRDefault="009E6DAA">
            <w:pPr>
              <w:pStyle w:val="11"/>
              <w:spacing w:line="400" w:lineRule="exact"/>
              <w:textAlignment w:val="auto"/>
              <w:rPr>
                <w:rFonts w:ascii="Times New Roman"/>
                <w:szCs w:val="24"/>
              </w:rPr>
            </w:pPr>
            <w:r>
              <w:rPr>
                <w:rFonts w:ascii="Times New Roman" w:hint="eastAsia"/>
                <w:kern w:val="2"/>
                <w:szCs w:val="24"/>
              </w:rPr>
              <w:t>416</w:t>
            </w:r>
          </w:p>
        </w:tc>
        <w:tc>
          <w:tcPr>
            <w:tcW w:w="1831" w:type="dxa"/>
            <w:gridSpan w:val="5"/>
            <w:vAlign w:val="center"/>
          </w:tcPr>
          <w:p w:rsidR="00450816" w:rsidRDefault="009E6DAA">
            <w:pPr>
              <w:spacing w:line="400" w:lineRule="exact"/>
              <w:jc w:val="center"/>
              <w:rPr>
                <w:b/>
                <w:sz w:val="24"/>
                <w:szCs w:val="24"/>
              </w:rPr>
            </w:pPr>
            <w:r>
              <w:rPr>
                <w:b/>
                <w:sz w:val="24"/>
                <w:szCs w:val="24"/>
              </w:rPr>
              <w:t>其中环保投资</w:t>
            </w:r>
          </w:p>
          <w:p w:rsidR="00450816" w:rsidRDefault="009E6DAA">
            <w:pPr>
              <w:spacing w:line="400" w:lineRule="exact"/>
              <w:jc w:val="center"/>
              <w:rPr>
                <w:b/>
                <w:sz w:val="24"/>
                <w:szCs w:val="24"/>
              </w:rPr>
            </w:pPr>
            <w:r>
              <w:rPr>
                <w:b/>
                <w:sz w:val="24"/>
                <w:szCs w:val="24"/>
              </w:rPr>
              <w:t>（万元）</w:t>
            </w:r>
          </w:p>
        </w:tc>
        <w:tc>
          <w:tcPr>
            <w:tcW w:w="712" w:type="dxa"/>
            <w:vAlign w:val="center"/>
          </w:tcPr>
          <w:p w:rsidR="00450816" w:rsidRDefault="009E6DAA">
            <w:pPr>
              <w:pStyle w:val="11"/>
              <w:spacing w:line="400" w:lineRule="exact"/>
              <w:textAlignment w:val="auto"/>
              <w:rPr>
                <w:szCs w:val="24"/>
              </w:rPr>
            </w:pPr>
            <w:r>
              <w:rPr>
                <w:rFonts w:ascii="Times New Roman" w:hint="eastAsia"/>
                <w:kern w:val="2"/>
                <w:szCs w:val="24"/>
              </w:rPr>
              <w:t>4</w:t>
            </w:r>
          </w:p>
        </w:tc>
        <w:tc>
          <w:tcPr>
            <w:tcW w:w="1560" w:type="dxa"/>
            <w:gridSpan w:val="4"/>
            <w:vAlign w:val="center"/>
          </w:tcPr>
          <w:p w:rsidR="00450816" w:rsidRDefault="009E6DAA">
            <w:pPr>
              <w:spacing w:line="400" w:lineRule="exact"/>
              <w:jc w:val="center"/>
              <w:rPr>
                <w:sz w:val="24"/>
                <w:szCs w:val="24"/>
              </w:rPr>
            </w:pPr>
            <w:r>
              <w:rPr>
                <w:b/>
                <w:sz w:val="24"/>
                <w:szCs w:val="24"/>
              </w:rPr>
              <w:t>环保投资占总投资比例</w:t>
            </w:r>
          </w:p>
        </w:tc>
        <w:tc>
          <w:tcPr>
            <w:tcW w:w="956" w:type="dxa"/>
            <w:vAlign w:val="center"/>
          </w:tcPr>
          <w:p w:rsidR="00450816" w:rsidRDefault="009E6DAA">
            <w:pPr>
              <w:pStyle w:val="11"/>
              <w:spacing w:line="400" w:lineRule="exact"/>
              <w:textAlignment w:val="auto"/>
              <w:rPr>
                <w:spacing w:val="-10"/>
                <w:szCs w:val="21"/>
              </w:rPr>
            </w:pPr>
            <w:r>
              <w:rPr>
                <w:rFonts w:ascii="Times New Roman" w:hint="eastAsia"/>
                <w:kern w:val="2"/>
                <w:szCs w:val="24"/>
              </w:rPr>
              <w:t>1%</w:t>
            </w:r>
          </w:p>
        </w:tc>
      </w:tr>
      <w:tr w:rsidR="00450816">
        <w:trPr>
          <w:trHeight w:val="391"/>
          <w:jc w:val="center"/>
        </w:trPr>
        <w:tc>
          <w:tcPr>
            <w:tcW w:w="2092" w:type="dxa"/>
            <w:vAlign w:val="center"/>
          </w:tcPr>
          <w:p w:rsidR="00450816" w:rsidRDefault="009E6DAA">
            <w:pPr>
              <w:spacing w:line="400" w:lineRule="exact"/>
              <w:jc w:val="center"/>
              <w:rPr>
                <w:b/>
                <w:sz w:val="24"/>
                <w:szCs w:val="24"/>
              </w:rPr>
            </w:pPr>
            <w:r>
              <w:rPr>
                <w:b/>
                <w:sz w:val="24"/>
                <w:szCs w:val="24"/>
              </w:rPr>
              <w:t>评价经费（万元）</w:t>
            </w:r>
          </w:p>
        </w:tc>
        <w:tc>
          <w:tcPr>
            <w:tcW w:w="1569" w:type="dxa"/>
            <w:vAlign w:val="center"/>
          </w:tcPr>
          <w:p w:rsidR="00450816" w:rsidRDefault="00450816">
            <w:pPr>
              <w:spacing w:line="400" w:lineRule="exact"/>
              <w:jc w:val="center"/>
              <w:rPr>
                <w:sz w:val="24"/>
                <w:szCs w:val="24"/>
              </w:rPr>
            </w:pPr>
          </w:p>
        </w:tc>
        <w:tc>
          <w:tcPr>
            <w:tcW w:w="1831" w:type="dxa"/>
            <w:gridSpan w:val="5"/>
            <w:vAlign w:val="center"/>
          </w:tcPr>
          <w:p w:rsidR="00450816" w:rsidRDefault="009E6DAA">
            <w:pPr>
              <w:spacing w:line="400" w:lineRule="exact"/>
              <w:jc w:val="center"/>
              <w:rPr>
                <w:b/>
                <w:sz w:val="24"/>
                <w:szCs w:val="24"/>
              </w:rPr>
            </w:pPr>
            <w:r>
              <w:rPr>
                <w:b/>
                <w:sz w:val="24"/>
                <w:szCs w:val="24"/>
              </w:rPr>
              <w:t>预期投产日期</w:t>
            </w:r>
          </w:p>
        </w:tc>
        <w:tc>
          <w:tcPr>
            <w:tcW w:w="3228" w:type="dxa"/>
            <w:gridSpan w:val="6"/>
            <w:vAlign w:val="center"/>
          </w:tcPr>
          <w:p w:rsidR="00450816" w:rsidRDefault="009E6DAA" w:rsidP="003275F1">
            <w:pPr>
              <w:spacing w:line="400" w:lineRule="exact"/>
              <w:jc w:val="center"/>
              <w:rPr>
                <w:sz w:val="24"/>
                <w:szCs w:val="24"/>
              </w:rPr>
            </w:pPr>
            <w:r>
              <w:rPr>
                <w:rFonts w:hint="eastAsia"/>
                <w:sz w:val="24"/>
                <w:szCs w:val="24"/>
              </w:rPr>
              <w:t>2018</w:t>
            </w:r>
            <w:r>
              <w:rPr>
                <w:rFonts w:hint="eastAsia"/>
                <w:sz w:val="24"/>
                <w:szCs w:val="24"/>
              </w:rPr>
              <w:t>年</w:t>
            </w:r>
            <w:r w:rsidR="003275F1">
              <w:rPr>
                <w:rFonts w:hint="eastAsia"/>
                <w:sz w:val="24"/>
                <w:szCs w:val="24"/>
              </w:rPr>
              <w:t>7</w:t>
            </w:r>
            <w:r>
              <w:rPr>
                <w:rFonts w:hint="eastAsia"/>
                <w:sz w:val="24"/>
                <w:szCs w:val="24"/>
              </w:rPr>
              <w:t>月</w:t>
            </w:r>
          </w:p>
        </w:tc>
      </w:tr>
      <w:tr w:rsidR="00450816">
        <w:trPr>
          <w:trHeight w:val="4385"/>
          <w:jc w:val="center"/>
        </w:trPr>
        <w:tc>
          <w:tcPr>
            <w:tcW w:w="8720" w:type="dxa"/>
            <w:gridSpan w:val="13"/>
          </w:tcPr>
          <w:p w:rsidR="00450816" w:rsidRDefault="009E6DAA">
            <w:pPr>
              <w:spacing w:line="460" w:lineRule="exact"/>
              <w:rPr>
                <w:b/>
                <w:sz w:val="28"/>
                <w:szCs w:val="28"/>
              </w:rPr>
            </w:pPr>
            <w:r>
              <w:rPr>
                <w:b/>
                <w:sz w:val="24"/>
                <w:szCs w:val="24"/>
              </w:rPr>
              <w:t>工程内容及规模</w:t>
            </w:r>
            <w:r>
              <w:rPr>
                <w:b/>
                <w:sz w:val="28"/>
                <w:szCs w:val="28"/>
              </w:rPr>
              <w:t>：</w:t>
            </w:r>
          </w:p>
          <w:p w:rsidR="00450816" w:rsidRDefault="009E6DAA">
            <w:pPr>
              <w:spacing w:line="460" w:lineRule="exact"/>
              <w:ind w:firstLineChars="200" w:firstLine="482"/>
              <w:rPr>
                <w:b/>
                <w:sz w:val="24"/>
                <w:szCs w:val="24"/>
              </w:rPr>
            </w:pPr>
            <w:r>
              <w:rPr>
                <w:b/>
                <w:sz w:val="24"/>
                <w:szCs w:val="24"/>
              </w:rPr>
              <w:t>1.</w:t>
            </w:r>
            <w:r>
              <w:rPr>
                <w:b/>
                <w:sz w:val="24"/>
                <w:szCs w:val="24"/>
              </w:rPr>
              <w:t>项目由来</w:t>
            </w:r>
          </w:p>
          <w:p w:rsidR="00450816" w:rsidRDefault="009E6DAA" w:rsidP="00604CDB">
            <w:pPr>
              <w:spacing w:line="460" w:lineRule="exact"/>
              <w:ind w:firstLine="482"/>
              <w:textAlignment w:val="baseline"/>
              <w:rPr>
                <w:sz w:val="24"/>
                <w:szCs w:val="24"/>
              </w:rPr>
            </w:pPr>
            <w:r>
              <w:rPr>
                <w:rFonts w:hint="eastAsia"/>
                <w:sz w:val="24"/>
                <w:szCs w:val="24"/>
              </w:rPr>
              <w:t>廊坊众森铝业有限公司</w:t>
            </w:r>
            <w:r w:rsidR="00076197">
              <w:rPr>
                <w:rFonts w:hint="eastAsia"/>
                <w:sz w:val="24"/>
                <w:szCs w:val="24"/>
              </w:rPr>
              <w:t>主要经营</w:t>
            </w:r>
            <w:r>
              <w:rPr>
                <w:rFonts w:hint="eastAsia"/>
                <w:sz w:val="24"/>
                <w:szCs w:val="24"/>
              </w:rPr>
              <w:t>中空玻璃铝隔条</w:t>
            </w:r>
            <w:r w:rsidR="00604CDB">
              <w:rPr>
                <w:rFonts w:hint="eastAsia"/>
                <w:sz w:val="24"/>
                <w:szCs w:val="24"/>
              </w:rPr>
              <w:t>加工生产。中空玻璃铝隔条</w:t>
            </w:r>
            <w:r w:rsidR="00604CDB" w:rsidRPr="008062F1">
              <w:rPr>
                <w:rFonts w:hint="eastAsia"/>
                <w:sz w:val="24"/>
                <w:szCs w:val="24"/>
              </w:rPr>
              <w:t>在连接中空玻璃的时候，稳定效果很强，</w:t>
            </w:r>
            <w:r w:rsidR="00076197">
              <w:rPr>
                <w:rFonts w:hint="eastAsia"/>
                <w:sz w:val="24"/>
                <w:szCs w:val="24"/>
              </w:rPr>
              <w:t>主要用于建筑装饰方面。</w:t>
            </w:r>
            <w:r w:rsidR="00604CDB">
              <w:rPr>
                <w:rFonts w:hint="eastAsia"/>
                <w:sz w:val="24"/>
                <w:szCs w:val="24"/>
              </w:rPr>
              <w:t>随着我国经济的不断发展，</w:t>
            </w:r>
            <w:r>
              <w:rPr>
                <w:rFonts w:hint="eastAsia"/>
                <w:sz w:val="24"/>
                <w:szCs w:val="24"/>
              </w:rPr>
              <w:t>市场前景较为广阔</w:t>
            </w:r>
            <w:r>
              <w:rPr>
                <w:sz w:val="24"/>
                <w:szCs w:val="24"/>
              </w:rPr>
              <w:t>。根据市场需求，</w:t>
            </w:r>
            <w:r>
              <w:rPr>
                <w:rFonts w:hint="eastAsia"/>
                <w:sz w:val="24"/>
                <w:szCs w:val="24"/>
              </w:rPr>
              <w:t>廊坊众森铝业有限公司投资</w:t>
            </w:r>
            <w:r>
              <w:rPr>
                <w:rFonts w:hint="eastAsia"/>
                <w:sz w:val="24"/>
                <w:szCs w:val="24"/>
              </w:rPr>
              <w:t>416</w:t>
            </w:r>
            <w:r>
              <w:rPr>
                <w:sz w:val="24"/>
                <w:szCs w:val="24"/>
              </w:rPr>
              <w:t>万元建设</w:t>
            </w:r>
            <w:r>
              <w:rPr>
                <w:rFonts w:hint="eastAsia"/>
                <w:sz w:val="24"/>
                <w:szCs w:val="24"/>
              </w:rPr>
              <w:t>年产</w:t>
            </w:r>
            <w:r>
              <w:rPr>
                <w:rFonts w:hint="eastAsia"/>
                <w:sz w:val="24"/>
                <w:szCs w:val="24"/>
              </w:rPr>
              <w:t>1500</w:t>
            </w:r>
            <w:r>
              <w:rPr>
                <w:rFonts w:hint="eastAsia"/>
                <w:sz w:val="24"/>
                <w:szCs w:val="24"/>
              </w:rPr>
              <w:t>吨高频焊铝隔条项目</w:t>
            </w:r>
            <w:r>
              <w:rPr>
                <w:sz w:val="24"/>
                <w:szCs w:val="24"/>
              </w:rPr>
              <w:t>。项目不仅具有较好的社会效益，经济效益也较为显著。</w:t>
            </w:r>
          </w:p>
          <w:p w:rsidR="00450816" w:rsidRDefault="009E6DAA">
            <w:pPr>
              <w:spacing w:line="460" w:lineRule="exact"/>
              <w:ind w:firstLine="482"/>
              <w:textAlignment w:val="baseline"/>
              <w:rPr>
                <w:sz w:val="24"/>
                <w:szCs w:val="24"/>
              </w:rPr>
            </w:pPr>
            <w:r>
              <w:rPr>
                <w:sz w:val="24"/>
                <w:szCs w:val="24"/>
              </w:rPr>
              <w:t>根据《中华人民共和国环境影响评价法》、《建设项目环境保护管理条例》（国务院第</w:t>
            </w:r>
            <w:r>
              <w:rPr>
                <w:rFonts w:hint="eastAsia"/>
                <w:sz w:val="24"/>
                <w:szCs w:val="24"/>
              </w:rPr>
              <w:t>682</w:t>
            </w:r>
            <w:r>
              <w:rPr>
                <w:sz w:val="24"/>
                <w:szCs w:val="24"/>
              </w:rPr>
              <w:t>号令）以及《建设项目环境影响评价分类管理目录》中的有关规定，该项目建设应编制环境影响报告表</w:t>
            </w:r>
            <w:r>
              <w:rPr>
                <w:rFonts w:hint="eastAsia"/>
                <w:sz w:val="24"/>
                <w:szCs w:val="24"/>
              </w:rPr>
              <w:t>。</w:t>
            </w:r>
            <w:r>
              <w:rPr>
                <w:rFonts w:hint="eastAsia"/>
                <w:sz w:val="24"/>
                <w:szCs w:val="24"/>
              </w:rPr>
              <w:t>廊坊众森铝业有限公司</w:t>
            </w:r>
            <w:r>
              <w:rPr>
                <w:sz w:val="24"/>
                <w:szCs w:val="24"/>
              </w:rPr>
              <w:t>委托我单位承担该项目的环境影响报告表编制工作。我单位接受委托后，通过现场踏勘、测量和资料收集的基础上编制完成了本报告表，上报大城县环境保护局审批，作为项目建设管理的依据。</w:t>
            </w:r>
          </w:p>
          <w:p w:rsidR="00450816" w:rsidRDefault="009E6DAA">
            <w:pPr>
              <w:spacing w:line="460" w:lineRule="exact"/>
              <w:ind w:firstLineChars="200" w:firstLine="482"/>
              <w:rPr>
                <w:b/>
                <w:sz w:val="24"/>
                <w:szCs w:val="24"/>
              </w:rPr>
            </w:pPr>
            <w:r>
              <w:rPr>
                <w:b/>
                <w:sz w:val="24"/>
                <w:szCs w:val="24"/>
              </w:rPr>
              <w:t>2.</w:t>
            </w:r>
            <w:r>
              <w:rPr>
                <w:b/>
                <w:sz w:val="24"/>
                <w:szCs w:val="24"/>
              </w:rPr>
              <w:t>项目概况</w:t>
            </w:r>
          </w:p>
          <w:p w:rsidR="00450816" w:rsidRDefault="009E6DAA">
            <w:pPr>
              <w:spacing w:line="460" w:lineRule="exact"/>
              <w:ind w:firstLineChars="200" w:firstLine="480"/>
              <w:rPr>
                <w:sz w:val="24"/>
                <w:szCs w:val="24"/>
              </w:rPr>
            </w:pPr>
            <w:r>
              <w:rPr>
                <w:sz w:val="24"/>
              </w:rPr>
              <w:t>本项目</w:t>
            </w:r>
            <w:r>
              <w:rPr>
                <w:sz w:val="24"/>
                <w:szCs w:val="24"/>
              </w:rPr>
              <w:t>为金属制品加工生产，不属于《产业结构调整指导目录》</w:t>
            </w:r>
            <w:r>
              <w:rPr>
                <w:sz w:val="24"/>
              </w:rPr>
              <w:t>（</w:t>
            </w:r>
            <w:r>
              <w:rPr>
                <w:sz w:val="24"/>
              </w:rPr>
              <w:t>2011</w:t>
            </w:r>
            <w:r>
              <w:rPr>
                <w:sz w:val="24"/>
              </w:rPr>
              <w:t>年本，</w:t>
            </w:r>
            <w:r>
              <w:rPr>
                <w:sz w:val="24"/>
              </w:rPr>
              <w:t>2013</w:t>
            </w:r>
            <w:r>
              <w:rPr>
                <w:sz w:val="24"/>
              </w:rPr>
              <w:t>年修订）</w:t>
            </w:r>
            <w:r>
              <w:rPr>
                <w:sz w:val="24"/>
                <w:szCs w:val="24"/>
              </w:rPr>
              <w:t>中的限制和淘汰类别，不含该名录限制和淘汰类生产工艺和设备。</w:t>
            </w:r>
            <w:r>
              <w:rPr>
                <w:sz w:val="24"/>
              </w:rPr>
              <w:lastRenderedPageBreak/>
              <w:t>根据《河北省人民政府办公厅关于印发河北省新增限制和淘汰类产业目录（</w:t>
            </w:r>
            <w:r>
              <w:rPr>
                <w:sz w:val="24"/>
              </w:rPr>
              <w:t>2015</w:t>
            </w:r>
            <w:r>
              <w:rPr>
                <w:sz w:val="24"/>
              </w:rPr>
              <w:t>年版）的通知》（冀政办发〔</w:t>
            </w:r>
            <w:r>
              <w:rPr>
                <w:sz w:val="24"/>
              </w:rPr>
              <w:t>2015</w:t>
            </w:r>
            <w:r>
              <w:rPr>
                <w:sz w:val="24"/>
              </w:rPr>
              <w:t>〕</w:t>
            </w:r>
            <w:r>
              <w:rPr>
                <w:sz w:val="24"/>
              </w:rPr>
              <w:t>7</w:t>
            </w:r>
            <w:r>
              <w:rPr>
                <w:sz w:val="24"/>
              </w:rPr>
              <w:t>号），本项目不属于河北省新增限制和淘汰类项目。</w:t>
            </w:r>
            <w:r>
              <w:rPr>
                <w:rFonts w:hint="eastAsia"/>
                <w:sz w:val="24"/>
                <w:szCs w:val="24"/>
              </w:rPr>
              <w:t>项目已</w:t>
            </w:r>
            <w:r>
              <w:rPr>
                <w:rFonts w:hint="eastAsia"/>
                <w:sz w:val="24"/>
                <w:szCs w:val="24"/>
              </w:rPr>
              <w:t>在</w:t>
            </w:r>
            <w:r>
              <w:rPr>
                <w:rFonts w:hint="eastAsia"/>
                <w:sz w:val="24"/>
                <w:szCs w:val="24"/>
              </w:rPr>
              <w:t>大城县发展改革局</w:t>
            </w:r>
            <w:r>
              <w:rPr>
                <w:rFonts w:hint="eastAsia"/>
                <w:sz w:val="24"/>
                <w:szCs w:val="24"/>
              </w:rPr>
              <w:t>进行备案</w:t>
            </w:r>
            <w:r>
              <w:rPr>
                <w:sz w:val="24"/>
                <w:szCs w:val="24"/>
              </w:rPr>
              <w:t>，</w:t>
            </w:r>
            <w:r>
              <w:rPr>
                <w:rFonts w:hint="eastAsia"/>
                <w:sz w:val="24"/>
                <w:szCs w:val="24"/>
              </w:rPr>
              <w:t>备案编号为：大发改工备字【</w:t>
            </w:r>
            <w:r>
              <w:rPr>
                <w:rFonts w:hint="eastAsia"/>
                <w:sz w:val="24"/>
                <w:szCs w:val="24"/>
              </w:rPr>
              <w:t>2017</w:t>
            </w:r>
            <w:r>
              <w:rPr>
                <w:rFonts w:hint="eastAsia"/>
                <w:sz w:val="24"/>
                <w:szCs w:val="24"/>
              </w:rPr>
              <w:t>】</w:t>
            </w:r>
            <w:r>
              <w:rPr>
                <w:rFonts w:hint="eastAsia"/>
                <w:sz w:val="24"/>
                <w:szCs w:val="24"/>
              </w:rPr>
              <w:t>218</w:t>
            </w:r>
            <w:r>
              <w:rPr>
                <w:rFonts w:hint="eastAsia"/>
                <w:sz w:val="24"/>
                <w:szCs w:val="24"/>
              </w:rPr>
              <w:t>号。因此，</w:t>
            </w:r>
            <w:r>
              <w:rPr>
                <w:sz w:val="24"/>
                <w:szCs w:val="24"/>
              </w:rPr>
              <w:t>本项目建设符合国家相关产业政策要求。</w:t>
            </w:r>
          </w:p>
          <w:p w:rsidR="00450816" w:rsidRDefault="009E6DAA">
            <w:pPr>
              <w:spacing w:line="460" w:lineRule="exact"/>
              <w:ind w:firstLineChars="200" w:firstLine="480"/>
              <w:rPr>
                <w:color w:val="000000" w:themeColor="text1"/>
                <w:sz w:val="24"/>
                <w:szCs w:val="24"/>
              </w:rPr>
            </w:pPr>
            <w:r>
              <w:rPr>
                <w:color w:val="000000" w:themeColor="text1"/>
                <w:sz w:val="24"/>
                <w:szCs w:val="24"/>
              </w:rPr>
              <w:t>项目选址在大城县</w:t>
            </w:r>
            <w:r>
              <w:rPr>
                <w:rFonts w:hint="eastAsia"/>
                <w:color w:val="000000" w:themeColor="text1"/>
                <w:sz w:val="24"/>
                <w:szCs w:val="24"/>
              </w:rPr>
              <w:t>大尚屯镇闫家务村</w:t>
            </w:r>
            <w:r>
              <w:rPr>
                <w:color w:val="000000" w:themeColor="text1"/>
                <w:sz w:val="24"/>
                <w:szCs w:val="24"/>
              </w:rPr>
              <w:t>。厂址中心地理坐标为东经</w:t>
            </w:r>
            <w:r>
              <w:rPr>
                <w:color w:val="000000" w:themeColor="text1"/>
                <w:sz w:val="24"/>
                <w:szCs w:val="24"/>
              </w:rPr>
              <w:t>116°25′22.82″</w:t>
            </w:r>
            <w:r>
              <w:rPr>
                <w:color w:val="000000" w:themeColor="text1"/>
                <w:sz w:val="24"/>
                <w:szCs w:val="24"/>
              </w:rPr>
              <w:t>，北纬</w:t>
            </w:r>
            <w:r>
              <w:rPr>
                <w:color w:val="000000" w:themeColor="text1"/>
                <w:sz w:val="24"/>
                <w:szCs w:val="24"/>
              </w:rPr>
              <w:t xml:space="preserve"> </w:t>
            </w:r>
            <w:r>
              <w:rPr>
                <w:color w:val="000000" w:themeColor="text1"/>
                <w:sz w:val="24"/>
                <w:szCs w:val="24"/>
              </w:rPr>
              <w:t>38°42′09.40″</w:t>
            </w:r>
            <w:r>
              <w:rPr>
                <w:color w:val="000000" w:themeColor="text1"/>
                <w:sz w:val="24"/>
                <w:szCs w:val="24"/>
              </w:rPr>
              <w:t>。项目</w:t>
            </w:r>
            <w:r>
              <w:rPr>
                <w:rFonts w:hint="eastAsia"/>
                <w:color w:val="000000" w:themeColor="text1"/>
                <w:sz w:val="24"/>
                <w:szCs w:val="24"/>
              </w:rPr>
              <w:t>北侧为乡村道路，东、南</w:t>
            </w:r>
            <w:r>
              <w:rPr>
                <w:rFonts w:hint="eastAsia"/>
                <w:color w:val="000000" w:themeColor="text1"/>
                <w:sz w:val="24"/>
                <w:szCs w:val="24"/>
              </w:rPr>
              <w:t>、</w:t>
            </w:r>
            <w:r>
              <w:rPr>
                <w:rFonts w:hint="eastAsia"/>
                <w:color w:val="000000" w:themeColor="text1"/>
                <w:sz w:val="24"/>
                <w:szCs w:val="24"/>
              </w:rPr>
              <w:t>西三侧均为空地</w:t>
            </w:r>
            <w:r>
              <w:rPr>
                <w:color w:val="000000" w:themeColor="text1"/>
                <w:sz w:val="24"/>
                <w:szCs w:val="24"/>
              </w:rPr>
              <w:t>。项目用地</w:t>
            </w:r>
            <w:r>
              <w:rPr>
                <w:rFonts w:hint="eastAsia"/>
                <w:color w:val="000000" w:themeColor="text1"/>
                <w:sz w:val="24"/>
                <w:szCs w:val="24"/>
              </w:rPr>
              <w:t>为建设用地，已取得大城县国土资源局出具的所占地类为建设用地的地类审查报告。项目已取得大尚屯镇村镇规划管理办公室出具的符合村镇规划的证明。</w:t>
            </w:r>
            <w:r>
              <w:rPr>
                <w:color w:val="000000" w:themeColor="text1"/>
                <w:sz w:val="24"/>
                <w:szCs w:val="24"/>
              </w:rPr>
              <w:t>项目所在地交通发达，配套完善，地理位置优越。本项目地理位置见附图</w:t>
            </w:r>
            <w:r>
              <w:rPr>
                <w:color w:val="000000" w:themeColor="text1"/>
                <w:sz w:val="24"/>
                <w:szCs w:val="24"/>
              </w:rPr>
              <w:t>1</w:t>
            </w:r>
            <w:r>
              <w:rPr>
                <w:color w:val="000000" w:themeColor="text1"/>
                <w:sz w:val="24"/>
                <w:szCs w:val="24"/>
              </w:rPr>
              <w:t>，</w:t>
            </w:r>
            <w:r>
              <w:rPr>
                <w:rFonts w:hint="eastAsia"/>
                <w:color w:val="000000" w:themeColor="text1"/>
                <w:sz w:val="24"/>
                <w:szCs w:val="24"/>
              </w:rPr>
              <w:t>项目平面布置及</w:t>
            </w:r>
            <w:r>
              <w:rPr>
                <w:color w:val="000000" w:themeColor="text1"/>
                <w:sz w:val="24"/>
                <w:szCs w:val="24"/>
              </w:rPr>
              <w:t>四邻关系示意图见附图</w:t>
            </w:r>
            <w:r>
              <w:rPr>
                <w:color w:val="000000" w:themeColor="text1"/>
                <w:sz w:val="24"/>
                <w:szCs w:val="24"/>
              </w:rPr>
              <w:t>2</w:t>
            </w:r>
            <w:r>
              <w:rPr>
                <w:color w:val="000000" w:themeColor="text1"/>
                <w:sz w:val="24"/>
                <w:szCs w:val="24"/>
              </w:rPr>
              <w:t>。</w:t>
            </w:r>
          </w:p>
          <w:p w:rsidR="00450816" w:rsidRDefault="009E6DAA">
            <w:pPr>
              <w:spacing w:line="460" w:lineRule="exact"/>
              <w:ind w:firstLine="480"/>
              <w:rPr>
                <w:b/>
                <w:sz w:val="24"/>
                <w:szCs w:val="24"/>
              </w:rPr>
            </w:pPr>
            <w:r>
              <w:rPr>
                <w:b/>
                <w:sz w:val="24"/>
                <w:szCs w:val="24"/>
              </w:rPr>
              <w:t>3.</w:t>
            </w:r>
            <w:r>
              <w:rPr>
                <w:b/>
                <w:sz w:val="24"/>
                <w:szCs w:val="24"/>
              </w:rPr>
              <w:t>建设规模及内容</w:t>
            </w:r>
          </w:p>
          <w:p w:rsidR="00450816" w:rsidRDefault="009E6DAA">
            <w:pPr>
              <w:spacing w:line="460" w:lineRule="exact"/>
              <w:ind w:firstLineChars="200" w:firstLine="480"/>
              <w:rPr>
                <w:sz w:val="24"/>
                <w:szCs w:val="24"/>
              </w:rPr>
            </w:pPr>
            <w:r>
              <w:rPr>
                <w:sz w:val="24"/>
                <w:szCs w:val="24"/>
              </w:rPr>
              <w:t>项目工程组成见表</w:t>
            </w:r>
            <w:r>
              <w:rPr>
                <w:sz w:val="24"/>
                <w:szCs w:val="24"/>
              </w:rPr>
              <w:t>1</w:t>
            </w:r>
            <w:r>
              <w:rPr>
                <w:sz w:val="24"/>
                <w:szCs w:val="24"/>
              </w:rPr>
              <w:t>。</w:t>
            </w:r>
          </w:p>
          <w:p w:rsidR="00450816" w:rsidRDefault="009E6DAA">
            <w:pPr>
              <w:spacing w:line="460" w:lineRule="exact"/>
              <w:ind w:firstLine="480"/>
              <w:jc w:val="center"/>
              <w:rPr>
                <w:b/>
                <w:bCs/>
                <w:sz w:val="24"/>
                <w:szCs w:val="24"/>
                <w:lang w:val="sq-AL"/>
              </w:rPr>
            </w:pPr>
            <w:r>
              <w:rPr>
                <w:b/>
                <w:bCs/>
                <w:sz w:val="24"/>
                <w:szCs w:val="24"/>
                <w:lang w:val="sq-AL"/>
              </w:rPr>
              <w:t>表</w:t>
            </w:r>
            <w:r>
              <w:rPr>
                <w:b/>
                <w:bCs/>
                <w:sz w:val="24"/>
                <w:szCs w:val="24"/>
                <w:lang w:val="sq-AL"/>
              </w:rPr>
              <w:t>1</w:t>
            </w:r>
            <w:r w:rsidR="00A41FEB">
              <w:rPr>
                <w:rFonts w:hint="eastAsia"/>
                <w:b/>
                <w:bCs/>
                <w:sz w:val="24"/>
                <w:szCs w:val="24"/>
                <w:lang w:val="sq-AL"/>
              </w:rPr>
              <w:t xml:space="preserve">  </w:t>
            </w:r>
            <w:r>
              <w:rPr>
                <w:b/>
                <w:bCs/>
                <w:sz w:val="24"/>
                <w:szCs w:val="24"/>
                <w:lang w:val="sq-AL"/>
              </w:rPr>
              <w:t>项目组成一览表</w:t>
            </w:r>
          </w:p>
          <w:tbl>
            <w:tblPr>
              <w:tblW w:w="849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30"/>
              <w:gridCol w:w="1236"/>
              <w:gridCol w:w="6132"/>
            </w:tblGrid>
            <w:tr w:rsidR="00450816">
              <w:trPr>
                <w:jc w:val="center"/>
              </w:trPr>
              <w:tc>
                <w:tcPr>
                  <w:tcW w:w="1130" w:type="dxa"/>
                  <w:vAlign w:val="center"/>
                </w:tcPr>
                <w:p w:rsidR="00450816" w:rsidRDefault="009E6DAA" w:rsidP="00A41FEB">
                  <w:pPr>
                    <w:tabs>
                      <w:tab w:val="left" w:pos="1028"/>
                    </w:tabs>
                    <w:spacing w:line="340" w:lineRule="exact"/>
                    <w:jc w:val="center"/>
                    <w:rPr>
                      <w:bCs/>
                      <w:szCs w:val="21"/>
                    </w:rPr>
                  </w:pPr>
                  <w:r>
                    <w:rPr>
                      <w:bCs/>
                      <w:szCs w:val="21"/>
                    </w:rPr>
                    <w:t>类别</w:t>
                  </w:r>
                </w:p>
              </w:tc>
              <w:tc>
                <w:tcPr>
                  <w:tcW w:w="1236" w:type="dxa"/>
                  <w:vAlign w:val="center"/>
                </w:tcPr>
                <w:p w:rsidR="00450816" w:rsidRDefault="009E6DAA" w:rsidP="00A41FEB">
                  <w:pPr>
                    <w:tabs>
                      <w:tab w:val="left" w:pos="1028"/>
                    </w:tabs>
                    <w:spacing w:line="340" w:lineRule="exact"/>
                    <w:jc w:val="center"/>
                    <w:rPr>
                      <w:bCs/>
                      <w:szCs w:val="21"/>
                    </w:rPr>
                  </w:pPr>
                  <w:r>
                    <w:rPr>
                      <w:bCs/>
                      <w:szCs w:val="21"/>
                    </w:rPr>
                    <w:t>工程名称</w:t>
                  </w:r>
                </w:p>
              </w:tc>
              <w:tc>
                <w:tcPr>
                  <w:tcW w:w="6132" w:type="dxa"/>
                  <w:vAlign w:val="center"/>
                </w:tcPr>
                <w:p w:rsidR="00450816" w:rsidRDefault="009E6DAA" w:rsidP="00A41FEB">
                  <w:pPr>
                    <w:tabs>
                      <w:tab w:val="left" w:pos="1028"/>
                    </w:tabs>
                    <w:spacing w:line="340" w:lineRule="exact"/>
                    <w:jc w:val="center"/>
                    <w:rPr>
                      <w:bCs/>
                      <w:szCs w:val="21"/>
                    </w:rPr>
                  </w:pPr>
                  <w:r>
                    <w:rPr>
                      <w:bCs/>
                      <w:szCs w:val="21"/>
                    </w:rPr>
                    <w:t>工程内容</w:t>
                  </w:r>
                </w:p>
              </w:tc>
            </w:tr>
            <w:tr w:rsidR="00450816">
              <w:trPr>
                <w:jc w:val="center"/>
              </w:trPr>
              <w:tc>
                <w:tcPr>
                  <w:tcW w:w="1130" w:type="dxa"/>
                  <w:vAlign w:val="center"/>
                </w:tcPr>
                <w:p w:rsidR="00450816" w:rsidRDefault="009E6DAA" w:rsidP="00A41FEB">
                  <w:pPr>
                    <w:tabs>
                      <w:tab w:val="left" w:pos="1028"/>
                    </w:tabs>
                    <w:spacing w:line="340" w:lineRule="exact"/>
                    <w:rPr>
                      <w:bCs/>
                      <w:szCs w:val="21"/>
                    </w:rPr>
                  </w:pPr>
                  <w:r>
                    <w:rPr>
                      <w:bCs/>
                      <w:szCs w:val="21"/>
                    </w:rPr>
                    <w:t>主体工程</w:t>
                  </w:r>
                </w:p>
              </w:tc>
              <w:tc>
                <w:tcPr>
                  <w:tcW w:w="1236" w:type="dxa"/>
                  <w:vAlign w:val="center"/>
                </w:tcPr>
                <w:p w:rsidR="00450816" w:rsidRDefault="009E6DAA" w:rsidP="00A41FEB">
                  <w:pPr>
                    <w:tabs>
                      <w:tab w:val="left" w:pos="1028"/>
                    </w:tabs>
                    <w:spacing w:line="340" w:lineRule="exact"/>
                    <w:jc w:val="center"/>
                    <w:rPr>
                      <w:bCs/>
                      <w:szCs w:val="21"/>
                    </w:rPr>
                  </w:pPr>
                  <w:r>
                    <w:rPr>
                      <w:rFonts w:hint="eastAsia"/>
                      <w:bCs/>
                      <w:szCs w:val="21"/>
                    </w:rPr>
                    <w:t>生产车间</w:t>
                  </w:r>
                </w:p>
              </w:tc>
              <w:tc>
                <w:tcPr>
                  <w:tcW w:w="6132" w:type="dxa"/>
                  <w:vAlign w:val="center"/>
                </w:tcPr>
                <w:p w:rsidR="00450816" w:rsidRDefault="009E6DAA" w:rsidP="00A41FEB">
                  <w:pPr>
                    <w:tabs>
                      <w:tab w:val="left" w:pos="1028"/>
                    </w:tabs>
                    <w:spacing w:line="340" w:lineRule="exact"/>
                    <w:rPr>
                      <w:rFonts w:hAnsi="宋体"/>
                      <w:bCs/>
                      <w:szCs w:val="21"/>
                    </w:rPr>
                  </w:pPr>
                  <w:r>
                    <w:rPr>
                      <w:rFonts w:hint="eastAsia"/>
                      <w:szCs w:val="21"/>
                    </w:rPr>
                    <w:t>生产车间</w:t>
                  </w:r>
                  <w:r>
                    <w:rPr>
                      <w:szCs w:val="21"/>
                    </w:rPr>
                    <w:t>1</w:t>
                  </w:r>
                  <w:r>
                    <w:rPr>
                      <w:rFonts w:hAnsi="宋体"/>
                      <w:szCs w:val="21"/>
                    </w:rPr>
                    <w:t>座</w:t>
                  </w:r>
                  <w:r>
                    <w:rPr>
                      <w:rFonts w:hAnsi="宋体" w:hint="eastAsia"/>
                      <w:szCs w:val="21"/>
                    </w:rPr>
                    <w:t>。</w:t>
                  </w:r>
                </w:p>
              </w:tc>
            </w:tr>
            <w:tr w:rsidR="00450816">
              <w:trPr>
                <w:jc w:val="center"/>
              </w:trPr>
              <w:tc>
                <w:tcPr>
                  <w:tcW w:w="1130" w:type="dxa"/>
                  <w:vAlign w:val="center"/>
                </w:tcPr>
                <w:p w:rsidR="00450816" w:rsidRDefault="009E6DAA" w:rsidP="00A41FEB">
                  <w:pPr>
                    <w:tabs>
                      <w:tab w:val="left" w:pos="1028"/>
                    </w:tabs>
                    <w:spacing w:line="340" w:lineRule="exact"/>
                    <w:rPr>
                      <w:bCs/>
                      <w:szCs w:val="21"/>
                    </w:rPr>
                  </w:pPr>
                  <w:r>
                    <w:rPr>
                      <w:rFonts w:hint="eastAsia"/>
                      <w:bCs/>
                      <w:szCs w:val="21"/>
                    </w:rPr>
                    <w:t>辅助工程</w:t>
                  </w:r>
                </w:p>
              </w:tc>
              <w:tc>
                <w:tcPr>
                  <w:tcW w:w="1236" w:type="dxa"/>
                  <w:vAlign w:val="center"/>
                </w:tcPr>
                <w:p w:rsidR="00450816" w:rsidRDefault="009E6DAA" w:rsidP="00A41FEB">
                  <w:pPr>
                    <w:tabs>
                      <w:tab w:val="left" w:pos="1028"/>
                    </w:tabs>
                    <w:spacing w:line="340" w:lineRule="exact"/>
                    <w:jc w:val="center"/>
                    <w:rPr>
                      <w:bCs/>
                      <w:szCs w:val="21"/>
                    </w:rPr>
                  </w:pPr>
                  <w:r>
                    <w:rPr>
                      <w:rFonts w:hint="eastAsia"/>
                      <w:bCs/>
                      <w:szCs w:val="21"/>
                    </w:rPr>
                    <w:t>辅助用房</w:t>
                  </w:r>
                </w:p>
              </w:tc>
              <w:tc>
                <w:tcPr>
                  <w:tcW w:w="6132" w:type="dxa"/>
                  <w:vAlign w:val="center"/>
                </w:tcPr>
                <w:p w:rsidR="00450816" w:rsidRDefault="009E6DAA" w:rsidP="00A41FEB">
                  <w:pPr>
                    <w:tabs>
                      <w:tab w:val="left" w:pos="1028"/>
                    </w:tabs>
                    <w:spacing w:line="340" w:lineRule="exact"/>
                    <w:rPr>
                      <w:rFonts w:hAnsi="宋体"/>
                      <w:bCs/>
                      <w:szCs w:val="21"/>
                    </w:rPr>
                  </w:pPr>
                  <w:r>
                    <w:rPr>
                      <w:rFonts w:hAnsi="宋体" w:hint="eastAsia"/>
                      <w:bCs/>
                      <w:szCs w:val="21"/>
                    </w:rPr>
                    <w:t>办公用房</w:t>
                  </w:r>
                  <w:r>
                    <w:rPr>
                      <w:rFonts w:hAnsi="宋体" w:hint="eastAsia"/>
                      <w:bCs/>
                      <w:szCs w:val="21"/>
                    </w:rPr>
                    <w:t>1</w:t>
                  </w:r>
                  <w:r>
                    <w:rPr>
                      <w:rFonts w:hAnsi="宋体" w:hint="eastAsia"/>
                      <w:bCs/>
                      <w:szCs w:val="21"/>
                    </w:rPr>
                    <w:t>座。</w:t>
                  </w:r>
                </w:p>
              </w:tc>
            </w:tr>
            <w:tr w:rsidR="00450816">
              <w:trPr>
                <w:jc w:val="center"/>
              </w:trPr>
              <w:tc>
                <w:tcPr>
                  <w:tcW w:w="1130" w:type="dxa"/>
                  <w:vMerge w:val="restart"/>
                  <w:vAlign w:val="center"/>
                </w:tcPr>
                <w:p w:rsidR="00450816" w:rsidRDefault="009E6DAA" w:rsidP="00A41FEB">
                  <w:pPr>
                    <w:tabs>
                      <w:tab w:val="left" w:pos="1028"/>
                    </w:tabs>
                    <w:spacing w:line="340" w:lineRule="exact"/>
                    <w:rPr>
                      <w:bCs/>
                      <w:szCs w:val="21"/>
                    </w:rPr>
                  </w:pPr>
                  <w:r>
                    <w:rPr>
                      <w:bCs/>
                      <w:szCs w:val="21"/>
                    </w:rPr>
                    <w:t>公用工程</w:t>
                  </w:r>
                </w:p>
              </w:tc>
              <w:tc>
                <w:tcPr>
                  <w:tcW w:w="1236" w:type="dxa"/>
                  <w:vAlign w:val="center"/>
                </w:tcPr>
                <w:p w:rsidR="00450816" w:rsidRDefault="009E6DAA" w:rsidP="00A41FEB">
                  <w:pPr>
                    <w:tabs>
                      <w:tab w:val="left" w:pos="1028"/>
                    </w:tabs>
                    <w:spacing w:line="340" w:lineRule="exact"/>
                    <w:jc w:val="center"/>
                    <w:rPr>
                      <w:bCs/>
                      <w:szCs w:val="21"/>
                    </w:rPr>
                  </w:pPr>
                  <w:r>
                    <w:rPr>
                      <w:bCs/>
                      <w:szCs w:val="21"/>
                    </w:rPr>
                    <w:t>供水</w:t>
                  </w:r>
                </w:p>
              </w:tc>
              <w:tc>
                <w:tcPr>
                  <w:tcW w:w="6132" w:type="dxa"/>
                  <w:vAlign w:val="center"/>
                </w:tcPr>
                <w:p w:rsidR="00450816" w:rsidRDefault="009E6DAA" w:rsidP="00A41FEB">
                  <w:pPr>
                    <w:tabs>
                      <w:tab w:val="left" w:pos="1028"/>
                    </w:tabs>
                    <w:spacing w:line="340" w:lineRule="exact"/>
                    <w:rPr>
                      <w:bCs/>
                      <w:szCs w:val="21"/>
                    </w:rPr>
                  </w:pPr>
                  <w:r>
                    <w:rPr>
                      <w:szCs w:val="21"/>
                    </w:rPr>
                    <w:t>厂区供水水源引自</w:t>
                  </w:r>
                  <w:r>
                    <w:rPr>
                      <w:rFonts w:hint="eastAsia"/>
                      <w:szCs w:val="21"/>
                    </w:rPr>
                    <w:t>闫家务村</w:t>
                  </w:r>
                  <w:r>
                    <w:rPr>
                      <w:szCs w:val="21"/>
                    </w:rPr>
                    <w:t>自来水</w:t>
                  </w:r>
                  <w:r>
                    <w:rPr>
                      <w:rFonts w:hint="eastAsia"/>
                      <w:szCs w:val="21"/>
                    </w:rPr>
                    <w:t>。</w:t>
                  </w:r>
                </w:p>
              </w:tc>
            </w:tr>
            <w:tr w:rsidR="00450816">
              <w:trPr>
                <w:jc w:val="center"/>
              </w:trPr>
              <w:tc>
                <w:tcPr>
                  <w:tcW w:w="1130" w:type="dxa"/>
                  <w:vMerge/>
                  <w:vAlign w:val="center"/>
                </w:tcPr>
                <w:p w:rsidR="00450816" w:rsidRDefault="00450816" w:rsidP="00A41FEB">
                  <w:pPr>
                    <w:tabs>
                      <w:tab w:val="left" w:pos="1028"/>
                    </w:tabs>
                    <w:spacing w:line="340" w:lineRule="exact"/>
                    <w:rPr>
                      <w:bCs/>
                      <w:szCs w:val="21"/>
                    </w:rPr>
                  </w:pPr>
                </w:p>
              </w:tc>
              <w:tc>
                <w:tcPr>
                  <w:tcW w:w="1236" w:type="dxa"/>
                  <w:vAlign w:val="center"/>
                </w:tcPr>
                <w:p w:rsidR="00450816" w:rsidRDefault="009E6DAA" w:rsidP="00A41FEB">
                  <w:pPr>
                    <w:tabs>
                      <w:tab w:val="left" w:pos="1028"/>
                    </w:tabs>
                    <w:spacing w:line="340" w:lineRule="exact"/>
                    <w:jc w:val="center"/>
                    <w:rPr>
                      <w:bCs/>
                      <w:szCs w:val="21"/>
                    </w:rPr>
                  </w:pPr>
                  <w:r>
                    <w:rPr>
                      <w:bCs/>
                      <w:szCs w:val="21"/>
                    </w:rPr>
                    <w:t>排水</w:t>
                  </w:r>
                </w:p>
              </w:tc>
              <w:tc>
                <w:tcPr>
                  <w:tcW w:w="6132" w:type="dxa"/>
                  <w:vAlign w:val="center"/>
                </w:tcPr>
                <w:p w:rsidR="00450816" w:rsidRDefault="009E6DAA" w:rsidP="00A41FEB">
                  <w:pPr>
                    <w:tabs>
                      <w:tab w:val="left" w:pos="1028"/>
                    </w:tabs>
                    <w:spacing w:line="340" w:lineRule="exact"/>
                    <w:rPr>
                      <w:bCs/>
                      <w:szCs w:val="21"/>
                    </w:rPr>
                  </w:pPr>
                  <w:r>
                    <w:rPr>
                      <w:rFonts w:hint="eastAsia"/>
                      <w:szCs w:val="21"/>
                    </w:rPr>
                    <w:t>高频焊机冷却用水循环使用，不外排。</w:t>
                  </w:r>
                  <w:r>
                    <w:rPr>
                      <w:bCs/>
                      <w:szCs w:val="21"/>
                    </w:rPr>
                    <w:t>项目污水主要为员工日常办公生活污水，项目厂区不设食堂，污水水量较少，且水质较为简单，用于厂区道路喷洒抑尘，不外排。</w:t>
                  </w:r>
                </w:p>
              </w:tc>
            </w:tr>
            <w:tr w:rsidR="00450816">
              <w:trPr>
                <w:jc w:val="center"/>
              </w:trPr>
              <w:tc>
                <w:tcPr>
                  <w:tcW w:w="1130" w:type="dxa"/>
                  <w:vMerge/>
                  <w:vAlign w:val="center"/>
                </w:tcPr>
                <w:p w:rsidR="00450816" w:rsidRDefault="00450816" w:rsidP="00A41FEB">
                  <w:pPr>
                    <w:tabs>
                      <w:tab w:val="left" w:pos="1028"/>
                    </w:tabs>
                    <w:spacing w:line="340" w:lineRule="exact"/>
                    <w:rPr>
                      <w:bCs/>
                      <w:szCs w:val="21"/>
                    </w:rPr>
                  </w:pPr>
                </w:p>
              </w:tc>
              <w:tc>
                <w:tcPr>
                  <w:tcW w:w="1236" w:type="dxa"/>
                  <w:vAlign w:val="center"/>
                </w:tcPr>
                <w:p w:rsidR="00450816" w:rsidRDefault="009E6DAA" w:rsidP="00A41FEB">
                  <w:pPr>
                    <w:tabs>
                      <w:tab w:val="left" w:pos="1028"/>
                    </w:tabs>
                    <w:spacing w:line="340" w:lineRule="exact"/>
                    <w:jc w:val="center"/>
                    <w:rPr>
                      <w:bCs/>
                      <w:szCs w:val="21"/>
                    </w:rPr>
                  </w:pPr>
                  <w:r>
                    <w:rPr>
                      <w:bCs/>
                      <w:szCs w:val="21"/>
                    </w:rPr>
                    <w:t>供电</w:t>
                  </w:r>
                </w:p>
              </w:tc>
              <w:tc>
                <w:tcPr>
                  <w:tcW w:w="6132" w:type="dxa"/>
                  <w:vAlign w:val="center"/>
                </w:tcPr>
                <w:p w:rsidR="00450816" w:rsidRDefault="009E6DAA" w:rsidP="00A41FEB">
                  <w:pPr>
                    <w:tabs>
                      <w:tab w:val="left" w:pos="1028"/>
                    </w:tabs>
                    <w:spacing w:line="340" w:lineRule="exact"/>
                    <w:rPr>
                      <w:bCs/>
                      <w:szCs w:val="21"/>
                    </w:rPr>
                  </w:pPr>
                  <w:r>
                    <w:rPr>
                      <w:bCs/>
                      <w:szCs w:val="21"/>
                    </w:rPr>
                    <w:t>本项目年用电约</w:t>
                  </w:r>
                  <w:r>
                    <w:rPr>
                      <w:rFonts w:hint="eastAsia"/>
                      <w:bCs/>
                      <w:szCs w:val="21"/>
                    </w:rPr>
                    <w:t>48.76</w:t>
                  </w:r>
                  <w:r>
                    <w:rPr>
                      <w:bCs/>
                      <w:szCs w:val="21"/>
                    </w:rPr>
                    <w:t>万</w:t>
                  </w:r>
                  <w:r>
                    <w:rPr>
                      <w:bCs/>
                      <w:szCs w:val="21"/>
                    </w:rPr>
                    <w:t>kw·h</w:t>
                  </w:r>
                  <w:r>
                    <w:rPr>
                      <w:bCs/>
                      <w:szCs w:val="21"/>
                    </w:rPr>
                    <w:t>，电力由</w:t>
                  </w:r>
                  <w:r>
                    <w:rPr>
                      <w:rFonts w:hint="eastAsia"/>
                      <w:bCs/>
                      <w:szCs w:val="21"/>
                    </w:rPr>
                    <w:t>附近</w:t>
                  </w:r>
                  <w:r>
                    <w:rPr>
                      <w:bCs/>
                      <w:szCs w:val="21"/>
                    </w:rPr>
                    <w:t>电网</w:t>
                  </w:r>
                  <w:r>
                    <w:rPr>
                      <w:rFonts w:hint="eastAsia"/>
                      <w:bCs/>
                      <w:szCs w:val="21"/>
                    </w:rPr>
                    <w:t>引入。</w:t>
                  </w:r>
                </w:p>
              </w:tc>
            </w:tr>
            <w:tr w:rsidR="00450816">
              <w:trPr>
                <w:jc w:val="center"/>
              </w:trPr>
              <w:tc>
                <w:tcPr>
                  <w:tcW w:w="1130" w:type="dxa"/>
                  <w:vMerge/>
                  <w:vAlign w:val="center"/>
                </w:tcPr>
                <w:p w:rsidR="00450816" w:rsidRDefault="00450816" w:rsidP="00A41FEB">
                  <w:pPr>
                    <w:tabs>
                      <w:tab w:val="left" w:pos="1028"/>
                    </w:tabs>
                    <w:spacing w:line="340" w:lineRule="exact"/>
                    <w:rPr>
                      <w:bCs/>
                      <w:szCs w:val="21"/>
                    </w:rPr>
                  </w:pPr>
                </w:p>
              </w:tc>
              <w:tc>
                <w:tcPr>
                  <w:tcW w:w="1236" w:type="dxa"/>
                  <w:vAlign w:val="center"/>
                </w:tcPr>
                <w:p w:rsidR="00450816" w:rsidRDefault="009E6DAA" w:rsidP="00A41FEB">
                  <w:pPr>
                    <w:tabs>
                      <w:tab w:val="left" w:pos="1028"/>
                    </w:tabs>
                    <w:spacing w:line="340" w:lineRule="exact"/>
                    <w:jc w:val="center"/>
                    <w:rPr>
                      <w:bCs/>
                      <w:szCs w:val="21"/>
                    </w:rPr>
                  </w:pPr>
                  <w:r>
                    <w:rPr>
                      <w:rFonts w:hint="eastAsia"/>
                      <w:bCs/>
                      <w:szCs w:val="21"/>
                    </w:rPr>
                    <w:t>生产用热</w:t>
                  </w:r>
                  <w:r>
                    <w:rPr>
                      <w:bCs/>
                      <w:szCs w:val="21"/>
                    </w:rPr>
                    <w:t>及供暖</w:t>
                  </w:r>
                </w:p>
              </w:tc>
              <w:tc>
                <w:tcPr>
                  <w:tcW w:w="6132" w:type="dxa"/>
                  <w:vAlign w:val="center"/>
                </w:tcPr>
                <w:p w:rsidR="00450816" w:rsidRDefault="009E6DAA" w:rsidP="00A41FEB">
                  <w:pPr>
                    <w:tabs>
                      <w:tab w:val="left" w:pos="1028"/>
                    </w:tabs>
                    <w:spacing w:line="340" w:lineRule="exact"/>
                    <w:rPr>
                      <w:bCs/>
                      <w:szCs w:val="21"/>
                    </w:rPr>
                  </w:pPr>
                  <w:r>
                    <w:rPr>
                      <w:bCs/>
                      <w:szCs w:val="21"/>
                    </w:rPr>
                    <w:t>生产工序</w:t>
                  </w:r>
                  <w:r>
                    <w:rPr>
                      <w:rFonts w:hint="eastAsia"/>
                      <w:bCs/>
                      <w:szCs w:val="21"/>
                    </w:rPr>
                    <w:t>不需要加热，车间无供热设施</w:t>
                  </w:r>
                  <w:r>
                    <w:rPr>
                      <w:bCs/>
                      <w:szCs w:val="21"/>
                    </w:rPr>
                    <w:t>。办公室冬季取暖采用空调解决，厂区不设锅炉等供暖设施。</w:t>
                  </w:r>
                </w:p>
              </w:tc>
            </w:tr>
            <w:tr w:rsidR="00450816">
              <w:trPr>
                <w:jc w:val="center"/>
              </w:trPr>
              <w:tc>
                <w:tcPr>
                  <w:tcW w:w="1130" w:type="dxa"/>
                  <w:vMerge w:val="restart"/>
                  <w:vAlign w:val="center"/>
                </w:tcPr>
                <w:p w:rsidR="00450816" w:rsidRDefault="009E6DAA" w:rsidP="00A41FEB">
                  <w:pPr>
                    <w:tabs>
                      <w:tab w:val="left" w:pos="1028"/>
                    </w:tabs>
                    <w:spacing w:line="340" w:lineRule="exact"/>
                    <w:rPr>
                      <w:bCs/>
                      <w:szCs w:val="21"/>
                    </w:rPr>
                  </w:pPr>
                  <w:r>
                    <w:rPr>
                      <w:bCs/>
                      <w:szCs w:val="21"/>
                    </w:rPr>
                    <w:t>环保工程</w:t>
                  </w:r>
                </w:p>
              </w:tc>
              <w:tc>
                <w:tcPr>
                  <w:tcW w:w="1236" w:type="dxa"/>
                  <w:vAlign w:val="center"/>
                </w:tcPr>
                <w:p w:rsidR="00450816" w:rsidRDefault="009E6DAA" w:rsidP="00A41FEB">
                  <w:pPr>
                    <w:tabs>
                      <w:tab w:val="left" w:pos="1028"/>
                    </w:tabs>
                    <w:spacing w:line="340" w:lineRule="exact"/>
                    <w:jc w:val="center"/>
                    <w:rPr>
                      <w:bCs/>
                      <w:szCs w:val="21"/>
                    </w:rPr>
                  </w:pPr>
                  <w:r>
                    <w:rPr>
                      <w:bCs/>
                      <w:szCs w:val="21"/>
                    </w:rPr>
                    <w:t>废水处理</w:t>
                  </w:r>
                </w:p>
              </w:tc>
              <w:tc>
                <w:tcPr>
                  <w:tcW w:w="6132" w:type="dxa"/>
                  <w:vAlign w:val="center"/>
                </w:tcPr>
                <w:p w:rsidR="00450816" w:rsidRDefault="009E6DAA" w:rsidP="00A41FEB">
                  <w:pPr>
                    <w:tabs>
                      <w:tab w:val="left" w:pos="1028"/>
                    </w:tabs>
                    <w:spacing w:line="340" w:lineRule="exact"/>
                    <w:rPr>
                      <w:bCs/>
                      <w:szCs w:val="21"/>
                    </w:rPr>
                  </w:pPr>
                  <w:r>
                    <w:rPr>
                      <w:bCs/>
                      <w:szCs w:val="21"/>
                    </w:rPr>
                    <w:t>厂内为旱厕，厂内不设食堂及宿舍，水质较为简单，水量较少，用于厂内道路泼洒抑尘，不外排</w:t>
                  </w:r>
                  <w:r>
                    <w:rPr>
                      <w:rFonts w:hint="eastAsia"/>
                      <w:bCs/>
                      <w:szCs w:val="21"/>
                    </w:rPr>
                    <w:t>。</w:t>
                  </w:r>
                </w:p>
              </w:tc>
            </w:tr>
            <w:tr w:rsidR="00450816">
              <w:trPr>
                <w:jc w:val="center"/>
              </w:trPr>
              <w:tc>
                <w:tcPr>
                  <w:tcW w:w="1130" w:type="dxa"/>
                  <w:vMerge/>
                  <w:vAlign w:val="center"/>
                </w:tcPr>
                <w:p w:rsidR="00450816" w:rsidRDefault="00450816" w:rsidP="00A41FEB">
                  <w:pPr>
                    <w:tabs>
                      <w:tab w:val="left" w:pos="1028"/>
                    </w:tabs>
                    <w:spacing w:line="340" w:lineRule="exact"/>
                    <w:rPr>
                      <w:bCs/>
                      <w:szCs w:val="21"/>
                    </w:rPr>
                  </w:pPr>
                </w:p>
              </w:tc>
              <w:tc>
                <w:tcPr>
                  <w:tcW w:w="1236" w:type="dxa"/>
                  <w:vAlign w:val="center"/>
                </w:tcPr>
                <w:p w:rsidR="00450816" w:rsidRDefault="009E6DAA" w:rsidP="00A41FEB">
                  <w:pPr>
                    <w:tabs>
                      <w:tab w:val="left" w:pos="1028"/>
                    </w:tabs>
                    <w:spacing w:line="340" w:lineRule="exact"/>
                    <w:jc w:val="center"/>
                    <w:rPr>
                      <w:bCs/>
                      <w:szCs w:val="21"/>
                    </w:rPr>
                  </w:pPr>
                  <w:r>
                    <w:rPr>
                      <w:bCs/>
                      <w:szCs w:val="21"/>
                    </w:rPr>
                    <w:t>噪声防治</w:t>
                  </w:r>
                </w:p>
              </w:tc>
              <w:tc>
                <w:tcPr>
                  <w:tcW w:w="6132" w:type="dxa"/>
                  <w:vAlign w:val="center"/>
                </w:tcPr>
                <w:p w:rsidR="00450816" w:rsidRDefault="009E6DAA" w:rsidP="00A41FEB">
                  <w:pPr>
                    <w:tabs>
                      <w:tab w:val="left" w:pos="1028"/>
                    </w:tabs>
                    <w:spacing w:line="340" w:lineRule="exact"/>
                    <w:rPr>
                      <w:bCs/>
                      <w:szCs w:val="21"/>
                    </w:rPr>
                  </w:pPr>
                  <w:r>
                    <w:rPr>
                      <w:bCs/>
                      <w:szCs w:val="21"/>
                    </w:rPr>
                    <w:t>低噪声设备、隔声减振等措施</w:t>
                  </w:r>
                  <w:r>
                    <w:rPr>
                      <w:rFonts w:hint="eastAsia"/>
                      <w:bCs/>
                      <w:szCs w:val="21"/>
                    </w:rPr>
                    <w:t>。</w:t>
                  </w:r>
                </w:p>
              </w:tc>
            </w:tr>
            <w:tr w:rsidR="00450816">
              <w:trPr>
                <w:jc w:val="center"/>
              </w:trPr>
              <w:tc>
                <w:tcPr>
                  <w:tcW w:w="1130" w:type="dxa"/>
                  <w:vMerge/>
                  <w:vAlign w:val="center"/>
                </w:tcPr>
                <w:p w:rsidR="00450816" w:rsidRDefault="00450816" w:rsidP="00A41FEB">
                  <w:pPr>
                    <w:tabs>
                      <w:tab w:val="left" w:pos="1028"/>
                    </w:tabs>
                    <w:spacing w:line="340" w:lineRule="exact"/>
                    <w:rPr>
                      <w:bCs/>
                      <w:szCs w:val="21"/>
                    </w:rPr>
                  </w:pPr>
                </w:p>
              </w:tc>
              <w:tc>
                <w:tcPr>
                  <w:tcW w:w="1236" w:type="dxa"/>
                  <w:vAlign w:val="center"/>
                </w:tcPr>
                <w:p w:rsidR="00450816" w:rsidRDefault="009E6DAA" w:rsidP="00A41FEB">
                  <w:pPr>
                    <w:tabs>
                      <w:tab w:val="left" w:pos="1028"/>
                    </w:tabs>
                    <w:spacing w:line="340" w:lineRule="exact"/>
                    <w:jc w:val="center"/>
                    <w:rPr>
                      <w:bCs/>
                      <w:szCs w:val="21"/>
                    </w:rPr>
                  </w:pPr>
                  <w:r>
                    <w:rPr>
                      <w:bCs/>
                      <w:szCs w:val="21"/>
                    </w:rPr>
                    <w:t>固废处理</w:t>
                  </w:r>
                </w:p>
              </w:tc>
              <w:tc>
                <w:tcPr>
                  <w:tcW w:w="6132" w:type="dxa"/>
                  <w:vAlign w:val="center"/>
                </w:tcPr>
                <w:p w:rsidR="00450816" w:rsidRDefault="009E6DAA" w:rsidP="00A41FEB">
                  <w:pPr>
                    <w:tabs>
                      <w:tab w:val="left" w:pos="1028"/>
                    </w:tabs>
                    <w:spacing w:line="340" w:lineRule="exact"/>
                    <w:rPr>
                      <w:bCs/>
                      <w:szCs w:val="21"/>
                    </w:rPr>
                  </w:pPr>
                  <w:r>
                    <w:rPr>
                      <w:bCs/>
                      <w:szCs w:val="21"/>
                    </w:rPr>
                    <w:t>生产固废主要来自于</w:t>
                  </w:r>
                  <w:r>
                    <w:rPr>
                      <w:rFonts w:hint="eastAsia"/>
                      <w:bCs/>
                      <w:szCs w:val="21"/>
                    </w:rPr>
                    <w:t>分切</w:t>
                  </w:r>
                  <w:r>
                    <w:rPr>
                      <w:bCs/>
                      <w:szCs w:val="21"/>
                    </w:rPr>
                    <w:t>产生的边角料，经收集后外售。生活垃圾交当地环卫部门处理</w:t>
                  </w:r>
                  <w:r>
                    <w:rPr>
                      <w:rFonts w:hint="eastAsia"/>
                      <w:bCs/>
                      <w:szCs w:val="21"/>
                    </w:rPr>
                    <w:t>。</w:t>
                  </w:r>
                </w:p>
              </w:tc>
            </w:tr>
          </w:tbl>
          <w:p w:rsidR="00450816" w:rsidRDefault="009E6DAA">
            <w:pPr>
              <w:spacing w:line="440" w:lineRule="exact"/>
              <w:ind w:firstLineChars="200" w:firstLine="480"/>
              <w:rPr>
                <w:sz w:val="24"/>
              </w:rPr>
            </w:pPr>
            <w:r>
              <w:rPr>
                <w:sz w:val="24"/>
              </w:rPr>
              <w:t>项目厂区总占地面积</w:t>
            </w:r>
            <w:r>
              <w:rPr>
                <w:rFonts w:hint="eastAsia"/>
                <w:sz w:val="24"/>
                <w:szCs w:val="24"/>
              </w:rPr>
              <w:t>2100.7</w:t>
            </w:r>
            <w:r>
              <w:rPr>
                <w:kern w:val="0"/>
                <w:sz w:val="24"/>
                <w:szCs w:val="24"/>
              </w:rPr>
              <w:t>m</w:t>
            </w:r>
            <w:r>
              <w:rPr>
                <w:kern w:val="0"/>
                <w:sz w:val="24"/>
                <w:szCs w:val="24"/>
                <w:vertAlign w:val="superscript"/>
              </w:rPr>
              <w:t>2</w:t>
            </w:r>
            <w:r>
              <w:rPr>
                <w:sz w:val="24"/>
                <w:szCs w:val="24"/>
              </w:rPr>
              <w:t>，建筑面积为</w:t>
            </w:r>
            <w:r>
              <w:rPr>
                <w:rFonts w:eastAsia="仿宋_GB2312" w:hint="eastAsia"/>
                <w:sz w:val="24"/>
                <w:szCs w:val="24"/>
              </w:rPr>
              <w:t>1</w:t>
            </w:r>
            <w:r>
              <w:rPr>
                <w:rFonts w:eastAsia="仿宋_GB2312" w:hint="eastAsia"/>
                <w:sz w:val="24"/>
                <w:szCs w:val="24"/>
              </w:rPr>
              <w:t>7</w:t>
            </w:r>
            <w:r>
              <w:rPr>
                <w:rFonts w:eastAsia="仿宋_GB2312" w:hint="eastAsia"/>
                <w:sz w:val="24"/>
                <w:szCs w:val="24"/>
              </w:rPr>
              <w:t>00</w:t>
            </w:r>
            <w:r>
              <w:rPr>
                <w:kern w:val="0"/>
                <w:sz w:val="24"/>
                <w:szCs w:val="24"/>
              </w:rPr>
              <w:t>m</w:t>
            </w:r>
            <w:r>
              <w:rPr>
                <w:kern w:val="0"/>
                <w:sz w:val="24"/>
                <w:szCs w:val="24"/>
                <w:vertAlign w:val="superscript"/>
              </w:rPr>
              <w:t>2</w:t>
            </w:r>
            <w:r>
              <w:rPr>
                <w:sz w:val="24"/>
                <w:szCs w:val="24"/>
              </w:rPr>
              <w:t>。</w:t>
            </w:r>
            <w:r>
              <w:rPr>
                <w:sz w:val="24"/>
              </w:rPr>
              <w:t>主要建构筑物见表</w:t>
            </w:r>
            <w:r>
              <w:rPr>
                <w:sz w:val="24"/>
              </w:rPr>
              <w:t>2</w:t>
            </w:r>
            <w:r>
              <w:rPr>
                <w:sz w:val="24"/>
              </w:rPr>
              <w:t>。</w:t>
            </w:r>
          </w:p>
          <w:p w:rsidR="00450816" w:rsidRDefault="009E6DAA">
            <w:pPr>
              <w:spacing w:line="440" w:lineRule="exact"/>
              <w:jc w:val="center"/>
              <w:rPr>
                <w:b/>
                <w:bCs/>
                <w:sz w:val="24"/>
                <w:szCs w:val="24"/>
              </w:rPr>
            </w:pPr>
            <w:r>
              <w:rPr>
                <w:b/>
                <w:bCs/>
                <w:sz w:val="24"/>
                <w:szCs w:val="24"/>
              </w:rPr>
              <w:t>表</w:t>
            </w:r>
            <w:r>
              <w:rPr>
                <w:b/>
                <w:bCs/>
                <w:sz w:val="24"/>
                <w:szCs w:val="24"/>
              </w:rPr>
              <w:t>2</w:t>
            </w:r>
            <w:r w:rsidR="00A41FEB">
              <w:rPr>
                <w:rFonts w:hint="eastAsia"/>
                <w:b/>
                <w:bCs/>
                <w:sz w:val="24"/>
                <w:szCs w:val="24"/>
              </w:rPr>
              <w:t xml:space="preserve">  </w:t>
            </w:r>
            <w:r>
              <w:rPr>
                <w:b/>
                <w:bCs/>
                <w:sz w:val="24"/>
                <w:szCs w:val="24"/>
              </w:rPr>
              <w:t>主要建筑物一览表</w:t>
            </w:r>
          </w:p>
          <w:tbl>
            <w:tblPr>
              <w:tblW w:w="8177" w:type="dxa"/>
              <w:jc w:val="center"/>
              <w:tblBorders>
                <w:top w:val="single" w:sz="4" w:space="0" w:color="auto"/>
                <w:bottom w:val="single" w:sz="4" w:space="0" w:color="auto"/>
                <w:insideH w:val="single" w:sz="6" w:space="0" w:color="auto"/>
                <w:insideV w:val="single" w:sz="6" w:space="0" w:color="auto"/>
              </w:tblBorders>
              <w:tblLayout w:type="fixed"/>
              <w:tblLook w:val="04A0"/>
            </w:tblPr>
            <w:tblGrid>
              <w:gridCol w:w="1113"/>
              <w:gridCol w:w="2267"/>
              <w:gridCol w:w="2411"/>
              <w:gridCol w:w="2386"/>
            </w:tblGrid>
            <w:tr w:rsidR="00450816">
              <w:trPr>
                <w:trHeight w:val="296"/>
                <w:jc w:val="center"/>
              </w:trPr>
              <w:tc>
                <w:tcPr>
                  <w:tcW w:w="1113" w:type="dxa"/>
                  <w:tcBorders>
                    <w:top w:val="single" w:sz="4" w:space="0" w:color="auto"/>
                    <w:left w:val="nil"/>
                  </w:tcBorders>
                  <w:shd w:val="clear" w:color="auto" w:fill="auto"/>
                  <w:vAlign w:val="center"/>
                </w:tcPr>
                <w:p w:rsidR="00450816" w:rsidRDefault="009E6DAA">
                  <w:pPr>
                    <w:widowControl/>
                    <w:spacing w:line="320" w:lineRule="exact"/>
                    <w:jc w:val="center"/>
                    <w:rPr>
                      <w:kern w:val="0"/>
                      <w:szCs w:val="21"/>
                    </w:rPr>
                  </w:pPr>
                  <w:r>
                    <w:rPr>
                      <w:kern w:val="0"/>
                      <w:szCs w:val="21"/>
                    </w:rPr>
                    <w:t>序号</w:t>
                  </w:r>
                </w:p>
              </w:tc>
              <w:tc>
                <w:tcPr>
                  <w:tcW w:w="2267" w:type="dxa"/>
                  <w:tcBorders>
                    <w:top w:val="single" w:sz="4" w:space="0" w:color="auto"/>
                  </w:tcBorders>
                  <w:shd w:val="clear" w:color="auto" w:fill="auto"/>
                  <w:vAlign w:val="center"/>
                </w:tcPr>
                <w:p w:rsidR="00450816" w:rsidRDefault="009E6DAA">
                  <w:pPr>
                    <w:widowControl/>
                    <w:spacing w:line="320" w:lineRule="exact"/>
                    <w:jc w:val="center"/>
                    <w:rPr>
                      <w:kern w:val="0"/>
                      <w:szCs w:val="21"/>
                    </w:rPr>
                  </w:pPr>
                  <w:r>
                    <w:rPr>
                      <w:kern w:val="0"/>
                      <w:szCs w:val="21"/>
                    </w:rPr>
                    <w:t>名称</w:t>
                  </w:r>
                </w:p>
              </w:tc>
              <w:tc>
                <w:tcPr>
                  <w:tcW w:w="2411" w:type="dxa"/>
                  <w:tcBorders>
                    <w:top w:val="single" w:sz="4" w:space="0" w:color="auto"/>
                  </w:tcBorders>
                  <w:shd w:val="clear" w:color="auto" w:fill="auto"/>
                  <w:vAlign w:val="center"/>
                </w:tcPr>
                <w:p w:rsidR="00450816" w:rsidRDefault="009E6DAA">
                  <w:pPr>
                    <w:widowControl/>
                    <w:spacing w:line="320" w:lineRule="exact"/>
                    <w:jc w:val="center"/>
                    <w:rPr>
                      <w:kern w:val="0"/>
                      <w:szCs w:val="21"/>
                      <w:vertAlign w:val="superscript"/>
                    </w:rPr>
                  </w:pPr>
                  <w:r>
                    <w:rPr>
                      <w:kern w:val="0"/>
                      <w:szCs w:val="21"/>
                    </w:rPr>
                    <w:t>占地面积，</w:t>
                  </w:r>
                  <w:r>
                    <w:rPr>
                      <w:kern w:val="0"/>
                      <w:szCs w:val="21"/>
                    </w:rPr>
                    <w:t>m</w:t>
                  </w:r>
                  <w:r>
                    <w:rPr>
                      <w:kern w:val="0"/>
                      <w:szCs w:val="21"/>
                      <w:vertAlign w:val="superscript"/>
                    </w:rPr>
                    <w:t>2</w:t>
                  </w:r>
                </w:p>
              </w:tc>
              <w:tc>
                <w:tcPr>
                  <w:tcW w:w="2386" w:type="dxa"/>
                  <w:tcBorders>
                    <w:top w:val="single" w:sz="4" w:space="0" w:color="auto"/>
                  </w:tcBorders>
                  <w:shd w:val="clear" w:color="auto" w:fill="auto"/>
                  <w:vAlign w:val="center"/>
                </w:tcPr>
                <w:p w:rsidR="00450816" w:rsidRDefault="009E6DAA">
                  <w:pPr>
                    <w:widowControl/>
                    <w:spacing w:line="320" w:lineRule="exact"/>
                    <w:jc w:val="center"/>
                    <w:rPr>
                      <w:kern w:val="0"/>
                      <w:szCs w:val="21"/>
                    </w:rPr>
                  </w:pPr>
                  <w:r>
                    <w:rPr>
                      <w:kern w:val="0"/>
                      <w:szCs w:val="21"/>
                    </w:rPr>
                    <w:t>建筑面积，</w:t>
                  </w:r>
                  <w:r>
                    <w:rPr>
                      <w:kern w:val="0"/>
                      <w:szCs w:val="21"/>
                    </w:rPr>
                    <w:t>m</w:t>
                  </w:r>
                  <w:r>
                    <w:rPr>
                      <w:kern w:val="0"/>
                      <w:szCs w:val="21"/>
                      <w:vertAlign w:val="superscript"/>
                    </w:rPr>
                    <w:t>2</w:t>
                  </w:r>
                </w:p>
              </w:tc>
            </w:tr>
            <w:tr w:rsidR="00450816">
              <w:trPr>
                <w:trHeight w:val="296"/>
                <w:jc w:val="center"/>
              </w:trPr>
              <w:tc>
                <w:tcPr>
                  <w:tcW w:w="1113" w:type="dxa"/>
                  <w:tcBorders>
                    <w:left w:val="nil"/>
                  </w:tcBorders>
                  <w:shd w:val="clear" w:color="auto" w:fill="auto"/>
                  <w:vAlign w:val="center"/>
                </w:tcPr>
                <w:p w:rsidR="00450816" w:rsidRDefault="009E6DAA">
                  <w:pPr>
                    <w:widowControl/>
                    <w:spacing w:line="320" w:lineRule="exact"/>
                    <w:jc w:val="center"/>
                    <w:rPr>
                      <w:kern w:val="0"/>
                      <w:szCs w:val="21"/>
                    </w:rPr>
                  </w:pPr>
                  <w:r>
                    <w:rPr>
                      <w:kern w:val="0"/>
                      <w:szCs w:val="21"/>
                    </w:rPr>
                    <w:t>1</w:t>
                  </w:r>
                </w:p>
              </w:tc>
              <w:tc>
                <w:tcPr>
                  <w:tcW w:w="2267" w:type="dxa"/>
                  <w:shd w:val="clear" w:color="auto" w:fill="auto"/>
                  <w:vAlign w:val="center"/>
                </w:tcPr>
                <w:p w:rsidR="00450816" w:rsidRDefault="009E6DAA">
                  <w:pPr>
                    <w:widowControl/>
                    <w:spacing w:line="320" w:lineRule="exact"/>
                    <w:jc w:val="center"/>
                    <w:rPr>
                      <w:kern w:val="0"/>
                      <w:szCs w:val="21"/>
                    </w:rPr>
                  </w:pPr>
                  <w:r>
                    <w:rPr>
                      <w:rFonts w:hint="eastAsia"/>
                      <w:kern w:val="0"/>
                      <w:szCs w:val="21"/>
                    </w:rPr>
                    <w:t>生产车间</w:t>
                  </w:r>
                </w:p>
              </w:tc>
              <w:tc>
                <w:tcPr>
                  <w:tcW w:w="2411" w:type="dxa"/>
                  <w:shd w:val="clear" w:color="auto" w:fill="auto"/>
                  <w:vAlign w:val="center"/>
                </w:tcPr>
                <w:p w:rsidR="00450816" w:rsidRDefault="009E6DAA">
                  <w:pPr>
                    <w:spacing w:line="320" w:lineRule="exact"/>
                    <w:jc w:val="center"/>
                    <w:rPr>
                      <w:szCs w:val="21"/>
                    </w:rPr>
                  </w:pPr>
                  <w:r>
                    <w:rPr>
                      <w:rFonts w:hint="eastAsia"/>
                      <w:szCs w:val="21"/>
                    </w:rPr>
                    <w:t>1600</w:t>
                  </w:r>
                </w:p>
              </w:tc>
              <w:tc>
                <w:tcPr>
                  <w:tcW w:w="2386" w:type="dxa"/>
                  <w:shd w:val="clear" w:color="auto" w:fill="auto"/>
                  <w:vAlign w:val="center"/>
                </w:tcPr>
                <w:p w:rsidR="00450816" w:rsidRDefault="009E6DAA">
                  <w:pPr>
                    <w:spacing w:line="320" w:lineRule="exact"/>
                    <w:jc w:val="center"/>
                    <w:rPr>
                      <w:szCs w:val="21"/>
                    </w:rPr>
                  </w:pPr>
                  <w:r>
                    <w:rPr>
                      <w:rFonts w:hint="eastAsia"/>
                      <w:szCs w:val="21"/>
                    </w:rPr>
                    <w:t>1600</w:t>
                  </w:r>
                </w:p>
              </w:tc>
            </w:tr>
            <w:tr w:rsidR="00450816">
              <w:trPr>
                <w:trHeight w:val="296"/>
                <w:jc w:val="center"/>
              </w:trPr>
              <w:tc>
                <w:tcPr>
                  <w:tcW w:w="1113" w:type="dxa"/>
                  <w:tcBorders>
                    <w:left w:val="nil"/>
                  </w:tcBorders>
                  <w:shd w:val="clear" w:color="auto" w:fill="auto"/>
                  <w:vAlign w:val="center"/>
                </w:tcPr>
                <w:p w:rsidR="00450816" w:rsidRDefault="009E6DAA">
                  <w:pPr>
                    <w:widowControl/>
                    <w:spacing w:line="320" w:lineRule="exact"/>
                    <w:jc w:val="center"/>
                    <w:rPr>
                      <w:kern w:val="0"/>
                      <w:szCs w:val="21"/>
                    </w:rPr>
                  </w:pPr>
                  <w:r>
                    <w:rPr>
                      <w:rFonts w:hint="eastAsia"/>
                      <w:kern w:val="0"/>
                      <w:szCs w:val="21"/>
                    </w:rPr>
                    <w:t>2</w:t>
                  </w:r>
                </w:p>
              </w:tc>
              <w:tc>
                <w:tcPr>
                  <w:tcW w:w="2267" w:type="dxa"/>
                  <w:shd w:val="clear" w:color="auto" w:fill="auto"/>
                  <w:vAlign w:val="center"/>
                </w:tcPr>
                <w:p w:rsidR="00450816" w:rsidRDefault="009E6DAA">
                  <w:pPr>
                    <w:widowControl/>
                    <w:spacing w:line="320" w:lineRule="exact"/>
                    <w:jc w:val="center"/>
                    <w:rPr>
                      <w:kern w:val="0"/>
                      <w:szCs w:val="21"/>
                    </w:rPr>
                  </w:pPr>
                  <w:r>
                    <w:rPr>
                      <w:rFonts w:hint="eastAsia"/>
                      <w:kern w:val="0"/>
                      <w:szCs w:val="21"/>
                    </w:rPr>
                    <w:t>办公用房</w:t>
                  </w:r>
                </w:p>
              </w:tc>
              <w:tc>
                <w:tcPr>
                  <w:tcW w:w="2411" w:type="dxa"/>
                  <w:shd w:val="clear" w:color="auto" w:fill="auto"/>
                  <w:vAlign w:val="center"/>
                </w:tcPr>
                <w:p w:rsidR="00450816" w:rsidRDefault="009E6DAA">
                  <w:pPr>
                    <w:spacing w:line="320" w:lineRule="exact"/>
                    <w:jc w:val="center"/>
                    <w:rPr>
                      <w:szCs w:val="21"/>
                    </w:rPr>
                  </w:pPr>
                  <w:r>
                    <w:rPr>
                      <w:rFonts w:hint="eastAsia"/>
                      <w:szCs w:val="21"/>
                    </w:rPr>
                    <w:t>100</w:t>
                  </w:r>
                </w:p>
              </w:tc>
              <w:tc>
                <w:tcPr>
                  <w:tcW w:w="2386" w:type="dxa"/>
                  <w:shd w:val="clear" w:color="auto" w:fill="auto"/>
                  <w:vAlign w:val="center"/>
                </w:tcPr>
                <w:p w:rsidR="00450816" w:rsidRDefault="009E6DAA">
                  <w:pPr>
                    <w:spacing w:line="320" w:lineRule="exact"/>
                    <w:jc w:val="center"/>
                    <w:rPr>
                      <w:szCs w:val="21"/>
                    </w:rPr>
                  </w:pPr>
                  <w:r>
                    <w:rPr>
                      <w:rFonts w:hint="eastAsia"/>
                      <w:szCs w:val="21"/>
                    </w:rPr>
                    <w:t>100</w:t>
                  </w:r>
                </w:p>
              </w:tc>
            </w:tr>
            <w:tr w:rsidR="00450816">
              <w:trPr>
                <w:trHeight w:val="296"/>
                <w:jc w:val="center"/>
              </w:trPr>
              <w:tc>
                <w:tcPr>
                  <w:tcW w:w="1113" w:type="dxa"/>
                  <w:tcBorders>
                    <w:left w:val="nil"/>
                  </w:tcBorders>
                  <w:shd w:val="clear" w:color="auto" w:fill="auto"/>
                  <w:vAlign w:val="center"/>
                </w:tcPr>
                <w:p w:rsidR="00450816" w:rsidRDefault="009E6DAA">
                  <w:pPr>
                    <w:widowControl/>
                    <w:spacing w:line="320" w:lineRule="exact"/>
                    <w:jc w:val="center"/>
                    <w:rPr>
                      <w:kern w:val="0"/>
                      <w:szCs w:val="21"/>
                    </w:rPr>
                  </w:pPr>
                  <w:r>
                    <w:rPr>
                      <w:rFonts w:hint="eastAsia"/>
                      <w:kern w:val="0"/>
                      <w:szCs w:val="21"/>
                    </w:rPr>
                    <w:t>3</w:t>
                  </w:r>
                </w:p>
              </w:tc>
              <w:tc>
                <w:tcPr>
                  <w:tcW w:w="2267" w:type="dxa"/>
                  <w:shd w:val="clear" w:color="auto" w:fill="auto"/>
                  <w:vAlign w:val="center"/>
                </w:tcPr>
                <w:p w:rsidR="00450816" w:rsidRDefault="009E6DAA">
                  <w:pPr>
                    <w:widowControl/>
                    <w:spacing w:line="320" w:lineRule="exact"/>
                    <w:jc w:val="center"/>
                    <w:rPr>
                      <w:kern w:val="0"/>
                      <w:szCs w:val="21"/>
                    </w:rPr>
                  </w:pPr>
                  <w:r>
                    <w:rPr>
                      <w:rFonts w:hint="eastAsia"/>
                      <w:kern w:val="0"/>
                      <w:szCs w:val="21"/>
                    </w:rPr>
                    <w:t>空地及道路</w:t>
                  </w:r>
                </w:p>
              </w:tc>
              <w:tc>
                <w:tcPr>
                  <w:tcW w:w="2411" w:type="dxa"/>
                  <w:shd w:val="clear" w:color="auto" w:fill="auto"/>
                  <w:vAlign w:val="center"/>
                </w:tcPr>
                <w:p w:rsidR="00450816" w:rsidRDefault="009E6DAA">
                  <w:pPr>
                    <w:spacing w:line="320" w:lineRule="exact"/>
                    <w:jc w:val="center"/>
                    <w:rPr>
                      <w:szCs w:val="21"/>
                    </w:rPr>
                  </w:pPr>
                  <w:r>
                    <w:rPr>
                      <w:rFonts w:hint="eastAsia"/>
                      <w:szCs w:val="21"/>
                    </w:rPr>
                    <w:t>400.</w:t>
                  </w:r>
                  <w:r>
                    <w:rPr>
                      <w:rFonts w:hint="eastAsia"/>
                      <w:szCs w:val="21"/>
                    </w:rPr>
                    <w:t>7</w:t>
                  </w:r>
                </w:p>
              </w:tc>
              <w:tc>
                <w:tcPr>
                  <w:tcW w:w="2386" w:type="dxa"/>
                  <w:shd w:val="clear" w:color="auto" w:fill="auto"/>
                  <w:vAlign w:val="center"/>
                </w:tcPr>
                <w:p w:rsidR="00450816" w:rsidRDefault="00450816">
                  <w:pPr>
                    <w:spacing w:line="320" w:lineRule="exact"/>
                    <w:jc w:val="center"/>
                    <w:rPr>
                      <w:szCs w:val="21"/>
                    </w:rPr>
                  </w:pPr>
                </w:p>
              </w:tc>
            </w:tr>
            <w:tr w:rsidR="00450816">
              <w:trPr>
                <w:trHeight w:val="296"/>
                <w:jc w:val="center"/>
              </w:trPr>
              <w:tc>
                <w:tcPr>
                  <w:tcW w:w="1113" w:type="dxa"/>
                  <w:tcBorders>
                    <w:left w:val="nil"/>
                  </w:tcBorders>
                  <w:shd w:val="clear" w:color="auto" w:fill="auto"/>
                  <w:vAlign w:val="center"/>
                </w:tcPr>
                <w:p w:rsidR="00450816" w:rsidRDefault="00A41FEB">
                  <w:pPr>
                    <w:widowControl/>
                    <w:spacing w:line="320" w:lineRule="exact"/>
                    <w:jc w:val="center"/>
                    <w:rPr>
                      <w:kern w:val="0"/>
                      <w:szCs w:val="21"/>
                    </w:rPr>
                  </w:pPr>
                  <w:r>
                    <w:rPr>
                      <w:rFonts w:hint="eastAsia"/>
                      <w:kern w:val="0"/>
                      <w:szCs w:val="21"/>
                    </w:rPr>
                    <w:t>4</w:t>
                  </w:r>
                </w:p>
              </w:tc>
              <w:tc>
                <w:tcPr>
                  <w:tcW w:w="2267" w:type="dxa"/>
                  <w:shd w:val="clear" w:color="auto" w:fill="auto"/>
                  <w:vAlign w:val="center"/>
                </w:tcPr>
                <w:p w:rsidR="00450816" w:rsidRDefault="009E6DAA">
                  <w:pPr>
                    <w:widowControl/>
                    <w:spacing w:line="320" w:lineRule="exact"/>
                    <w:jc w:val="center"/>
                    <w:rPr>
                      <w:kern w:val="0"/>
                      <w:szCs w:val="21"/>
                    </w:rPr>
                  </w:pPr>
                  <w:r>
                    <w:rPr>
                      <w:rFonts w:hint="eastAsia"/>
                      <w:kern w:val="0"/>
                      <w:szCs w:val="21"/>
                    </w:rPr>
                    <w:t>合计</w:t>
                  </w:r>
                </w:p>
              </w:tc>
              <w:tc>
                <w:tcPr>
                  <w:tcW w:w="2411" w:type="dxa"/>
                  <w:shd w:val="clear" w:color="auto" w:fill="auto"/>
                  <w:vAlign w:val="center"/>
                </w:tcPr>
                <w:p w:rsidR="00450816" w:rsidRDefault="009E6DAA">
                  <w:pPr>
                    <w:spacing w:line="320" w:lineRule="exact"/>
                    <w:jc w:val="center"/>
                    <w:rPr>
                      <w:szCs w:val="21"/>
                    </w:rPr>
                  </w:pPr>
                  <w:r>
                    <w:rPr>
                      <w:rFonts w:hint="eastAsia"/>
                      <w:szCs w:val="21"/>
                    </w:rPr>
                    <w:t>2100.7</w:t>
                  </w:r>
                </w:p>
              </w:tc>
              <w:tc>
                <w:tcPr>
                  <w:tcW w:w="2386" w:type="dxa"/>
                  <w:shd w:val="clear" w:color="auto" w:fill="auto"/>
                  <w:vAlign w:val="center"/>
                </w:tcPr>
                <w:p w:rsidR="00450816" w:rsidRDefault="009E6DAA">
                  <w:pPr>
                    <w:spacing w:line="320" w:lineRule="exact"/>
                    <w:jc w:val="center"/>
                    <w:rPr>
                      <w:szCs w:val="21"/>
                    </w:rPr>
                  </w:pPr>
                  <w:r>
                    <w:rPr>
                      <w:rFonts w:hint="eastAsia"/>
                      <w:szCs w:val="21"/>
                    </w:rPr>
                    <w:t>1700</w:t>
                  </w:r>
                </w:p>
              </w:tc>
            </w:tr>
          </w:tbl>
          <w:p w:rsidR="00450816" w:rsidRDefault="009E6DAA">
            <w:pPr>
              <w:spacing w:line="460" w:lineRule="exact"/>
              <w:ind w:firstLineChars="200" w:firstLine="482"/>
              <w:rPr>
                <w:b/>
                <w:sz w:val="24"/>
                <w:szCs w:val="24"/>
              </w:rPr>
            </w:pPr>
            <w:r>
              <w:rPr>
                <w:b/>
                <w:sz w:val="24"/>
                <w:szCs w:val="24"/>
              </w:rPr>
              <w:lastRenderedPageBreak/>
              <w:t>4.</w:t>
            </w:r>
            <w:r>
              <w:rPr>
                <w:b/>
                <w:sz w:val="24"/>
                <w:szCs w:val="24"/>
              </w:rPr>
              <w:t>生产规模及产品方案</w:t>
            </w:r>
          </w:p>
          <w:p w:rsidR="00450816" w:rsidRDefault="009E6DAA">
            <w:pPr>
              <w:spacing w:line="460" w:lineRule="exact"/>
              <w:ind w:firstLine="482"/>
              <w:textAlignment w:val="baseline"/>
              <w:rPr>
                <w:sz w:val="24"/>
                <w:szCs w:val="24"/>
              </w:rPr>
            </w:pPr>
            <w:r>
              <w:rPr>
                <w:rFonts w:hint="eastAsia"/>
                <w:sz w:val="24"/>
                <w:szCs w:val="24"/>
              </w:rPr>
              <w:t>本</w:t>
            </w:r>
            <w:r>
              <w:rPr>
                <w:sz w:val="24"/>
                <w:szCs w:val="24"/>
              </w:rPr>
              <w:t>项目生产规模及产品方案</w:t>
            </w:r>
            <w:r>
              <w:rPr>
                <w:rFonts w:hint="eastAsia"/>
                <w:sz w:val="24"/>
                <w:szCs w:val="24"/>
              </w:rPr>
              <w:t>为年产</w:t>
            </w:r>
            <w:r>
              <w:rPr>
                <w:rFonts w:hint="eastAsia"/>
                <w:sz w:val="24"/>
                <w:szCs w:val="24"/>
              </w:rPr>
              <w:t>1500</w:t>
            </w:r>
            <w:r>
              <w:rPr>
                <w:rFonts w:hint="eastAsia"/>
                <w:sz w:val="24"/>
                <w:szCs w:val="24"/>
              </w:rPr>
              <w:t>吨铝隔条。</w:t>
            </w:r>
          </w:p>
          <w:p w:rsidR="00450816" w:rsidRDefault="009E6DAA">
            <w:pPr>
              <w:spacing w:line="460" w:lineRule="exact"/>
              <w:ind w:firstLineChars="200" w:firstLine="482"/>
              <w:rPr>
                <w:b/>
                <w:sz w:val="24"/>
                <w:szCs w:val="24"/>
              </w:rPr>
            </w:pPr>
            <w:r>
              <w:rPr>
                <w:b/>
                <w:sz w:val="24"/>
                <w:szCs w:val="24"/>
              </w:rPr>
              <w:t>5.</w:t>
            </w:r>
            <w:r>
              <w:rPr>
                <w:b/>
                <w:sz w:val="24"/>
                <w:szCs w:val="24"/>
              </w:rPr>
              <w:t>生产设备</w:t>
            </w:r>
          </w:p>
          <w:p w:rsidR="00450816" w:rsidRDefault="009E6DAA">
            <w:pPr>
              <w:spacing w:line="460" w:lineRule="exact"/>
              <w:ind w:firstLine="480"/>
              <w:textAlignment w:val="baseline"/>
              <w:rPr>
                <w:sz w:val="24"/>
                <w:szCs w:val="24"/>
              </w:rPr>
            </w:pPr>
            <w:r>
              <w:rPr>
                <w:sz w:val="24"/>
                <w:szCs w:val="24"/>
              </w:rPr>
              <w:t>项目生产所用设备详见表</w:t>
            </w:r>
            <w:r>
              <w:rPr>
                <w:sz w:val="24"/>
                <w:szCs w:val="24"/>
              </w:rPr>
              <w:t>3</w:t>
            </w:r>
            <w:r>
              <w:rPr>
                <w:rFonts w:hint="eastAsia"/>
                <w:sz w:val="24"/>
                <w:szCs w:val="24"/>
              </w:rPr>
              <w:t>。</w:t>
            </w:r>
          </w:p>
          <w:p w:rsidR="00450816" w:rsidRDefault="009E6DAA">
            <w:pPr>
              <w:spacing w:line="460" w:lineRule="exact"/>
              <w:jc w:val="center"/>
              <w:rPr>
                <w:b/>
                <w:bCs/>
                <w:sz w:val="24"/>
                <w:szCs w:val="24"/>
              </w:rPr>
            </w:pPr>
            <w:r>
              <w:rPr>
                <w:b/>
                <w:bCs/>
                <w:sz w:val="24"/>
                <w:szCs w:val="24"/>
              </w:rPr>
              <w:t>表</w:t>
            </w:r>
            <w:r>
              <w:rPr>
                <w:b/>
                <w:bCs/>
                <w:sz w:val="24"/>
                <w:szCs w:val="24"/>
              </w:rPr>
              <w:t>3</w:t>
            </w:r>
            <w:r w:rsidR="00A41FEB">
              <w:rPr>
                <w:rFonts w:hint="eastAsia"/>
                <w:b/>
                <w:bCs/>
                <w:sz w:val="24"/>
                <w:szCs w:val="24"/>
              </w:rPr>
              <w:t xml:space="preserve">  </w:t>
            </w:r>
            <w:r>
              <w:rPr>
                <w:b/>
                <w:bCs/>
                <w:sz w:val="24"/>
                <w:szCs w:val="24"/>
              </w:rPr>
              <w:t>生产设备一览表</w:t>
            </w:r>
          </w:p>
          <w:tbl>
            <w:tblPr>
              <w:tblW w:w="8504"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1134"/>
              <w:gridCol w:w="3261"/>
              <w:gridCol w:w="1701"/>
              <w:gridCol w:w="2408"/>
            </w:tblGrid>
            <w:tr w:rsidR="00450816" w:rsidTr="003275F1">
              <w:trPr>
                <w:jc w:val="center"/>
              </w:trPr>
              <w:tc>
                <w:tcPr>
                  <w:tcW w:w="1134" w:type="dxa"/>
                  <w:vAlign w:val="center"/>
                </w:tcPr>
                <w:p w:rsidR="00450816" w:rsidRDefault="009E6DAA">
                  <w:pPr>
                    <w:spacing w:line="320" w:lineRule="exact"/>
                    <w:jc w:val="center"/>
                    <w:rPr>
                      <w:szCs w:val="21"/>
                    </w:rPr>
                  </w:pPr>
                  <w:r>
                    <w:rPr>
                      <w:rFonts w:hAnsi="宋体"/>
                      <w:szCs w:val="21"/>
                    </w:rPr>
                    <w:t>序号</w:t>
                  </w:r>
                </w:p>
              </w:tc>
              <w:tc>
                <w:tcPr>
                  <w:tcW w:w="3261" w:type="dxa"/>
                  <w:vAlign w:val="center"/>
                </w:tcPr>
                <w:p w:rsidR="00450816" w:rsidRDefault="009E6DAA">
                  <w:pPr>
                    <w:spacing w:line="320" w:lineRule="exact"/>
                    <w:jc w:val="center"/>
                    <w:rPr>
                      <w:szCs w:val="21"/>
                    </w:rPr>
                  </w:pPr>
                  <w:r>
                    <w:rPr>
                      <w:rFonts w:hAnsi="宋体"/>
                      <w:szCs w:val="21"/>
                    </w:rPr>
                    <w:t>设备名称</w:t>
                  </w:r>
                </w:p>
              </w:tc>
              <w:tc>
                <w:tcPr>
                  <w:tcW w:w="1701" w:type="dxa"/>
                  <w:vAlign w:val="center"/>
                </w:tcPr>
                <w:p w:rsidR="00450816" w:rsidRDefault="009E6DAA">
                  <w:pPr>
                    <w:spacing w:line="320" w:lineRule="exact"/>
                    <w:jc w:val="center"/>
                    <w:rPr>
                      <w:szCs w:val="21"/>
                    </w:rPr>
                  </w:pPr>
                  <w:r>
                    <w:rPr>
                      <w:rFonts w:hAnsi="宋体"/>
                      <w:szCs w:val="21"/>
                    </w:rPr>
                    <w:t>规格型号</w:t>
                  </w:r>
                </w:p>
              </w:tc>
              <w:tc>
                <w:tcPr>
                  <w:tcW w:w="2408" w:type="dxa"/>
                  <w:vAlign w:val="center"/>
                </w:tcPr>
                <w:p w:rsidR="00450816" w:rsidRDefault="009E6DAA">
                  <w:pPr>
                    <w:spacing w:line="320" w:lineRule="exact"/>
                    <w:jc w:val="center"/>
                    <w:rPr>
                      <w:szCs w:val="21"/>
                    </w:rPr>
                  </w:pPr>
                  <w:r>
                    <w:rPr>
                      <w:rFonts w:hAnsi="宋体"/>
                      <w:szCs w:val="21"/>
                    </w:rPr>
                    <w:t>数量（台</w:t>
                  </w:r>
                  <w:r>
                    <w:rPr>
                      <w:szCs w:val="21"/>
                    </w:rPr>
                    <w:t>/</w:t>
                  </w:r>
                  <w:r>
                    <w:rPr>
                      <w:rFonts w:hAnsi="宋体"/>
                      <w:szCs w:val="21"/>
                    </w:rPr>
                    <w:t>套）</w:t>
                  </w:r>
                </w:p>
              </w:tc>
            </w:tr>
            <w:tr w:rsidR="00450816" w:rsidTr="003275F1">
              <w:trPr>
                <w:jc w:val="center"/>
              </w:trPr>
              <w:tc>
                <w:tcPr>
                  <w:tcW w:w="1134" w:type="dxa"/>
                  <w:vAlign w:val="center"/>
                </w:tcPr>
                <w:p w:rsidR="00450816" w:rsidRDefault="009E6DAA">
                  <w:pPr>
                    <w:spacing w:line="320" w:lineRule="exact"/>
                    <w:jc w:val="center"/>
                    <w:rPr>
                      <w:szCs w:val="21"/>
                    </w:rPr>
                  </w:pPr>
                  <w:r>
                    <w:rPr>
                      <w:szCs w:val="21"/>
                    </w:rPr>
                    <w:t>1</w:t>
                  </w:r>
                </w:p>
              </w:tc>
              <w:tc>
                <w:tcPr>
                  <w:tcW w:w="3261" w:type="dxa"/>
                  <w:vAlign w:val="center"/>
                </w:tcPr>
                <w:p w:rsidR="00450816" w:rsidRDefault="009E6DAA">
                  <w:pPr>
                    <w:spacing w:line="320" w:lineRule="exact"/>
                    <w:jc w:val="center"/>
                    <w:rPr>
                      <w:szCs w:val="21"/>
                    </w:rPr>
                  </w:pPr>
                  <w:r>
                    <w:rPr>
                      <w:rFonts w:hint="eastAsia"/>
                      <w:szCs w:val="21"/>
                    </w:rPr>
                    <w:t>高频成型机</w:t>
                  </w:r>
                </w:p>
              </w:tc>
              <w:tc>
                <w:tcPr>
                  <w:tcW w:w="1701" w:type="dxa"/>
                  <w:vAlign w:val="center"/>
                </w:tcPr>
                <w:p w:rsidR="00450816" w:rsidRDefault="009E6DAA">
                  <w:pPr>
                    <w:spacing w:line="320" w:lineRule="exact"/>
                    <w:jc w:val="center"/>
                    <w:rPr>
                      <w:szCs w:val="21"/>
                    </w:rPr>
                  </w:pPr>
                  <w:r>
                    <w:rPr>
                      <w:rFonts w:hint="eastAsia"/>
                      <w:szCs w:val="21"/>
                    </w:rPr>
                    <w:t>-</w:t>
                  </w:r>
                </w:p>
              </w:tc>
              <w:tc>
                <w:tcPr>
                  <w:tcW w:w="2408" w:type="dxa"/>
                  <w:vAlign w:val="center"/>
                </w:tcPr>
                <w:p w:rsidR="00450816" w:rsidRDefault="009E6DAA">
                  <w:pPr>
                    <w:spacing w:line="320" w:lineRule="exact"/>
                    <w:jc w:val="center"/>
                    <w:rPr>
                      <w:szCs w:val="21"/>
                    </w:rPr>
                  </w:pPr>
                  <w:r>
                    <w:rPr>
                      <w:rFonts w:hint="eastAsia"/>
                      <w:szCs w:val="21"/>
                    </w:rPr>
                    <w:t>3</w:t>
                  </w:r>
                </w:p>
              </w:tc>
            </w:tr>
            <w:tr w:rsidR="00450816" w:rsidTr="003275F1">
              <w:trPr>
                <w:jc w:val="center"/>
              </w:trPr>
              <w:tc>
                <w:tcPr>
                  <w:tcW w:w="1134" w:type="dxa"/>
                  <w:vAlign w:val="center"/>
                </w:tcPr>
                <w:p w:rsidR="00450816" w:rsidRDefault="009E6DAA">
                  <w:pPr>
                    <w:spacing w:line="320" w:lineRule="exact"/>
                    <w:jc w:val="center"/>
                    <w:rPr>
                      <w:szCs w:val="21"/>
                    </w:rPr>
                  </w:pPr>
                  <w:r>
                    <w:rPr>
                      <w:szCs w:val="21"/>
                    </w:rPr>
                    <w:t>2</w:t>
                  </w:r>
                </w:p>
              </w:tc>
              <w:tc>
                <w:tcPr>
                  <w:tcW w:w="3261" w:type="dxa"/>
                  <w:vAlign w:val="center"/>
                </w:tcPr>
                <w:p w:rsidR="00450816" w:rsidRDefault="009E6DAA">
                  <w:pPr>
                    <w:spacing w:line="320" w:lineRule="exact"/>
                    <w:jc w:val="center"/>
                    <w:rPr>
                      <w:szCs w:val="21"/>
                    </w:rPr>
                  </w:pPr>
                  <w:r>
                    <w:rPr>
                      <w:rFonts w:hint="eastAsia"/>
                      <w:szCs w:val="21"/>
                    </w:rPr>
                    <w:t>风冷型冷水机</w:t>
                  </w:r>
                </w:p>
              </w:tc>
              <w:tc>
                <w:tcPr>
                  <w:tcW w:w="1701" w:type="dxa"/>
                  <w:vAlign w:val="center"/>
                </w:tcPr>
                <w:p w:rsidR="00450816" w:rsidRDefault="009E6DAA">
                  <w:pPr>
                    <w:spacing w:line="320" w:lineRule="exact"/>
                    <w:jc w:val="center"/>
                    <w:rPr>
                      <w:szCs w:val="21"/>
                    </w:rPr>
                  </w:pPr>
                  <w:r>
                    <w:rPr>
                      <w:rFonts w:hint="eastAsia"/>
                      <w:szCs w:val="21"/>
                    </w:rPr>
                    <w:t>-</w:t>
                  </w:r>
                </w:p>
              </w:tc>
              <w:tc>
                <w:tcPr>
                  <w:tcW w:w="2408" w:type="dxa"/>
                  <w:vAlign w:val="center"/>
                </w:tcPr>
                <w:p w:rsidR="00450816" w:rsidRDefault="009E6DAA">
                  <w:pPr>
                    <w:spacing w:line="320" w:lineRule="exact"/>
                    <w:jc w:val="center"/>
                    <w:rPr>
                      <w:szCs w:val="21"/>
                    </w:rPr>
                  </w:pPr>
                  <w:r>
                    <w:rPr>
                      <w:rFonts w:hint="eastAsia"/>
                      <w:szCs w:val="21"/>
                    </w:rPr>
                    <w:t>3</w:t>
                  </w:r>
                </w:p>
              </w:tc>
            </w:tr>
            <w:tr w:rsidR="00450816" w:rsidTr="003275F1">
              <w:trPr>
                <w:jc w:val="center"/>
              </w:trPr>
              <w:tc>
                <w:tcPr>
                  <w:tcW w:w="1134" w:type="dxa"/>
                  <w:vAlign w:val="center"/>
                </w:tcPr>
                <w:p w:rsidR="00450816" w:rsidRDefault="009E6DAA">
                  <w:pPr>
                    <w:spacing w:line="320" w:lineRule="exact"/>
                    <w:jc w:val="center"/>
                    <w:rPr>
                      <w:szCs w:val="21"/>
                    </w:rPr>
                  </w:pPr>
                  <w:r>
                    <w:rPr>
                      <w:szCs w:val="21"/>
                    </w:rPr>
                    <w:t>3</w:t>
                  </w:r>
                </w:p>
              </w:tc>
              <w:tc>
                <w:tcPr>
                  <w:tcW w:w="3261" w:type="dxa"/>
                  <w:vAlign w:val="center"/>
                </w:tcPr>
                <w:p w:rsidR="00450816" w:rsidRDefault="009E6DAA">
                  <w:pPr>
                    <w:spacing w:line="320" w:lineRule="exact"/>
                    <w:jc w:val="center"/>
                    <w:rPr>
                      <w:szCs w:val="21"/>
                    </w:rPr>
                  </w:pPr>
                  <w:r>
                    <w:rPr>
                      <w:rFonts w:hint="eastAsia"/>
                      <w:szCs w:val="21"/>
                    </w:rPr>
                    <w:t>高频焊机</w:t>
                  </w:r>
                </w:p>
              </w:tc>
              <w:tc>
                <w:tcPr>
                  <w:tcW w:w="1701" w:type="dxa"/>
                  <w:vAlign w:val="center"/>
                </w:tcPr>
                <w:p w:rsidR="00450816" w:rsidRDefault="003275F1">
                  <w:pPr>
                    <w:spacing w:line="320" w:lineRule="exact"/>
                    <w:jc w:val="center"/>
                    <w:rPr>
                      <w:szCs w:val="21"/>
                    </w:rPr>
                  </w:pPr>
                  <w:r>
                    <w:rPr>
                      <w:rFonts w:hint="eastAsia"/>
                      <w:szCs w:val="21"/>
                    </w:rPr>
                    <w:t>KC50</w:t>
                  </w:r>
                </w:p>
              </w:tc>
              <w:tc>
                <w:tcPr>
                  <w:tcW w:w="2408" w:type="dxa"/>
                  <w:vAlign w:val="center"/>
                </w:tcPr>
                <w:p w:rsidR="00450816" w:rsidRDefault="009E6DAA">
                  <w:pPr>
                    <w:spacing w:line="320" w:lineRule="exact"/>
                    <w:jc w:val="center"/>
                    <w:rPr>
                      <w:szCs w:val="21"/>
                    </w:rPr>
                  </w:pPr>
                  <w:r>
                    <w:rPr>
                      <w:rFonts w:hint="eastAsia"/>
                      <w:szCs w:val="21"/>
                    </w:rPr>
                    <w:t>3</w:t>
                  </w:r>
                </w:p>
              </w:tc>
            </w:tr>
            <w:tr w:rsidR="00450816" w:rsidTr="003275F1">
              <w:trPr>
                <w:jc w:val="center"/>
              </w:trPr>
              <w:tc>
                <w:tcPr>
                  <w:tcW w:w="1134" w:type="dxa"/>
                  <w:vAlign w:val="center"/>
                </w:tcPr>
                <w:p w:rsidR="00450816" w:rsidRDefault="009E6DAA">
                  <w:pPr>
                    <w:spacing w:line="320" w:lineRule="exact"/>
                    <w:jc w:val="center"/>
                    <w:rPr>
                      <w:szCs w:val="21"/>
                    </w:rPr>
                  </w:pPr>
                  <w:r>
                    <w:rPr>
                      <w:szCs w:val="21"/>
                    </w:rPr>
                    <w:t>4</w:t>
                  </w:r>
                </w:p>
              </w:tc>
              <w:tc>
                <w:tcPr>
                  <w:tcW w:w="3261" w:type="dxa"/>
                  <w:vAlign w:val="center"/>
                </w:tcPr>
                <w:p w:rsidR="00450816" w:rsidRDefault="009E6DAA">
                  <w:pPr>
                    <w:spacing w:line="320" w:lineRule="exact"/>
                    <w:jc w:val="center"/>
                    <w:rPr>
                      <w:szCs w:val="21"/>
                    </w:rPr>
                  </w:pPr>
                  <w:r>
                    <w:rPr>
                      <w:rFonts w:hint="eastAsia"/>
                      <w:szCs w:val="21"/>
                    </w:rPr>
                    <w:t>空冷机</w:t>
                  </w:r>
                </w:p>
              </w:tc>
              <w:tc>
                <w:tcPr>
                  <w:tcW w:w="1701" w:type="dxa"/>
                  <w:vAlign w:val="center"/>
                </w:tcPr>
                <w:p w:rsidR="00450816" w:rsidRDefault="009E6DAA">
                  <w:pPr>
                    <w:spacing w:line="320" w:lineRule="exact"/>
                    <w:jc w:val="center"/>
                    <w:rPr>
                      <w:szCs w:val="21"/>
                    </w:rPr>
                  </w:pPr>
                  <w:r>
                    <w:rPr>
                      <w:rFonts w:hint="eastAsia"/>
                      <w:szCs w:val="21"/>
                    </w:rPr>
                    <w:t>-</w:t>
                  </w:r>
                </w:p>
              </w:tc>
              <w:tc>
                <w:tcPr>
                  <w:tcW w:w="2408" w:type="dxa"/>
                  <w:vAlign w:val="center"/>
                </w:tcPr>
                <w:p w:rsidR="00450816" w:rsidRDefault="009E6DAA">
                  <w:pPr>
                    <w:widowControl/>
                    <w:spacing w:line="320" w:lineRule="exact"/>
                    <w:jc w:val="center"/>
                    <w:rPr>
                      <w:szCs w:val="21"/>
                    </w:rPr>
                  </w:pPr>
                  <w:r>
                    <w:rPr>
                      <w:rFonts w:hint="eastAsia"/>
                      <w:szCs w:val="21"/>
                    </w:rPr>
                    <w:t>2</w:t>
                  </w:r>
                </w:p>
              </w:tc>
            </w:tr>
            <w:tr w:rsidR="00450816" w:rsidTr="003275F1">
              <w:trPr>
                <w:jc w:val="center"/>
              </w:trPr>
              <w:tc>
                <w:tcPr>
                  <w:tcW w:w="1134" w:type="dxa"/>
                  <w:vAlign w:val="center"/>
                </w:tcPr>
                <w:p w:rsidR="00450816" w:rsidRDefault="009E6DAA">
                  <w:pPr>
                    <w:spacing w:line="320" w:lineRule="exact"/>
                    <w:jc w:val="center"/>
                    <w:rPr>
                      <w:szCs w:val="21"/>
                    </w:rPr>
                  </w:pPr>
                  <w:r>
                    <w:rPr>
                      <w:szCs w:val="21"/>
                    </w:rPr>
                    <w:t>5</w:t>
                  </w:r>
                </w:p>
              </w:tc>
              <w:tc>
                <w:tcPr>
                  <w:tcW w:w="3261" w:type="dxa"/>
                  <w:vAlign w:val="center"/>
                </w:tcPr>
                <w:p w:rsidR="00450816" w:rsidRDefault="009E6DAA">
                  <w:pPr>
                    <w:spacing w:line="320" w:lineRule="exact"/>
                    <w:jc w:val="center"/>
                    <w:rPr>
                      <w:szCs w:val="21"/>
                    </w:rPr>
                  </w:pPr>
                  <w:r>
                    <w:rPr>
                      <w:rFonts w:hint="eastAsia"/>
                      <w:szCs w:val="21"/>
                    </w:rPr>
                    <w:t>分切机</w:t>
                  </w:r>
                </w:p>
              </w:tc>
              <w:tc>
                <w:tcPr>
                  <w:tcW w:w="1701" w:type="dxa"/>
                  <w:vAlign w:val="center"/>
                </w:tcPr>
                <w:p w:rsidR="00450816" w:rsidRDefault="009E6DAA">
                  <w:pPr>
                    <w:spacing w:line="320" w:lineRule="exact"/>
                    <w:jc w:val="center"/>
                    <w:rPr>
                      <w:szCs w:val="21"/>
                    </w:rPr>
                  </w:pPr>
                  <w:r>
                    <w:rPr>
                      <w:rFonts w:hint="eastAsia"/>
                      <w:szCs w:val="21"/>
                    </w:rPr>
                    <w:t>-</w:t>
                  </w:r>
                </w:p>
              </w:tc>
              <w:tc>
                <w:tcPr>
                  <w:tcW w:w="2408" w:type="dxa"/>
                  <w:vAlign w:val="center"/>
                </w:tcPr>
                <w:p w:rsidR="00450816" w:rsidRDefault="009E6DAA">
                  <w:pPr>
                    <w:widowControl/>
                    <w:spacing w:line="320" w:lineRule="exact"/>
                    <w:jc w:val="center"/>
                    <w:rPr>
                      <w:szCs w:val="21"/>
                    </w:rPr>
                  </w:pPr>
                  <w:r>
                    <w:rPr>
                      <w:rFonts w:hint="eastAsia"/>
                      <w:szCs w:val="21"/>
                    </w:rPr>
                    <w:t>3</w:t>
                  </w:r>
                </w:p>
              </w:tc>
            </w:tr>
            <w:tr w:rsidR="00450816" w:rsidTr="003275F1">
              <w:trPr>
                <w:jc w:val="center"/>
              </w:trPr>
              <w:tc>
                <w:tcPr>
                  <w:tcW w:w="1134" w:type="dxa"/>
                  <w:vAlign w:val="center"/>
                </w:tcPr>
                <w:p w:rsidR="00450816" w:rsidRDefault="009E6DAA">
                  <w:pPr>
                    <w:spacing w:line="320" w:lineRule="exact"/>
                    <w:jc w:val="center"/>
                    <w:rPr>
                      <w:szCs w:val="21"/>
                    </w:rPr>
                  </w:pPr>
                  <w:r>
                    <w:rPr>
                      <w:rFonts w:hint="eastAsia"/>
                      <w:szCs w:val="21"/>
                    </w:rPr>
                    <w:t>6</w:t>
                  </w:r>
                </w:p>
              </w:tc>
              <w:tc>
                <w:tcPr>
                  <w:tcW w:w="3261" w:type="dxa"/>
                  <w:vAlign w:val="center"/>
                </w:tcPr>
                <w:p w:rsidR="00450816" w:rsidRDefault="009E6DAA">
                  <w:pPr>
                    <w:spacing w:line="320" w:lineRule="exact"/>
                    <w:jc w:val="center"/>
                    <w:rPr>
                      <w:szCs w:val="21"/>
                    </w:rPr>
                  </w:pPr>
                  <w:r>
                    <w:rPr>
                      <w:rFonts w:hint="eastAsia"/>
                      <w:szCs w:val="21"/>
                    </w:rPr>
                    <w:t>包装机</w:t>
                  </w:r>
                </w:p>
              </w:tc>
              <w:tc>
                <w:tcPr>
                  <w:tcW w:w="1701" w:type="dxa"/>
                  <w:vAlign w:val="center"/>
                </w:tcPr>
                <w:p w:rsidR="00450816" w:rsidRDefault="009E6DAA">
                  <w:pPr>
                    <w:spacing w:line="320" w:lineRule="exact"/>
                    <w:jc w:val="center"/>
                    <w:rPr>
                      <w:szCs w:val="21"/>
                    </w:rPr>
                  </w:pPr>
                  <w:r>
                    <w:rPr>
                      <w:rFonts w:hint="eastAsia"/>
                      <w:szCs w:val="21"/>
                    </w:rPr>
                    <w:t>-</w:t>
                  </w:r>
                </w:p>
              </w:tc>
              <w:tc>
                <w:tcPr>
                  <w:tcW w:w="2408" w:type="dxa"/>
                  <w:vAlign w:val="center"/>
                </w:tcPr>
                <w:p w:rsidR="00450816" w:rsidRDefault="009E6DAA">
                  <w:pPr>
                    <w:widowControl/>
                    <w:spacing w:line="320" w:lineRule="exact"/>
                    <w:jc w:val="center"/>
                    <w:rPr>
                      <w:szCs w:val="21"/>
                    </w:rPr>
                  </w:pPr>
                  <w:r>
                    <w:rPr>
                      <w:rFonts w:hint="eastAsia"/>
                      <w:szCs w:val="21"/>
                    </w:rPr>
                    <w:t>4</w:t>
                  </w:r>
                </w:p>
              </w:tc>
            </w:tr>
            <w:tr w:rsidR="00450816" w:rsidTr="003275F1">
              <w:trPr>
                <w:jc w:val="center"/>
              </w:trPr>
              <w:tc>
                <w:tcPr>
                  <w:tcW w:w="4395" w:type="dxa"/>
                  <w:gridSpan w:val="2"/>
                  <w:vAlign w:val="center"/>
                </w:tcPr>
                <w:p w:rsidR="00450816" w:rsidRDefault="009E6DAA">
                  <w:pPr>
                    <w:spacing w:line="320" w:lineRule="exact"/>
                    <w:jc w:val="center"/>
                    <w:rPr>
                      <w:szCs w:val="21"/>
                    </w:rPr>
                  </w:pPr>
                  <w:r>
                    <w:rPr>
                      <w:rFonts w:hint="eastAsia"/>
                      <w:szCs w:val="21"/>
                    </w:rPr>
                    <w:t>合计</w:t>
                  </w:r>
                </w:p>
              </w:tc>
              <w:tc>
                <w:tcPr>
                  <w:tcW w:w="1701" w:type="dxa"/>
                  <w:vAlign w:val="center"/>
                </w:tcPr>
                <w:p w:rsidR="00450816" w:rsidRDefault="00450816">
                  <w:pPr>
                    <w:spacing w:line="320" w:lineRule="exact"/>
                    <w:jc w:val="center"/>
                    <w:rPr>
                      <w:szCs w:val="21"/>
                    </w:rPr>
                  </w:pPr>
                </w:p>
              </w:tc>
              <w:tc>
                <w:tcPr>
                  <w:tcW w:w="2408" w:type="dxa"/>
                  <w:vAlign w:val="center"/>
                </w:tcPr>
                <w:p w:rsidR="00450816" w:rsidRDefault="009E6DAA">
                  <w:pPr>
                    <w:widowControl/>
                    <w:spacing w:line="320" w:lineRule="exact"/>
                    <w:jc w:val="center"/>
                    <w:rPr>
                      <w:szCs w:val="21"/>
                    </w:rPr>
                  </w:pPr>
                  <w:r>
                    <w:rPr>
                      <w:rFonts w:hint="eastAsia"/>
                      <w:szCs w:val="21"/>
                    </w:rPr>
                    <w:t>18</w:t>
                  </w:r>
                </w:p>
              </w:tc>
            </w:tr>
          </w:tbl>
          <w:p w:rsidR="00450816" w:rsidRDefault="009E6DAA">
            <w:pPr>
              <w:spacing w:line="460" w:lineRule="exact"/>
              <w:ind w:firstLineChars="200" w:firstLine="482"/>
              <w:rPr>
                <w:b/>
                <w:sz w:val="24"/>
                <w:szCs w:val="24"/>
              </w:rPr>
            </w:pPr>
            <w:r>
              <w:rPr>
                <w:b/>
                <w:sz w:val="24"/>
                <w:szCs w:val="24"/>
              </w:rPr>
              <w:t>6</w:t>
            </w:r>
            <w:r>
              <w:rPr>
                <w:b/>
                <w:sz w:val="24"/>
                <w:szCs w:val="24"/>
              </w:rPr>
              <w:t>、主要原辅材料用量及消耗量</w:t>
            </w:r>
          </w:p>
          <w:p w:rsidR="00450816" w:rsidRDefault="009E6DAA">
            <w:pPr>
              <w:spacing w:line="460" w:lineRule="exact"/>
              <w:ind w:firstLine="482"/>
              <w:textAlignment w:val="baseline"/>
              <w:rPr>
                <w:sz w:val="24"/>
                <w:szCs w:val="24"/>
              </w:rPr>
            </w:pPr>
            <w:r>
              <w:rPr>
                <w:sz w:val="24"/>
                <w:szCs w:val="24"/>
              </w:rPr>
              <w:t>项目主要原材料、辅助材料及其用量，详见表</w:t>
            </w:r>
            <w:r>
              <w:rPr>
                <w:sz w:val="24"/>
                <w:szCs w:val="24"/>
              </w:rPr>
              <w:t>4</w:t>
            </w:r>
            <w:r>
              <w:rPr>
                <w:sz w:val="24"/>
                <w:szCs w:val="24"/>
              </w:rPr>
              <w:t>。</w:t>
            </w:r>
          </w:p>
          <w:p w:rsidR="00450816" w:rsidRDefault="009E6DAA">
            <w:pPr>
              <w:spacing w:line="460" w:lineRule="exact"/>
              <w:ind w:firstLineChars="200" w:firstLine="482"/>
              <w:jc w:val="center"/>
              <w:outlineLvl w:val="0"/>
              <w:rPr>
                <w:b/>
                <w:bCs/>
                <w:sz w:val="24"/>
                <w:szCs w:val="24"/>
              </w:rPr>
            </w:pPr>
            <w:r>
              <w:rPr>
                <w:b/>
                <w:bCs/>
                <w:sz w:val="24"/>
                <w:szCs w:val="24"/>
              </w:rPr>
              <w:t>表</w:t>
            </w:r>
            <w:r>
              <w:rPr>
                <w:b/>
                <w:bCs/>
                <w:sz w:val="24"/>
                <w:szCs w:val="24"/>
              </w:rPr>
              <w:t>4</w:t>
            </w:r>
            <w:r w:rsidR="00A41FEB">
              <w:rPr>
                <w:rFonts w:hint="eastAsia"/>
                <w:b/>
                <w:bCs/>
                <w:sz w:val="24"/>
                <w:szCs w:val="24"/>
              </w:rPr>
              <w:t xml:space="preserve">  </w:t>
            </w:r>
            <w:r>
              <w:rPr>
                <w:b/>
                <w:bCs/>
                <w:sz w:val="24"/>
                <w:szCs w:val="24"/>
              </w:rPr>
              <w:t>原辅材料消耗量估算表</w:t>
            </w:r>
          </w:p>
          <w:tbl>
            <w:tblPr>
              <w:tblW w:w="8451"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2384"/>
              <w:gridCol w:w="2835"/>
              <w:gridCol w:w="3232"/>
            </w:tblGrid>
            <w:tr w:rsidR="00450816">
              <w:trPr>
                <w:jc w:val="center"/>
              </w:trPr>
              <w:tc>
                <w:tcPr>
                  <w:tcW w:w="2384" w:type="dxa"/>
                  <w:vAlign w:val="center"/>
                </w:tcPr>
                <w:p w:rsidR="00450816" w:rsidRDefault="009E6DAA">
                  <w:pPr>
                    <w:adjustRightInd w:val="0"/>
                    <w:snapToGrid w:val="0"/>
                    <w:spacing w:line="320" w:lineRule="exact"/>
                    <w:jc w:val="center"/>
                    <w:rPr>
                      <w:szCs w:val="21"/>
                    </w:rPr>
                  </w:pPr>
                  <w:r>
                    <w:rPr>
                      <w:rFonts w:hAnsi="宋体"/>
                      <w:szCs w:val="21"/>
                    </w:rPr>
                    <w:t>序号</w:t>
                  </w:r>
                </w:p>
              </w:tc>
              <w:tc>
                <w:tcPr>
                  <w:tcW w:w="2835" w:type="dxa"/>
                  <w:vAlign w:val="center"/>
                </w:tcPr>
                <w:p w:rsidR="00450816" w:rsidRDefault="009E6DAA">
                  <w:pPr>
                    <w:adjustRightInd w:val="0"/>
                    <w:snapToGrid w:val="0"/>
                    <w:spacing w:line="320" w:lineRule="exact"/>
                    <w:jc w:val="center"/>
                    <w:rPr>
                      <w:szCs w:val="21"/>
                    </w:rPr>
                  </w:pPr>
                  <w:r>
                    <w:rPr>
                      <w:rFonts w:hAnsi="宋体"/>
                      <w:spacing w:val="4"/>
                      <w:kern w:val="0"/>
                      <w:szCs w:val="21"/>
                    </w:rPr>
                    <w:t>原辅料名称</w:t>
                  </w:r>
                </w:p>
              </w:tc>
              <w:tc>
                <w:tcPr>
                  <w:tcW w:w="3232" w:type="dxa"/>
                  <w:vAlign w:val="center"/>
                </w:tcPr>
                <w:p w:rsidR="00450816" w:rsidRDefault="009E6DAA">
                  <w:pPr>
                    <w:adjustRightInd w:val="0"/>
                    <w:snapToGrid w:val="0"/>
                    <w:spacing w:line="320" w:lineRule="exact"/>
                    <w:jc w:val="center"/>
                    <w:rPr>
                      <w:szCs w:val="21"/>
                    </w:rPr>
                  </w:pPr>
                  <w:r>
                    <w:rPr>
                      <w:rFonts w:hAnsi="宋体"/>
                      <w:spacing w:val="4"/>
                      <w:kern w:val="0"/>
                      <w:szCs w:val="21"/>
                    </w:rPr>
                    <w:t>年消耗量</w:t>
                  </w:r>
                </w:p>
              </w:tc>
            </w:tr>
            <w:tr w:rsidR="00450816">
              <w:trPr>
                <w:jc w:val="center"/>
              </w:trPr>
              <w:tc>
                <w:tcPr>
                  <w:tcW w:w="2384" w:type="dxa"/>
                  <w:vAlign w:val="center"/>
                </w:tcPr>
                <w:p w:rsidR="00450816" w:rsidRDefault="009E6DAA">
                  <w:pPr>
                    <w:adjustRightInd w:val="0"/>
                    <w:snapToGrid w:val="0"/>
                    <w:spacing w:line="320" w:lineRule="exact"/>
                    <w:jc w:val="center"/>
                    <w:rPr>
                      <w:szCs w:val="21"/>
                    </w:rPr>
                  </w:pPr>
                  <w:r>
                    <w:rPr>
                      <w:szCs w:val="21"/>
                    </w:rPr>
                    <w:t>1</w:t>
                  </w:r>
                </w:p>
              </w:tc>
              <w:tc>
                <w:tcPr>
                  <w:tcW w:w="2835" w:type="dxa"/>
                  <w:vAlign w:val="center"/>
                </w:tcPr>
                <w:p w:rsidR="00450816" w:rsidRDefault="009E6DAA">
                  <w:pPr>
                    <w:adjustRightInd w:val="0"/>
                    <w:snapToGrid w:val="0"/>
                    <w:spacing w:line="320" w:lineRule="exact"/>
                    <w:jc w:val="center"/>
                    <w:rPr>
                      <w:spacing w:val="4"/>
                      <w:kern w:val="0"/>
                      <w:szCs w:val="21"/>
                    </w:rPr>
                  </w:pPr>
                  <w:r>
                    <w:rPr>
                      <w:rFonts w:hint="eastAsia"/>
                      <w:spacing w:val="4"/>
                      <w:kern w:val="0"/>
                      <w:szCs w:val="21"/>
                    </w:rPr>
                    <w:t>铝卷</w:t>
                  </w:r>
                </w:p>
              </w:tc>
              <w:tc>
                <w:tcPr>
                  <w:tcW w:w="3232" w:type="dxa"/>
                  <w:vAlign w:val="center"/>
                </w:tcPr>
                <w:p w:rsidR="00450816" w:rsidRDefault="009E6DAA">
                  <w:pPr>
                    <w:tabs>
                      <w:tab w:val="left" w:pos="4710"/>
                    </w:tabs>
                    <w:adjustRightInd w:val="0"/>
                    <w:snapToGrid w:val="0"/>
                    <w:spacing w:line="320" w:lineRule="exact"/>
                    <w:jc w:val="center"/>
                    <w:rPr>
                      <w:szCs w:val="21"/>
                    </w:rPr>
                  </w:pPr>
                  <w:r>
                    <w:rPr>
                      <w:rFonts w:hint="eastAsia"/>
                      <w:szCs w:val="21"/>
                    </w:rPr>
                    <w:t>1600</w:t>
                  </w:r>
                  <w:r>
                    <w:rPr>
                      <w:rFonts w:hAnsi="宋体"/>
                      <w:szCs w:val="21"/>
                    </w:rPr>
                    <w:t>吨</w:t>
                  </w:r>
                </w:p>
              </w:tc>
            </w:tr>
            <w:tr w:rsidR="00450816">
              <w:trPr>
                <w:jc w:val="center"/>
              </w:trPr>
              <w:tc>
                <w:tcPr>
                  <w:tcW w:w="2384" w:type="dxa"/>
                  <w:vAlign w:val="center"/>
                </w:tcPr>
                <w:p w:rsidR="00450816" w:rsidRDefault="009E6DAA">
                  <w:pPr>
                    <w:adjustRightInd w:val="0"/>
                    <w:snapToGrid w:val="0"/>
                    <w:spacing w:line="320" w:lineRule="exact"/>
                    <w:jc w:val="center"/>
                    <w:rPr>
                      <w:szCs w:val="21"/>
                    </w:rPr>
                  </w:pPr>
                  <w:r>
                    <w:rPr>
                      <w:rFonts w:hint="eastAsia"/>
                      <w:szCs w:val="21"/>
                    </w:rPr>
                    <w:t>2</w:t>
                  </w:r>
                </w:p>
              </w:tc>
              <w:tc>
                <w:tcPr>
                  <w:tcW w:w="2835" w:type="dxa"/>
                  <w:vAlign w:val="center"/>
                </w:tcPr>
                <w:p w:rsidR="00450816" w:rsidRDefault="009E6DAA">
                  <w:pPr>
                    <w:adjustRightInd w:val="0"/>
                    <w:snapToGrid w:val="0"/>
                    <w:spacing w:line="320" w:lineRule="exact"/>
                    <w:jc w:val="center"/>
                    <w:rPr>
                      <w:spacing w:val="4"/>
                      <w:kern w:val="0"/>
                      <w:szCs w:val="21"/>
                    </w:rPr>
                  </w:pPr>
                  <w:r>
                    <w:rPr>
                      <w:rFonts w:hint="eastAsia"/>
                      <w:spacing w:val="4"/>
                      <w:kern w:val="0"/>
                      <w:szCs w:val="21"/>
                    </w:rPr>
                    <w:t>包装盒</w:t>
                  </w:r>
                </w:p>
              </w:tc>
              <w:tc>
                <w:tcPr>
                  <w:tcW w:w="3232" w:type="dxa"/>
                  <w:vAlign w:val="center"/>
                </w:tcPr>
                <w:p w:rsidR="00450816" w:rsidRDefault="009E6DAA">
                  <w:pPr>
                    <w:tabs>
                      <w:tab w:val="left" w:pos="4710"/>
                    </w:tabs>
                    <w:adjustRightInd w:val="0"/>
                    <w:snapToGrid w:val="0"/>
                    <w:spacing w:line="320" w:lineRule="exact"/>
                    <w:jc w:val="center"/>
                    <w:rPr>
                      <w:szCs w:val="21"/>
                    </w:rPr>
                  </w:pPr>
                  <w:r>
                    <w:rPr>
                      <w:rFonts w:hint="eastAsia"/>
                      <w:szCs w:val="21"/>
                    </w:rPr>
                    <w:t>5000</w:t>
                  </w:r>
                  <w:r>
                    <w:rPr>
                      <w:rFonts w:hint="eastAsia"/>
                      <w:szCs w:val="21"/>
                    </w:rPr>
                    <w:t>个</w:t>
                  </w:r>
                </w:p>
              </w:tc>
            </w:tr>
          </w:tbl>
          <w:p w:rsidR="00450816" w:rsidRDefault="009E6DAA">
            <w:pPr>
              <w:spacing w:line="460" w:lineRule="exact"/>
              <w:ind w:firstLineChars="200" w:firstLine="482"/>
              <w:rPr>
                <w:b/>
                <w:sz w:val="24"/>
                <w:szCs w:val="24"/>
              </w:rPr>
            </w:pPr>
            <w:r>
              <w:rPr>
                <w:b/>
                <w:sz w:val="24"/>
                <w:szCs w:val="24"/>
              </w:rPr>
              <w:t>7.</w:t>
            </w:r>
            <w:r>
              <w:rPr>
                <w:b/>
                <w:sz w:val="24"/>
                <w:szCs w:val="24"/>
              </w:rPr>
              <w:t>厂区平面布置</w:t>
            </w:r>
          </w:p>
          <w:p w:rsidR="00450816" w:rsidRDefault="009E6DAA">
            <w:pPr>
              <w:spacing w:line="460" w:lineRule="exact"/>
              <w:ind w:firstLine="480"/>
              <w:textAlignment w:val="baseline"/>
              <w:rPr>
                <w:b/>
                <w:sz w:val="24"/>
                <w:szCs w:val="24"/>
              </w:rPr>
            </w:pPr>
            <w:r>
              <w:rPr>
                <w:sz w:val="24"/>
                <w:szCs w:val="24"/>
              </w:rPr>
              <w:t>项目根据场地所处的地理位置及工程建设用地的地块形状和场地周围的交通运输条件，从生产便捷的角度出发，总图布置充分考虑人货流向、节耗、消防安全和厂区景观等因素，具体布置方案如下：</w:t>
            </w:r>
          </w:p>
          <w:p w:rsidR="00450816" w:rsidRDefault="009E6DAA">
            <w:pPr>
              <w:spacing w:line="460" w:lineRule="exact"/>
              <w:ind w:firstLineChars="200" w:firstLine="480"/>
              <w:jc w:val="left"/>
              <w:rPr>
                <w:sz w:val="24"/>
              </w:rPr>
            </w:pPr>
            <w:r>
              <w:rPr>
                <w:sz w:val="24"/>
              </w:rPr>
              <w:t>厂区</w:t>
            </w:r>
            <w:r>
              <w:rPr>
                <w:rFonts w:hint="eastAsia"/>
                <w:sz w:val="24"/>
              </w:rPr>
              <w:t>南</w:t>
            </w:r>
            <w:r>
              <w:rPr>
                <w:sz w:val="24"/>
              </w:rPr>
              <w:t>侧为</w:t>
            </w:r>
            <w:r>
              <w:rPr>
                <w:rFonts w:hint="eastAsia"/>
                <w:sz w:val="24"/>
              </w:rPr>
              <w:t>生产车间</w:t>
            </w:r>
            <w:r>
              <w:rPr>
                <w:sz w:val="24"/>
              </w:rPr>
              <w:t>，</w:t>
            </w:r>
            <w:r>
              <w:rPr>
                <w:rFonts w:hint="eastAsia"/>
                <w:sz w:val="24"/>
              </w:rPr>
              <w:t>东北侧为办公用房</w:t>
            </w:r>
            <w:r>
              <w:rPr>
                <w:sz w:val="24"/>
              </w:rPr>
              <w:t>，</w:t>
            </w:r>
            <w:r>
              <w:rPr>
                <w:rFonts w:hint="eastAsia"/>
                <w:sz w:val="24"/>
              </w:rPr>
              <w:t>北侧为出入口</w:t>
            </w:r>
            <w:r>
              <w:rPr>
                <w:sz w:val="24"/>
                <w:szCs w:val="24"/>
              </w:rPr>
              <w:t>，方便人员进出及物资运输需要，交通方便。</w:t>
            </w:r>
            <w:r>
              <w:rPr>
                <w:sz w:val="24"/>
              </w:rPr>
              <w:t>详细平面布置情况见附图</w:t>
            </w:r>
            <w:r>
              <w:rPr>
                <w:rFonts w:hint="eastAsia"/>
                <w:sz w:val="24"/>
              </w:rPr>
              <w:t>2</w:t>
            </w:r>
            <w:r>
              <w:rPr>
                <w:sz w:val="24"/>
              </w:rPr>
              <w:t>。</w:t>
            </w:r>
          </w:p>
          <w:p w:rsidR="00450816" w:rsidRDefault="009E6DAA">
            <w:pPr>
              <w:numPr>
                <w:ilvl w:val="0"/>
                <w:numId w:val="1"/>
              </w:numPr>
              <w:spacing w:line="460" w:lineRule="exact"/>
              <w:ind w:firstLineChars="200" w:firstLine="482"/>
              <w:jc w:val="left"/>
              <w:rPr>
                <w:b/>
                <w:sz w:val="24"/>
                <w:szCs w:val="24"/>
              </w:rPr>
            </w:pPr>
            <w:r>
              <w:rPr>
                <w:rFonts w:hint="eastAsia"/>
                <w:b/>
                <w:sz w:val="24"/>
                <w:szCs w:val="24"/>
              </w:rPr>
              <w:t>建设进度</w:t>
            </w:r>
          </w:p>
          <w:p w:rsidR="00450816" w:rsidRDefault="009E6DAA">
            <w:pPr>
              <w:spacing w:line="460" w:lineRule="exact"/>
              <w:jc w:val="left"/>
              <w:rPr>
                <w:b/>
                <w:sz w:val="24"/>
                <w:szCs w:val="24"/>
              </w:rPr>
            </w:pPr>
            <w:r>
              <w:rPr>
                <w:rFonts w:hint="eastAsia"/>
                <w:b/>
                <w:sz w:val="24"/>
                <w:szCs w:val="24"/>
              </w:rPr>
              <w:t xml:space="preserve">    </w:t>
            </w:r>
            <w:r>
              <w:rPr>
                <w:sz w:val="24"/>
                <w:szCs w:val="24"/>
              </w:rPr>
              <w:t>本项目建设从</w:t>
            </w:r>
            <w:r>
              <w:rPr>
                <w:sz w:val="24"/>
                <w:szCs w:val="24"/>
              </w:rPr>
              <w:t>201</w:t>
            </w:r>
            <w:r>
              <w:rPr>
                <w:rFonts w:hint="eastAsia"/>
                <w:sz w:val="24"/>
                <w:szCs w:val="24"/>
              </w:rPr>
              <w:t>8</w:t>
            </w:r>
            <w:r>
              <w:rPr>
                <w:sz w:val="24"/>
                <w:szCs w:val="24"/>
              </w:rPr>
              <w:t>年</w:t>
            </w:r>
            <w:r w:rsidR="003275F1">
              <w:rPr>
                <w:rFonts w:hint="eastAsia"/>
                <w:sz w:val="24"/>
                <w:szCs w:val="24"/>
              </w:rPr>
              <w:t>2</w:t>
            </w:r>
            <w:r>
              <w:rPr>
                <w:rFonts w:hint="eastAsia"/>
                <w:sz w:val="24"/>
                <w:szCs w:val="24"/>
              </w:rPr>
              <w:t>月</w:t>
            </w:r>
            <w:r>
              <w:rPr>
                <w:sz w:val="24"/>
                <w:szCs w:val="24"/>
              </w:rPr>
              <w:t>至</w:t>
            </w:r>
            <w:r>
              <w:rPr>
                <w:sz w:val="24"/>
                <w:szCs w:val="24"/>
              </w:rPr>
              <w:t>201</w:t>
            </w:r>
            <w:r>
              <w:rPr>
                <w:rFonts w:hint="eastAsia"/>
                <w:sz w:val="24"/>
                <w:szCs w:val="24"/>
              </w:rPr>
              <w:t>8</w:t>
            </w:r>
            <w:r>
              <w:rPr>
                <w:sz w:val="24"/>
                <w:szCs w:val="24"/>
              </w:rPr>
              <w:t>年</w:t>
            </w:r>
            <w:r w:rsidR="003275F1">
              <w:rPr>
                <w:rFonts w:hint="eastAsia"/>
                <w:sz w:val="24"/>
                <w:szCs w:val="24"/>
              </w:rPr>
              <w:t>7</w:t>
            </w:r>
            <w:r>
              <w:rPr>
                <w:sz w:val="24"/>
                <w:szCs w:val="24"/>
              </w:rPr>
              <w:t>月，建设期</w:t>
            </w:r>
            <w:r>
              <w:rPr>
                <w:rFonts w:hint="eastAsia"/>
                <w:sz w:val="24"/>
                <w:szCs w:val="24"/>
              </w:rPr>
              <w:t>6</w:t>
            </w:r>
            <w:r>
              <w:rPr>
                <w:rFonts w:hint="eastAsia"/>
                <w:sz w:val="24"/>
                <w:szCs w:val="24"/>
              </w:rPr>
              <w:t>个月</w:t>
            </w:r>
            <w:r>
              <w:rPr>
                <w:sz w:val="24"/>
                <w:szCs w:val="24"/>
              </w:rPr>
              <w:t>。</w:t>
            </w:r>
          </w:p>
          <w:p w:rsidR="00450816" w:rsidRDefault="009E6DAA">
            <w:pPr>
              <w:spacing w:line="460" w:lineRule="exact"/>
              <w:ind w:firstLineChars="200" w:firstLine="482"/>
              <w:jc w:val="left"/>
              <w:rPr>
                <w:b/>
                <w:sz w:val="24"/>
                <w:szCs w:val="24"/>
              </w:rPr>
            </w:pPr>
            <w:r>
              <w:rPr>
                <w:rFonts w:hint="eastAsia"/>
                <w:b/>
                <w:sz w:val="24"/>
                <w:szCs w:val="24"/>
              </w:rPr>
              <w:t>9</w:t>
            </w:r>
            <w:r>
              <w:rPr>
                <w:b/>
                <w:sz w:val="24"/>
                <w:szCs w:val="24"/>
              </w:rPr>
              <w:t>.</w:t>
            </w:r>
            <w:r>
              <w:rPr>
                <w:b/>
                <w:sz w:val="24"/>
                <w:szCs w:val="24"/>
              </w:rPr>
              <w:t>生产定员及工作制度</w:t>
            </w:r>
          </w:p>
          <w:p w:rsidR="00450816" w:rsidRDefault="009E6DAA">
            <w:pPr>
              <w:spacing w:line="460" w:lineRule="exact"/>
              <w:ind w:firstLineChars="200" w:firstLine="480"/>
              <w:jc w:val="left"/>
              <w:rPr>
                <w:sz w:val="24"/>
                <w:szCs w:val="24"/>
              </w:rPr>
            </w:pPr>
            <w:r>
              <w:rPr>
                <w:sz w:val="24"/>
                <w:szCs w:val="24"/>
              </w:rPr>
              <w:t>项目劳动定员</w:t>
            </w:r>
            <w:r>
              <w:rPr>
                <w:rFonts w:hint="eastAsia"/>
                <w:sz w:val="24"/>
                <w:szCs w:val="24"/>
              </w:rPr>
              <w:t>30</w:t>
            </w:r>
            <w:r>
              <w:rPr>
                <w:sz w:val="24"/>
                <w:szCs w:val="24"/>
              </w:rPr>
              <w:t>人。全年生产</w:t>
            </w:r>
            <w:r>
              <w:rPr>
                <w:sz w:val="24"/>
                <w:szCs w:val="24"/>
              </w:rPr>
              <w:t>300</w:t>
            </w:r>
            <w:r>
              <w:rPr>
                <w:sz w:val="24"/>
                <w:szCs w:val="24"/>
              </w:rPr>
              <w:t>天，每天</w:t>
            </w:r>
            <w:r>
              <w:rPr>
                <w:sz w:val="24"/>
                <w:szCs w:val="24"/>
              </w:rPr>
              <w:t>1</w:t>
            </w:r>
            <w:r>
              <w:rPr>
                <w:sz w:val="24"/>
                <w:szCs w:val="24"/>
              </w:rPr>
              <w:t>班生产，</w:t>
            </w:r>
            <w:r>
              <w:rPr>
                <w:sz w:val="24"/>
                <w:szCs w:val="24"/>
              </w:rPr>
              <w:t>8</w:t>
            </w:r>
            <w:r>
              <w:rPr>
                <w:sz w:val="24"/>
                <w:szCs w:val="24"/>
              </w:rPr>
              <w:t>小时制，夜间不生产。</w:t>
            </w:r>
          </w:p>
          <w:p w:rsidR="00450816" w:rsidRDefault="009E6DAA">
            <w:pPr>
              <w:pStyle w:val="1"/>
              <w:spacing w:before="0" w:after="0" w:line="460" w:lineRule="exact"/>
              <w:ind w:firstLineChars="200" w:firstLine="482"/>
              <w:rPr>
                <w:sz w:val="24"/>
                <w:szCs w:val="24"/>
              </w:rPr>
            </w:pPr>
            <w:r>
              <w:rPr>
                <w:rFonts w:hint="eastAsia"/>
                <w:sz w:val="24"/>
                <w:szCs w:val="24"/>
              </w:rPr>
              <w:t>10</w:t>
            </w:r>
            <w:r>
              <w:rPr>
                <w:sz w:val="24"/>
                <w:szCs w:val="24"/>
              </w:rPr>
              <w:t>.</w:t>
            </w:r>
            <w:r>
              <w:rPr>
                <w:sz w:val="24"/>
                <w:szCs w:val="24"/>
              </w:rPr>
              <w:t>公用工程及能源消耗量</w:t>
            </w:r>
          </w:p>
          <w:p w:rsidR="00450816" w:rsidRDefault="009E6DAA">
            <w:pPr>
              <w:spacing w:line="460" w:lineRule="exact"/>
              <w:ind w:firstLineChars="250" w:firstLine="600"/>
              <w:rPr>
                <w:sz w:val="24"/>
                <w:szCs w:val="24"/>
              </w:rPr>
            </w:pPr>
            <w:r>
              <w:rPr>
                <w:sz w:val="24"/>
              </w:rPr>
              <w:t>（</w:t>
            </w:r>
            <w:r>
              <w:rPr>
                <w:sz w:val="24"/>
              </w:rPr>
              <w:t>1</w:t>
            </w:r>
            <w:r>
              <w:rPr>
                <w:sz w:val="24"/>
              </w:rPr>
              <w:t>）给水：项目用水来源于</w:t>
            </w:r>
            <w:r>
              <w:rPr>
                <w:rFonts w:hint="eastAsia"/>
                <w:sz w:val="24"/>
                <w:szCs w:val="24"/>
              </w:rPr>
              <w:t>闫家务村</w:t>
            </w:r>
            <w:r>
              <w:rPr>
                <w:rFonts w:hint="eastAsia"/>
                <w:sz w:val="24"/>
              </w:rPr>
              <w:t>自来水</w:t>
            </w:r>
            <w:r>
              <w:rPr>
                <w:sz w:val="24"/>
              </w:rPr>
              <w:t>。项目用水环节主要为</w:t>
            </w:r>
            <w:r>
              <w:rPr>
                <w:rFonts w:hint="eastAsia"/>
                <w:sz w:val="24"/>
              </w:rPr>
              <w:t>高频焊机冷却用水、</w:t>
            </w:r>
            <w:r>
              <w:rPr>
                <w:sz w:val="24"/>
                <w:szCs w:val="24"/>
              </w:rPr>
              <w:t>员工生活用水</w:t>
            </w:r>
            <w:r>
              <w:rPr>
                <w:rFonts w:hint="eastAsia"/>
                <w:sz w:val="24"/>
              </w:rPr>
              <w:t>，</w:t>
            </w:r>
            <w:r>
              <w:rPr>
                <w:sz w:val="24"/>
                <w:szCs w:val="24"/>
              </w:rPr>
              <w:t>用水量</w:t>
            </w:r>
            <w:r>
              <w:rPr>
                <w:rFonts w:hint="eastAsia"/>
                <w:sz w:val="24"/>
                <w:szCs w:val="24"/>
              </w:rPr>
              <w:t>1.1</w:t>
            </w:r>
            <w:r>
              <w:rPr>
                <w:sz w:val="24"/>
                <w:szCs w:val="24"/>
              </w:rPr>
              <w:t>m</w:t>
            </w:r>
            <w:r>
              <w:rPr>
                <w:sz w:val="24"/>
                <w:szCs w:val="24"/>
                <w:vertAlign w:val="superscript"/>
              </w:rPr>
              <w:t>3</w:t>
            </w:r>
            <w:r>
              <w:rPr>
                <w:sz w:val="24"/>
                <w:szCs w:val="24"/>
              </w:rPr>
              <w:t>/d</w:t>
            </w:r>
            <w:r>
              <w:rPr>
                <w:sz w:val="24"/>
                <w:szCs w:val="24"/>
              </w:rPr>
              <w:t>。用水指标及用水量见表</w:t>
            </w:r>
            <w:r>
              <w:rPr>
                <w:sz w:val="24"/>
                <w:szCs w:val="24"/>
              </w:rPr>
              <w:t>5</w:t>
            </w:r>
            <w:r>
              <w:rPr>
                <w:sz w:val="24"/>
                <w:szCs w:val="24"/>
              </w:rPr>
              <w:t>。</w:t>
            </w:r>
            <w:r>
              <w:rPr>
                <w:sz w:val="24"/>
              </w:rPr>
              <w:t>项目给</w:t>
            </w:r>
            <w:r>
              <w:rPr>
                <w:sz w:val="24"/>
              </w:rPr>
              <w:lastRenderedPageBreak/>
              <w:t>排水情况详见图</w:t>
            </w:r>
            <w:r>
              <w:rPr>
                <w:sz w:val="24"/>
              </w:rPr>
              <w:t>1</w:t>
            </w:r>
            <w:r>
              <w:rPr>
                <w:sz w:val="24"/>
              </w:rPr>
              <w:t>。</w:t>
            </w:r>
          </w:p>
          <w:p w:rsidR="00450816" w:rsidRDefault="009E6DAA">
            <w:pPr>
              <w:spacing w:line="360" w:lineRule="exact"/>
              <w:jc w:val="center"/>
              <w:rPr>
                <w:b/>
                <w:bCs/>
                <w:sz w:val="24"/>
                <w:szCs w:val="24"/>
              </w:rPr>
            </w:pPr>
            <w:r>
              <w:rPr>
                <w:b/>
                <w:bCs/>
                <w:sz w:val="24"/>
                <w:szCs w:val="24"/>
              </w:rPr>
              <w:t>表</w:t>
            </w:r>
            <w:r>
              <w:rPr>
                <w:b/>
                <w:bCs/>
                <w:sz w:val="24"/>
                <w:szCs w:val="24"/>
              </w:rPr>
              <w:t>5</w:t>
            </w:r>
            <w:r w:rsidR="00A41FEB">
              <w:rPr>
                <w:rFonts w:hint="eastAsia"/>
                <w:b/>
                <w:bCs/>
                <w:sz w:val="24"/>
                <w:szCs w:val="24"/>
              </w:rPr>
              <w:t xml:space="preserve">  </w:t>
            </w:r>
            <w:r>
              <w:rPr>
                <w:b/>
                <w:bCs/>
                <w:sz w:val="24"/>
                <w:szCs w:val="24"/>
              </w:rPr>
              <w:t>项目用水量一览表</w:t>
            </w:r>
          </w:p>
          <w:tbl>
            <w:tblPr>
              <w:tblW w:w="8504"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934"/>
              <w:gridCol w:w="3073"/>
              <w:gridCol w:w="1090"/>
              <w:gridCol w:w="1274"/>
              <w:gridCol w:w="1133"/>
            </w:tblGrid>
            <w:tr w:rsidR="00450816">
              <w:trPr>
                <w:jc w:val="center"/>
              </w:trPr>
              <w:tc>
                <w:tcPr>
                  <w:tcW w:w="1934" w:type="dxa"/>
                  <w:vAlign w:val="center"/>
                </w:tcPr>
                <w:p w:rsidR="00450816" w:rsidRDefault="009E6DAA">
                  <w:pPr>
                    <w:spacing w:line="320" w:lineRule="exact"/>
                    <w:jc w:val="center"/>
                    <w:rPr>
                      <w:rFonts w:eastAsiaTheme="minorEastAsia"/>
                      <w:szCs w:val="21"/>
                    </w:rPr>
                  </w:pPr>
                  <w:r>
                    <w:rPr>
                      <w:rFonts w:eastAsiaTheme="minorEastAsia" w:hAnsiTheme="minorEastAsia"/>
                      <w:szCs w:val="21"/>
                    </w:rPr>
                    <w:t>项目</w:t>
                  </w:r>
                </w:p>
              </w:tc>
              <w:tc>
                <w:tcPr>
                  <w:tcW w:w="3073" w:type="dxa"/>
                  <w:vAlign w:val="center"/>
                </w:tcPr>
                <w:p w:rsidR="00450816" w:rsidRDefault="009E6DAA">
                  <w:pPr>
                    <w:spacing w:line="320" w:lineRule="exact"/>
                    <w:jc w:val="center"/>
                    <w:rPr>
                      <w:rFonts w:eastAsiaTheme="minorEastAsia"/>
                      <w:szCs w:val="21"/>
                    </w:rPr>
                  </w:pPr>
                  <w:r>
                    <w:rPr>
                      <w:rFonts w:eastAsiaTheme="minorEastAsia" w:hAnsiTheme="minorEastAsia"/>
                      <w:szCs w:val="21"/>
                    </w:rPr>
                    <w:t>用水标准</w:t>
                  </w:r>
                </w:p>
              </w:tc>
              <w:tc>
                <w:tcPr>
                  <w:tcW w:w="1090" w:type="dxa"/>
                  <w:vAlign w:val="center"/>
                </w:tcPr>
                <w:p w:rsidR="00450816" w:rsidRDefault="009E6DAA">
                  <w:pPr>
                    <w:spacing w:line="320" w:lineRule="exact"/>
                    <w:jc w:val="center"/>
                    <w:rPr>
                      <w:rFonts w:eastAsiaTheme="minorEastAsia"/>
                      <w:szCs w:val="21"/>
                    </w:rPr>
                  </w:pPr>
                  <w:r>
                    <w:rPr>
                      <w:rFonts w:eastAsiaTheme="minorEastAsia" w:hAnsiTheme="minorEastAsia"/>
                      <w:szCs w:val="21"/>
                    </w:rPr>
                    <w:t>数量</w:t>
                  </w:r>
                </w:p>
              </w:tc>
              <w:tc>
                <w:tcPr>
                  <w:tcW w:w="1274" w:type="dxa"/>
                  <w:vAlign w:val="center"/>
                </w:tcPr>
                <w:p w:rsidR="00450816" w:rsidRDefault="009E6DAA">
                  <w:pPr>
                    <w:spacing w:line="320" w:lineRule="exact"/>
                    <w:jc w:val="center"/>
                    <w:rPr>
                      <w:rFonts w:eastAsiaTheme="minorEastAsia"/>
                      <w:szCs w:val="21"/>
                    </w:rPr>
                  </w:pPr>
                  <w:r>
                    <w:rPr>
                      <w:rFonts w:eastAsiaTheme="minorEastAsia" w:hAnsiTheme="minorEastAsia"/>
                      <w:szCs w:val="21"/>
                    </w:rPr>
                    <w:t>日用水量</w:t>
                  </w:r>
                </w:p>
              </w:tc>
              <w:tc>
                <w:tcPr>
                  <w:tcW w:w="1133" w:type="dxa"/>
                  <w:vAlign w:val="center"/>
                </w:tcPr>
                <w:p w:rsidR="00450816" w:rsidRDefault="009E6DAA">
                  <w:pPr>
                    <w:spacing w:line="320" w:lineRule="exact"/>
                    <w:jc w:val="center"/>
                    <w:rPr>
                      <w:rFonts w:eastAsiaTheme="minorEastAsia"/>
                      <w:szCs w:val="21"/>
                    </w:rPr>
                  </w:pPr>
                  <w:r>
                    <w:rPr>
                      <w:rFonts w:eastAsiaTheme="minorEastAsia" w:hAnsiTheme="minorEastAsia"/>
                      <w:szCs w:val="21"/>
                    </w:rPr>
                    <w:t>年用水量</w:t>
                  </w:r>
                </w:p>
              </w:tc>
            </w:tr>
            <w:tr w:rsidR="00450816">
              <w:trPr>
                <w:jc w:val="center"/>
              </w:trPr>
              <w:tc>
                <w:tcPr>
                  <w:tcW w:w="1934" w:type="dxa"/>
                  <w:vAlign w:val="center"/>
                </w:tcPr>
                <w:p w:rsidR="00450816" w:rsidRDefault="009E6DAA">
                  <w:pPr>
                    <w:spacing w:line="320" w:lineRule="exact"/>
                    <w:jc w:val="center"/>
                    <w:rPr>
                      <w:rFonts w:eastAsiaTheme="minorEastAsia"/>
                      <w:szCs w:val="21"/>
                    </w:rPr>
                  </w:pPr>
                  <w:r>
                    <w:rPr>
                      <w:rFonts w:eastAsiaTheme="minorEastAsia" w:hAnsiTheme="minorEastAsia"/>
                      <w:szCs w:val="21"/>
                    </w:rPr>
                    <w:t>员工生活用水</w:t>
                  </w:r>
                </w:p>
              </w:tc>
              <w:tc>
                <w:tcPr>
                  <w:tcW w:w="3073" w:type="dxa"/>
                  <w:vAlign w:val="center"/>
                </w:tcPr>
                <w:p w:rsidR="00450816" w:rsidRDefault="009E6DAA">
                  <w:pPr>
                    <w:spacing w:line="320" w:lineRule="exact"/>
                    <w:jc w:val="center"/>
                    <w:rPr>
                      <w:rFonts w:eastAsiaTheme="minorEastAsia"/>
                      <w:szCs w:val="21"/>
                    </w:rPr>
                  </w:pPr>
                  <w:r>
                    <w:rPr>
                      <w:rFonts w:eastAsiaTheme="minorEastAsia"/>
                      <w:szCs w:val="21"/>
                    </w:rPr>
                    <w:t>30L/</w:t>
                  </w:r>
                  <w:r>
                    <w:rPr>
                      <w:rFonts w:eastAsiaTheme="minorEastAsia" w:hAnsiTheme="minorEastAsia"/>
                      <w:szCs w:val="21"/>
                    </w:rPr>
                    <w:t>人</w:t>
                  </w:r>
                  <w:r>
                    <w:rPr>
                      <w:rFonts w:eastAsiaTheme="minorEastAsia"/>
                      <w:szCs w:val="21"/>
                    </w:rPr>
                    <w:t>·d</w:t>
                  </w:r>
                  <w:r>
                    <w:rPr>
                      <w:rFonts w:eastAsiaTheme="minorEastAsia" w:hAnsiTheme="minorEastAsia"/>
                      <w:szCs w:val="21"/>
                    </w:rPr>
                    <w:t>，工作时间</w:t>
                  </w:r>
                  <w:r>
                    <w:rPr>
                      <w:rFonts w:eastAsiaTheme="minorEastAsia"/>
                      <w:szCs w:val="21"/>
                    </w:rPr>
                    <w:t>300</w:t>
                  </w:r>
                  <w:r>
                    <w:rPr>
                      <w:rFonts w:eastAsiaTheme="minorEastAsia" w:hAnsiTheme="minorEastAsia"/>
                      <w:szCs w:val="21"/>
                    </w:rPr>
                    <w:t>天</w:t>
                  </w:r>
                </w:p>
              </w:tc>
              <w:tc>
                <w:tcPr>
                  <w:tcW w:w="1090" w:type="dxa"/>
                  <w:vAlign w:val="center"/>
                </w:tcPr>
                <w:p w:rsidR="00450816" w:rsidRDefault="009E6DAA">
                  <w:pPr>
                    <w:spacing w:line="320" w:lineRule="exact"/>
                    <w:jc w:val="center"/>
                    <w:rPr>
                      <w:rFonts w:eastAsiaTheme="minorEastAsia"/>
                      <w:szCs w:val="21"/>
                    </w:rPr>
                  </w:pPr>
                  <w:r>
                    <w:rPr>
                      <w:rFonts w:eastAsiaTheme="minorEastAsia" w:hint="eastAsia"/>
                      <w:szCs w:val="21"/>
                    </w:rPr>
                    <w:t>30</w:t>
                  </w:r>
                  <w:r>
                    <w:rPr>
                      <w:rFonts w:eastAsiaTheme="minorEastAsia" w:hAnsiTheme="minorEastAsia"/>
                      <w:szCs w:val="21"/>
                    </w:rPr>
                    <w:t>人</w:t>
                  </w:r>
                </w:p>
              </w:tc>
              <w:tc>
                <w:tcPr>
                  <w:tcW w:w="1274" w:type="dxa"/>
                  <w:vAlign w:val="center"/>
                </w:tcPr>
                <w:p w:rsidR="00450816" w:rsidRDefault="009E6DAA" w:rsidP="003275F1">
                  <w:pPr>
                    <w:spacing w:line="320" w:lineRule="exact"/>
                    <w:jc w:val="center"/>
                    <w:rPr>
                      <w:rFonts w:eastAsiaTheme="minorEastAsia"/>
                      <w:szCs w:val="21"/>
                    </w:rPr>
                  </w:pPr>
                  <w:r>
                    <w:rPr>
                      <w:rFonts w:eastAsiaTheme="minorEastAsia" w:hint="eastAsia"/>
                      <w:szCs w:val="21"/>
                    </w:rPr>
                    <w:t>0.9</w:t>
                  </w:r>
                  <w:r>
                    <w:rPr>
                      <w:rFonts w:eastAsiaTheme="minorEastAsia"/>
                      <w:szCs w:val="21"/>
                    </w:rPr>
                    <w:t>m</w:t>
                  </w:r>
                  <w:r>
                    <w:rPr>
                      <w:rFonts w:eastAsiaTheme="minorEastAsia"/>
                      <w:szCs w:val="21"/>
                      <w:vertAlign w:val="superscript"/>
                    </w:rPr>
                    <w:t>3</w:t>
                  </w:r>
                  <w:r>
                    <w:rPr>
                      <w:rFonts w:eastAsiaTheme="minorEastAsia"/>
                      <w:szCs w:val="21"/>
                    </w:rPr>
                    <w:t>/d</w:t>
                  </w:r>
                </w:p>
              </w:tc>
              <w:tc>
                <w:tcPr>
                  <w:tcW w:w="1133" w:type="dxa"/>
                  <w:vAlign w:val="center"/>
                </w:tcPr>
                <w:p w:rsidR="00450816" w:rsidRDefault="009E6DAA">
                  <w:pPr>
                    <w:spacing w:line="320" w:lineRule="exact"/>
                    <w:jc w:val="center"/>
                    <w:rPr>
                      <w:rFonts w:eastAsiaTheme="minorEastAsia"/>
                      <w:szCs w:val="21"/>
                    </w:rPr>
                  </w:pPr>
                  <w:r>
                    <w:rPr>
                      <w:rFonts w:eastAsiaTheme="minorEastAsia" w:hint="eastAsia"/>
                      <w:szCs w:val="21"/>
                    </w:rPr>
                    <w:t>270</w:t>
                  </w:r>
                  <w:r>
                    <w:rPr>
                      <w:rFonts w:eastAsiaTheme="minorEastAsia"/>
                      <w:szCs w:val="21"/>
                    </w:rPr>
                    <w:t>m</w:t>
                  </w:r>
                  <w:r>
                    <w:rPr>
                      <w:rFonts w:eastAsiaTheme="minorEastAsia"/>
                      <w:szCs w:val="21"/>
                      <w:vertAlign w:val="superscript"/>
                    </w:rPr>
                    <w:t>3</w:t>
                  </w:r>
                  <w:r>
                    <w:rPr>
                      <w:rFonts w:eastAsiaTheme="minorEastAsia"/>
                      <w:szCs w:val="21"/>
                    </w:rPr>
                    <w:t>/a</w:t>
                  </w:r>
                </w:p>
              </w:tc>
            </w:tr>
            <w:tr w:rsidR="00450816">
              <w:trPr>
                <w:jc w:val="center"/>
              </w:trPr>
              <w:tc>
                <w:tcPr>
                  <w:tcW w:w="1934" w:type="dxa"/>
                  <w:vAlign w:val="center"/>
                </w:tcPr>
                <w:p w:rsidR="00450816" w:rsidRDefault="009E6DAA">
                  <w:pPr>
                    <w:spacing w:line="320" w:lineRule="exact"/>
                    <w:jc w:val="center"/>
                    <w:rPr>
                      <w:rFonts w:eastAsiaTheme="minorEastAsia"/>
                      <w:szCs w:val="21"/>
                    </w:rPr>
                  </w:pPr>
                  <w:r>
                    <w:rPr>
                      <w:rFonts w:eastAsiaTheme="minorEastAsia" w:hAnsiTheme="minorEastAsia" w:hint="eastAsia"/>
                      <w:szCs w:val="21"/>
                    </w:rPr>
                    <w:t>高频焊机</w:t>
                  </w:r>
                  <w:r>
                    <w:rPr>
                      <w:rFonts w:eastAsiaTheme="minorEastAsia" w:hAnsiTheme="minorEastAsia"/>
                      <w:szCs w:val="21"/>
                    </w:rPr>
                    <w:t>冷却用水</w:t>
                  </w:r>
                </w:p>
              </w:tc>
              <w:tc>
                <w:tcPr>
                  <w:tcW w:w="3073" w:type="dxa"/>
                  <w:vAlign w:val="center"/>
                </w:tcPr>
                <w:p w:rsidR="00450816" w:rsidRDefault="00450816">
                  <w:pPr>
                    <w:spacing w:line="320" w:lineRule="exact"/>
                    <w:jc w:val="center"/>
                    <w:rPr>
                      <w:rFonts w:eastAsiaTheme="minorEastAsia"/>
                      <w:szCs w:val="21"/>
                    </w:rPr>
                  </w:pPr>
                </w:p>
              </w:tc>
              <w:tc>
                <w:tcPr>
                  <w:tcW w:w="1090" w:type="dxa"/>
                  <w:vAlign w:val="center"/>
                </w:tcPr>
                <w:p w:rsidR="00450816" w:rsidRDefault="00450816">
                  <w:pPr>
                    <w:spacing w:line="320" w:lineRule="exact"/>
                    <w:jc w:val="center"/>
                    <w:rPr>
                      <w:rFonts w:eastAsiaTheme="minorEastAsia"/>
                      <w:szCs w:val="21"/>
                    </w:rPr>
                  </w:pPr>
                </w:p>
              </w:tc>
              <w:tc>
                <w:tcPr>
                  <w:tcW w:w="1274" w:type="dxa"/>
                  <w:vAlign w:val="center"/>
                </w:tcPr>
                <w:p w:rsidR="00450816" w:rsidRDefault="009E6DAA">
                  <w:pPr>
                    <w:spacing w:line="320" w:lineRule="exact"/>
                    <w:jc w:val="center"/>
                    <w:rPr>
                      <w:rFonts w:eastAsiaTheme="minorEastAsia"/>
                      <w:szCs w:val="21"/>
                    </w:rPr>
                  </w:pPr>
                  <w:r>
                    <w:rPr>
                      <w:rFonts w:eastAsiaTheme="minorEastAsia"/>
                      <w:szCs w:val="21"/>
                    </w:rPr>
                    <w:t>0.2m</w:t>
                  </w:r>
                  <w:r>
                    <w:rPr>
                      <w:rFonts w:eastAsiaTheme="minorEastAsia"/>
                      <w:szCs w:val="21"/>
                      <w:vertAlign w:val="superscript"/>
                    </w:rPr>
                    <w:t>3</w:t>
                  </w:r>
                  <w:r>
                    <w:rPr>
                      <w:rFonts w:eastAsiaTheme="minorEastAsia"/>
                      <w:szCs w:val="21"/>
                    </w:rPr>
                    <w:t>/d</w:t>
                  </w:r>
                </w:p>
              </w:tc>
              <w:tc>
                <w:tcPr>
                  <w:tcW w:w="1133" w:type="dxa"/>
                  <w:vAlign w:val="center"/>
                </w:tcPr>
                <w:p w:rsidR="00450816" w:rsidRDefault="009E6DAA" w:rsidP="003275F1">
                  <w:pPr>
                    <w:spacing w:line="320" w:lineRule="exact"/>
                    <w:jc w:val="center"/>
                    <w:rPr>
                      <w:rFonts w:eastAsiaTheme="minorEastAsia"/>
                      <w:szCs w:val="21"/>
                    </w:rPr>
                  </w:pPr>
                  <w:r>
                    <w:rPr>
                      <w:rFonts w:eastAsiaTheme="minorEastAsia"/>
                      <w:szCs w:val="21"/>
                    </w:rPr>
                    <w:t>18</w:t>
                  </w:r>
                  <w:r>
                    <w:rPr>
                      <w:rFonts w:eastAsiaTheme="minorEastAsia"/>
                      <w:szCs w:val="21"/>
                    </w:rPr>
                    <w:t>m</w:t>
                  </w:r>
                  <w:r>
                    <w:rPr>
                      <w:rFonts w:eastAsiaTheme="minorEastAsia"/>
                      <w:szCs w:val="21"/>
                      <w:vertAlign w:val="superscript"/>
                    </w:rPr>
                    <w:t>3</w:t>
                  </w:r>
                  <w:r>
                    <w:rPr>
                      <w:rFonts w:eastAsiaTheme="minorEastAsia"/>
                      <w:szCs w:val="21"/>
                    </w:rPr>
                    <w:t>/a</w:t>
                  </w:r>
                </w:p>
              </w:tc>
            </w:tr>
            <w:tr w:rsidR="00450816">
              <w:trPr>
                <w:jc w:val="center"/>
              </w:trPr>
              <w:tc>
                <w:tcPr>
                  <w:tcW w:w="1934" w:type="dxa"/>
                  <w:vAlign w:val="center"/>
                </w:tcPr>
                <w:p w:rsidR="00450816" w:rsidRDefault="009E6DAA">
                  <w:pPr>
                    <w:spacing w:line="320" w:lineRule="exact"/>
                    <w:jc w:val="center"/>
                    <w:rPr>
                      <w:rFonts w:eastAsiaTheme="minorEastAsia"/>
                      <w:szCs w:val="21"/>
                    </w:rPr>
                  </w:pPr>
                  <w:r>
                    <w:rPr>
                      <w:rFonts w:eastAsiaTheme="minorEastAsia" w:hAnsiTheme="minorEastAsia"/>
                      <w:szCs w:val="21"/>
                    </w:rPr>
                    <w:t>合计</w:t>
                  </w:r>
                </w:p>
              </w:tc>
              <w:tc>
                <w:tcPr>
                  <w:tcW w:w="3073" w:type="dxa"/>
                  <w:vAlign w:val="center"/>
                </w:tcPr>
                <w:p w:rsidR="00450816" w:rsidRDefault="00450816">
                  <w:pPr>
                    <w:spacing w:line="320" w:lineRule="exact"/>
                    <w:jc w:val="center"/>
                    <w:rPr>
                      <w:rFonts w:eastAsiaTheme="minorEastAsia"/>
                      <w:szCs w:val="21"/>
                    </w:rPr>
                  </w:pPr>
                </w:p>
              </w:tc>
              <w:tc>
                <w:tcPr>
                  <w:tcW w:w="1090" w:type="dxa"/>
                  <w:vAlign w:val="center"/>
                </w:tcPr>
                <w:p w:rsidR="00450816" w:rsidRDefault="00450816">
                  <w:pPr>
                    <w:spacing w:line="320" w:lineRule="exact"/>
                    <w:jc w:val="center"/>
                    <w:rPr>
                      <w:rFonts w:eastAsiaTheme="minorEastAsia"/>
                      <w:szCs w:val="21"/>
                    </w:rPr>
                  </w:pPr>
                </w:p>
              </w:tc>
              <w:tc>
                <w:tcPr>
                  <w:tcW w:w="1274" w:type="dxa"/>
                  <w:vAlign w:val="center"/>
                </w:tcPr>
                <w:p w:rsidR="00450816" w:rsidRDefault="009E6DAA" w:rsidP="003275F1">
                  <w:pPr>
                    <w:spacing w:line="320" w:lineRule="exact"/>
                    <w:jc w:val="center"/>
                    <w:rPr>
                      <w:rFonts w:eastAsiaTheme="minorEastAsia"/>
                      <w:szCs w:val="21"/>
                    </w:rPr>
                  </w:pPr>
                  <w:r>
                    <w:rPr>
                      <w:rFonts w:eastAsiaTheme="minorEastAsia"/>
                      <w:szCs w:val="21"/>
                    </w:rPr>
                    <w:t>1.</w:t>
                  </w:r>
                  <w:r>
                    <w:rPr>
                      <w:rFonts w:eastAsiaTheme="minorEastAsia" w:hint="eastAsia"/>
                      <w:szCs w:val="21"/>
                    </w:rPr>
                    <w:t>1</w:t>
                  </w:r>
                  <w:r>
                    <w:rPr>
                      <w:rFonts w:eastAsiaTheme="minorEastAsia"/>
                      <w:szCs w:val="21"/>
                    </w:rPr>
                    <w:t>m</w:t>
                  </w:r>
                  <w:r>
                    <w:rPr>
                      <w:rFonts w:eastAsiaTheme="minorEastAsia"/>
                      <w:szCs w:val="21"/>
                      <w:vertAlign w:val="superscript"/>
                    </w:rPr>
                    <w:t>3</w:t>
                  </w:r>
                  <w:r>
                    <w:rPr>
                      <w:rFonts w:eastAsiaTheme="minorEastAsia"/>
                      <w:szCs w:val="21"/>
                    </w:rPr>
                    <w:t>/d</w:t>
                  </w:r>
                </w:p>
              </w:tc>
              <w:tc>
                <w:tcPr>
                  <w:tcW w:w="1133" w:type="dxa"/>
                  <w:vAlign w:val="center"/>
                </w:tcPr>
                <w:p w:rsidR="00450816" w:rsidRDefault="009E6DAA">
                  <w:pPr>
                    <w:spacing w:line="320" w:lineRule="exact"/>
                    <w:jc w:val="center"/>
                    <w:rPr>
                      <w:rFonts w:eastAsiaTheme="minorEastAsia"/>
                      <w:szCs w:val="21"/>
                    </w:rPr>
                  </w:pPr>
                  <w:r>
                    <w:rPr>
                      <w:rFonts w:eastAsiaTheme="minorEastAsia" w:hint="eastAsia"/>
                      <w:szCs w:val="21"/>
                    </w:rPr>
                    <w:t>288</w:t>
                  </w:r>
                  <w:r>
                    <w:rPr>
                      <w:rFonts w:eastAsiaTheme="minorEastAsia"/>
                      <w:szCs w:val="21"/>
                    </w:rPr>
                    <w:t>m</w:t>
                  </w:r>
                  <w:r>
                    <w:rPr>
                      <w:rFonts w:eastAsiaTheme="minorEastAsia"/>
                      <w:szCs w:val="21"/>
                      <w:vertAlign w:val="superscript"/>
                    </w:rPr>
                    <w:t>3</w:t>
                  </w:r>
                  <w:r>
                    <w:rPr>
                      <w:rFonts w:eastAsiaTheme="minorEastAsia"/>
                      <w:szCs w:val="21"/>
                    </w:rPr>
                    <w:t>/a</w:t>
                  </w:r>
                </w:p>
              </w:tc>
            </w:tr>
          </w:tbl>
          <w:p w:rsidR="00450816" w:rsidRDefault="009E6DAA">
            <w:pPr>
              <w:numPr>
                <w:ilvl w:val="0"/>
                <w:numId w:val="2"/>
              </w:numPr>
              <w:spacing w:line="460" w:lineRule="exact"/>
              <w:ind w:firstLineChars="150" w:firstLine="360"/>
              <w:rPr>
                <w:rFonts w:eastAsiaTheme="minorEastAsia" w:hAnsiTheme="minorEastAsia"/>
                <w:sz w:val="24"/>
              </w:rPr>
            </w:pPr>
            <w:r>
              <w:rPr>
                <w:rFonts w:eastAsiaTheme="minorEastAsia" w:hAnsiTheme="minorEastAsia"/>
                <w:sz w:val="24"/>
                <w:szCs w:val="24"/>
              </w:rPr>
              <w:t>排水：项目</w:t>
            </w:r>
            <w:r>
              <w:rPr>
                <w:rFonts w:eastAsiaTheme="minorEastAsia" w:hAnsiTheme="minorEastAsia" w:hint="eastAsia"/>
                <w:sz w:val="24"/>
                <w:szCs w:val="24"/>
              </w:rPr>
              <w:t>高频焊机冷却用水循环使用，不外排。</w:t>
            </w:r>
            <w:r>
              <w:rPr>
                <w:rFonts w:eastAsiaTheme="minorEastAsia" w:hAnsiTheme="minorEastAsia"/>
                <w:sz w:val="24"/>
                <w:szCs w:val="24"/>
              </w:rPr>
              <w:t>污水主要为员工日常办公生活污水，排水系数按</w:t>
            </w:r>
            <w:r>
              <w:rPr>
                <w:rFonts w:eastAsiaTheme="minorEastAsia"/>
                <w:sz w:val="24"/>
                <w:szCs w:val="24"/>
              </w:rPr>
              <w:t>0.8</w:t>
            </w:r>
            <w:r>
              <w:rPr>
                <w:rFonts w:eastAsiaTheme="minorEastAsia" w:hAnsiTheme="minorEastAsia"/>
                <w:sz w:val="24"/>
                <w:szCs w:val="24"/>
              </w:rPr>
              <w:t>计算，则污水量为</w:t>
            </w:r>
            <w:r>
              <w:rPr>
                <w:rFonts w:eastAsiaTheme="minorEastAsia" w:hint="eastAsia"/>
                <w:sz w:val="24"/>
                <w:szCs w:val="24"/>
              </w:rPr>
              <w:t>0.72</w:t>
            </w:r>
            <w:r>
              <w:rPr>
                <w:rFonts w:eastAsiaTheme="minorEastAsia"/>
                <w:sz w:val="24"/>
                <w:szCs w:val="24"/>
              </w:rPr>
              <w:t>m</w:t>
            </w:r>
            <w:r>
              <w:rPr>
                <w:rFonts w:eastAsiaTheme="minorEastAsia"/>
                <w:sz w:val="24"/>
                <w:szCs w:val="24"/>
                <w:vertAlign w:val="superscript"/>
              </w:rPr>
              <w:t>3</w:t>
            </w:r>
            <w:r>
              <w:rPr>
                <w:rFonts w:eastAsiaTheme="minorEastAsia"/>
                <w:sz w:val="24"/>
                <w:szCs w:val="24"/>
              </w:rPr>
              <w:t>/d</w:t>
            </w:r>
            <w:r>
              <w:rPr>
                <w:rFonts w:eastAsiaTheme="minorEastAsia" w:hAnsiTheme="minorEastAsia"/>
                <w:sz w:val="24"/>
                <w:szCs w:val="24"/>
              </w:rPr>
              <w:t>。</w:t>
            </w:r>
            <w:r>
              <w:rPr>
                <w:rFonts w:eastAsiaTheme="minorEastAsia" w:hAnsiTheme="minorEastAsia"/>
                <w:sz w:val="24"/>
              </w:rPr>
              <w:t>项目厂区不设食堂，污水水量较少，且水质较为简单，用于厂区道路喷洒抑尘，不外排。</w:t>
            </w:r>
          </w:p>
          <w:p w:rsidR="00450816" w:rsidRDefault="009E6DAA">
            <w:pPr>
              <w:spacing w:line="460" w:lineRule="exact"/>
              <w:ind w:firstLineChars="200" w:firstLine="480"/>
              <w:rPr>
                <w:rFonts w:eastAsiaTheme="minorEastAsia"/>
                <w:sz w:val="24"/>
              </w:rPr>
            </w:pPr>
            <w:r>
              <w:rPr>
                <w:rFonts w:eastAsiaTheme="minorEastAsia" w:hAnsiTheme="minorEastAsia"/>
                <w:sz w:val="24"/>
              </w:rPr>
              <w:t>（</w:t>
            </w:r>
            <w:r>
              <w:rPr>
                <w:rFonts w:eastAsiaTheme="minorEastAsia"/>
                <w:sz w:val="24"/>
              </w:rPr>
              <w:t>3</w:t>
            </w:r>
            <w:r>
              <w:rPr>
                <w:rFonts w:eastAsiaTheme="minorEastAsia" w:hAnsiTheme="minorEastAsia"/>
                <w:sz w:val="24"/>
              </w:rPr>
              <w:t>）供电：项目用电由大城县供电局提供，年用电量为</w:t>
            </w:r>
            <w:r>
              <w:rPr>
                <w:rFonts w:eastAsiaTheme="minorEastAsia" w:hint="eastAsia"/>
                <w:sz w:val="24"/>
              </w:rPr>
              <w:t>48.76</w:t>
            </w:r>
            <w:r>
              <w:rPr>
                <w:rFonts w:eastAsiaTheme="minorEastAsia" w:hAnsiTheme="minorEastAsia"/>
                <w:sz w:val="24"/>
              </w:rPr>
              <w:t>万</w:t>
            </w:r>
            <w:r>
              <w:rPr>
                <w:rFonts w:eastAsiaTheme="minorEastAsia"/>
                <w:sz w:val="24"/>
              </w:rPr>
              <w:t>kW·h</w:t>
            </w:r>
            <w:r>
              <w:rPr>
                <w:rFonts w:eastAsiaTheme="minorEastAsia" w:hAnsiTheme="minorEastAsia"/>
                <w:sz w:val="24"/>
              </w:rPr>
              <w:t>。</w:t>
            </w:r>
          </w:p>
          <w:p w:rsidR="00450816" w:rsidRDefault="009E6DAA">
            <w:pPr>
              <w:spacing w:line="460" w:lineRule="exact"/>
              <w:ind w:firstLineChars="150" w:firstLine="360"/>
              <w:textAlignment w:val="baseline"/>
              <w:rPr>
                <w:rFonts w:eastAsiaTheme="minorEastAsia"/>
                <w:sz w:val="24"/>
              </w:rPr>
            </w:pPr>
            <w:r>
              <w:rPr>
                <w:rFonts w:eastAsiaTheme="minorEastAsia" w:hAnsiTheme="minorEastAsia"/>
                <w:sz w:val="24"/>
                <w:szCs w:val="24"/>
              </w:rPr>
              <w:t>（</w:t>
            </w:r>
            <w:r>
              <w:rPr>
                <w:rFonts w:eastAsiaTheme="minorEastAsia"/>
                <w:sz w:val="24"/>
                <w:szCs w:val="24"/>
              </w:rPr>
              <w:t>4</w:t>
            </w:r>
            <w:r>
              <w:rPr>
                <w:rFonts w:eastAsiaTheme="minorEastAsia" w:hAnsiTheme="minorEastAsia"/>
                <w:sz w:val="24"/>
                <w:szCs w:val="24"/>
              </w:rPr>
              <w:t>）</w:t>
            </w:r>
            <w:r>
              <w:rPr>
                <w:rFonts w:eastAsiaTheme="minorEastAsia" w:hAnsiTheme="minorEastAsia"/>
                <w:kern w:val="0"/>
                <w:sz w:val="24"/>
                <w:szCs w:val="24"/>
              </w:rPr>
              <w:t>取暖：</w:t>
            </w:r>
            <w:r>
              <w:rPr>
                <w:rFonts w:eastAsiaTheme="minorEastAsia" w:hAnsiTheme="minorEastAsia"/>
                <w:sz w:val="24"/>
              </w:rPr>
              <w:t>办公室冬季取暖采用空调解决，厂区不设锅炉等供暖设施。</w:t>
            </w:r>
          </w:p>
          <w:p w:rsidR="00450816" w:rsidRDefault="009E6DAA">
            <w:pPr>
              <w:pStyle w:val="S"/>
              <w:spacing w:line="460" w:lineRule="exact"/>
              <w:ind w:firstLineChars="150" w:firstLine="360"/>
              <w:rPr>
                <w:rFonts w:eastAsiaTheme="minorEastAsia"/>
              </w:rPr>
            </w:pPr>
            <w:r>
              <w:rPr>
                <w:rFonts w:eastAsiaTheme="minorEastAsia" w:hAnsiTheme="minorEastAsia"/>
              </w:rPr>
              <w:t>（</w:t>
            </w:r>
            <w:r>
              <w:rPr>
                <w:rFonts w:eastAsiaTheme="minorEastAsia"/>
              </w:rPr>
              <w:t>5</w:t>
            </w:r>
            <w:r>
              <w:rPr>
                <w:rFonts w:eastAsiaTheme="minorEastAsia" w:hAnsiTheme="minorEastAsia"/>
              </w:rPr>
              <w:t>）食宿：厂内不设职工食堂，员工大部分来源于当地村庄，食宿在家解决。</w:t>
            </w:r>
          </w:p>
          <w:p w:rsidR="00450816" w:rsidRDefault="009E6DAA">
            <w:pPr>
              <w:spacing w:line="460" w:lineRule="exact"/>
              <w:ind w:firstLineChars="150" w:firstLine="360"/>
              <w:textAlignment w:val="baseline"/>
              <w:rPr>
                <w:rFonts w:eastAsiaTheme="minorEastAsia"/>
                <w:sz w:val="24"/>
                <w:szCs w:val="24"/>
              </w:rPr>
            </w:pPr>
            <w:r>
              <w:rPr>
                <w:rFonts w:eastAsiaTheme="minorEastAsia" w:hAnsiTheme="minorEastAsia"/>
                <w:sz w:val="24"/>
                <w:szCs w:val="24"/>
              </w:rPr>
              <w:t>（</w:t>
            </w:r>
            <w:r>
              <w:rPr>
                <w:rFonts w:eastAsiaTheme="minorEastAsia"/>
                <w:sz w:val="24"/>
                <w:szCs w:val="24"/>
              </w:rPr>
              <w:t>6</w:t>
            </w:r>
            <w:r>
              <w:rPr>
                <w:rFonts w:eastAsiaTheme="minorEastAsia" w:hAnsiTheme="minorEastAsia"/>
                <w:sz w:val="24"/>
                <w:szCs w:val="24"/>
              </w:rPr>
              <w:t>）消防：本项目各建筑按规范设置消火栓消防系统。本工程按规范设置移动式灭火器。室内外消火栓消防水量均为</w:t>
            </w:r>
            <w:r>
              <w:rPr>
                <w:rFonts w:eastAsiaTheme="minorEastAsia"/>
                <w:sz w:val="24"/>
                <w:szCs w:val="24"/>
              </w:rPr>
              <w:t>20L/S</w:t>
            </w:r>
            <w:r>
              <w:rPr>
                <w:rFonts w:eastAsiaTheme="minorEastAsia" w:hAnsiTheme="minorEastAsia"/>
                <w:sz w:val="24"/>
                <w:szCs w:val="24"/>
              </w:rPr>
              <w:t>。火灾事故状态下，可以满足消防用水需要</w:t>
            </w:r>
            <w:r>
              <w:rPr>
                <w:rFonts w:eastAsiaTheme="minorEastAsia" w:hAnsiTheme="minorEastAsia" w:hint="eastAsia"/>
                <w:sz w:val="24"/>
                <w:szCs w:val="24"/>
              </w:rPr>
              <w:t>。</w:t>
            </w:r>
          </w:p>
          <w:p w:rsidR="00450816" w:rsidRDefault="00450816">
            <w:pPr>
              <w:spacing w:line="460" w:lineRule="exact"/>
              <w:textAlignment w:val="baseline"/>
              <w:rPr>
                <w:sz w:val="24"/>
                <w:szCs w:val="24"/>
              </w:rPr>
            </w:pPr>
            <w:r w:rsidRPr="00450816">
              <w:rPr>
                <w:b/>
                <w:sz w:val="28"/>
                <w:szCs w:val="28"/>
              </w:rPr>
              <w:pict>
                <v:oval id="_x0000_s1716" style="position:absolute;left:0;text-align:left;margin-left:5.15pt;margin-top:16.55pt;width:94.5pt;height:31.2pt;z-index:251648000">
                  <v:textbox>
                    <w:txbxContent>
                      <w:p w:rsidR="00450816" w:rsidRDefault="009E6DAA">
                        <w:pPr>
                          <w:jc w:val="center"/>
                          <w:rPr>
                            <w:color w:val="000000" w:themeColor="text1"/>
                          </w:rPr>
                        </w:pPr>
                        <w:r>
                          <w:rPr>
                            <w:rFonts w:hint="eastAsia"/>
                            <w:color w:val="000000" w:themeColor="text1"/>
                          </w:rPr>
                          <w:t>村庄供水</w:t>
                        </w:r>
                      </w:p>
                    </w:txbxContent>
                  </v:textbox>
                </v:oval>
              </w:pict>
            </w:r>
          </w:p>
          <w:p w:rsidR="00450816" w:rsidRDefault="00450816">
            <w:pPr>
              <w:spacing w:line="360" w:lineRule="auto"/>
              <w:ind w:firstLineChars="200" w:firstLine="480"/>
              <w:jc w:val="left"/>
              <w:rPr>
                <w:sz w:val="24"/>
                <w:szCs w:val="24"/>
              </w:rPr>
            </w:pPr>
          </w:p>
          <w:p w:rsidR="00450816" w:rsidRDefault="00450816">
            <w:pPr>
              <w:spacing w:line="360" w:lineRule="auto"/>
              <w:ind w:firstLineChars="200" w:firstLine="480"/>
              <w:jc w:val="left"/>
              <w:rPr>
                <w:sz w:val="24"/>
                <w:szCs w:val="24"/>
              </w:rPr>
            </w:pPr>
            <w:r>
              <w:rPr>
                <w:sz w:val="24"/>
                <w:szCs w:val="24"/>
              </w:rPr>
              <w:pict>
                <v:line id="_x0000_s1709" style="position:absolute;left:0;text-align:left;flip:x;z-index:251640832" from="51pt,4.05pt" to="51pt,77pt"/>
              </w:pict>
            </w:r>
            <w:r>
              <w:rPr>
                <w:sz w:val="24"/>
                <w:szCs w:val="24"/>
              </w:rPr>
              <w:pict>
                <v:rect id="_x0000_s1717" style="position:absolute;left:0;text-align:left;margin-left:48.4pt;margin-top:14.6pt;width:72.8pt;height:26.95pt;z-index:251649024" filled="f" stroked="f">
                  <v:textbox>
                    <w:txbxContent>
                      <w:p w:rsidR="00450816" w:rsidRDefault="009E6DAA">
                        <w:r>
                          <w:rPr>
                            <w:rFonts w:hint="eastAsia"/>
                          </w:rPr>
                          <w:t>1.1m</w:t>
                        </w:r>
                        <w:r>
                          <w:rPr>
                            <w:rFonts w:hint="eastAsia"/>
                            <w:vertAlign w:val="superscript"/>
                          </w:rPr>
                          <w:t>3</w:t>
                        </w:r>
                        <w:r>
                          <w:rPr>
                            <w:rFonts w:hint="eastAsia"/>
                            <w:szCs w:val="21"/>
                          </w:rPr>
                          <w:t>/d</w:t>
                        </w:r>
                      </w:p>
                    </w:txbxContent>
                  </v:textbox>
                </v:rect>
              </w:pict>
            </w:r>
          </w:p>
          <w:p w:rsidR="00450816" w:rsidRDefault="00450816">
            <w:pPr>
              <w:spacing w:line="360" w:lineRule="auto"/>
              <w:ind w:firstLineChars="200" w:firstLine="480"/>
              <w:jc w:val="left"/>
              <w:rPr>
                <w:sz w:val="24"/>
                <w:szCs w:val="24"/>
              </w:rPr>
            </w:pPr>
          </w:p>
          <w:p w:rsidR="00450816" w:rsidRDefault="003275F1" w:rsidP="003275F1">
            <w:pPr>
              <w:snapToGrid w:val="0"/>
              <w:ind w:firstLineChars="200" w:firstLine="480"/>
              <w:rPr>
                <w:b/>
                <w:sz w:val="24"/>
              </w:rPr>
            </w:pPr>
            <w:r w:rsidRPr="00450816">
              <w:rPr>
                <w:rFonts w:eastAsia="仿宋_GB2312"/>
                <w:sz w:val="24"/>
              </w:rPr>
              <w:pict>
                <v:rect id="_x0000_s1714" style="position:absolute;left:0;text-align:left;margin-left:147.4pt;margin-top:-.35pt;width:74.3pt;height:22.85pt;z-index:251645952" filled="f" stroked="f">
                  <v:textbox>
                    <w:txbxContent>
                      <w:p w:rsidR="00450816" w:rsidRDefault="009E6DAA">
                        <w:r>
                          <w:rPr>
                            <w:rFonts w:hint="eastAsia"/>
                          </w:rPr>
                          <w:t>0.18</w:t>
                        </w:r>
                        <w:r>
                          <w:rPr>
                            <w:rFonts w:hAnsi="宋体" w:hint="eastAsia"/>
                            <w:color w:val="000000"/>
                            <w:szCs w:val="21"/>
                          </w:rPr>
                          <w:t>m</w:t>
                        </w:r>
                        <w:r>
                          <w:rPr>
                            <w:rFonts w:hAnsi="宋体" w:hint="eastAsia"/>
                            <w:color w:val="000000"/>
                            <w:szCs w:val="21"/>
                            <w:vertAlign w:val="superscript"/>
                          </w:rPr>
                          <w:t>3</w:t>
                        </w:r>
                        <w:r>
                          <w:rPr>
                            <w:rFonts w:hint="eastAsia"/>
                            <w:szCs w:val="21"/>
                          </w:rPr>
                          <w:t>/d</w:t>
                        </w:r>
                      </w:p>
                    </w:txbxContent>
                  </v:textbox>
                </v:rect>
              </w:pict>
            </w:r>
            <w:r>
              <w:rPr>
                <w:b/>
                <w:noProof/>
                <w:sz w:val="24"/>
              </w:rPr>
              <w:pict>
                <v:shapetype id="_x0000_t32" coordsize="21600,21600" o:spt="32" o:oned="t" path="m,l21600,21600e" filled="f">
                  <v:path arrowok="t" fillok="f" o:connecttype="none"/>
                  <o:lock v:ext="edit" shapetype="t"/>
                </v:shapetype>
                <v:shape id="_x0000_s5126" type="#_x0000_t32" style="position:absolute;left:0;text-align:left;margin-left:139.2pt;margin-top:9.6pt;width:12pt;height:13.2pt;flip:y;z-index:251737088" o:connectortype="straight">
                  <v:stroke endarrow="block"/>
                </v:shape>
              </w:pict>
            </w:r>
          </w:p>
          <w:p w:rsidR="00450816" w:rsidRDefault="00450816">
            <w:pPr>
              <w:spacing w:line="360" w:lineRule="auto"/>
              <w:ind w:leftChars="200" w:left="420"/>
              <w:rPr>
                <w:b/>
                <w:sz w:val="24"/>
              </w:rPr>
            </w:pPr>
            <w:r>
              <w:rPr>
                <w:b/>
                <w:sz w:val="24"/>
              </w:rPr>
              <w:pict>
                <v:rect id="_x0000_s1715" style="position:absolute;left:0;text-align:left;margin-left:193.55pt;margin-top:3.15pt;width:68.9pt;height:23.4pt;z-index:251646976" filled="f" stroked="f">
                  <v:textbox>
                    <w:txbxContent>
                      <w:p w:rsidR="00450816" w:rsidRDefault="009E6DAA">
                        <w:pPr>
                          <w:spacing w:line="300" w:lineRule="exact"/>
                          <w:rPr>
                            <w:szCs w:val="21"/>
                          </w:rPr>
                        </w:pPr>
                        <w:r>
                          <w:rPr>
                            <w:rFonts w:hAnsi="宋体" w:hint="eastAsia"/>
                            <w:color w:val="000000"/>
                            <w:szCs w:val="21"/>
                          </w:rPr>
                          <w:t>0.72m</w:t>
                        </w:r>
                        <w:r>
                          <w:rPr>
                            <w:rFonts w:hAnsi="宋体" w:hint="eastAsia"/>
                            <w:color w:val="000000"/>
                            <w:szCs w:val="21"/>
                            <w:vertAlign w:val="superscript"/>
                          </w:rPr>
                          <w:t>3</w:t>
                        </w:r>
                        <w:r>
                          <w:rPr>
                            <w:rFonts w:hAnsi="宋体" w:hint="eastAsia"/>
                            <w:color w:val="000000"/>
                            <w:szCs w:val="21"/>
                          </w:rPr>
                          <w:t>/d</w:t>
                        </w:r>
                      </w:p>
                    </w:txbxContent>
                  </v:textbox>
                </v:rect>
              </w:pict>
            </w:r>
            <w:r>
              <w:rPr>
                <w:b/>
                <w:sz w:val="24"/>
              </w:rPr>
              <w:pict>
                <v:rect id="_x0000_s1712" style="position:absolute;left:0;text-align:left;margin-left:52.4pt;margin-top:4.95pt;width:58.5pt;height:19.35pt;z-index:251643904" filled="f" stroked="f">
                  <v:textbox>
                    <w:txbxContent>
                      <w:p w:rsidR="00450816" w:rsidRDefault="009E6DAA">
                        <w:r>
                          <w:rPr>
                            <w:rFonts w:hint="eastAsia"/>
                          </w:rPr>
                          <w:t>0.9m</w:t>
                        </w:r>
                        <w:r>
                          <w:rPr>
                            <w:rFonts w:hint="eastAsia"/>
                            <w:vertAlign w:val="superscript"/>
                          </w:rPr>
                          <w:t>3</w:t>
                        </w:r>
                        <w:r>
                          <w:rPr>
                            <w:rFonts w:hint="eastAsia"/>
                            <w:szCs w:val="21"/>
                          </w:rPr>
                          <w:t>/d</w:t>
                        </w:r>
                      </w:p>
                    </w:txbxContent>
                  </v:textbox>
                </v:rect>
              </w:pict>
            </w:r>
            <w:r w:rsidRPr="00450816">
              <w:rPr>
                <w:rFonts w:eastAsia="仿宋_GB2312"/>
                <w:sz w:val="24"/>
              </w:rPr>
              <w:pict>
                <v:rect id="_x0000_s1710" style="position:absolute;left:0;text-align:left;margin-left:253pt;margin-top:11.25pt;width:160.6pt;height:26.05pt;z-index:251641856" filled="f" stroked="f">
                  <v:textbox>
                    <w:txbxContent>
                      <w:p w:rsidR="00450816" w:rsidRDefault="009E6DAA">
                        <w:pPr>
                          <w:rPr>
                            <w:szCs w:val="21"/>
                          </w:rPr>
                        </w:pPr>
                        <w:r>
                          <w:rPr>
                            <w:rFonts w:hint="eastAsia"/>
                            <w:szCs w:val="21"/>
                          </w:rPr>
                          <w:t>用于厂区道路喷洒抑尘，不外排</w:t>
                        </w:r>
                      </w:p>
                    </w:txbxContent>
                  </v:textbox>
                </v:rect>
              </w:pict>
            </w:r>
            <w:r>
              <w:rPr>
                <w:b/>
                <w:sz w:val="24"/>
              </w:rPr>
              <w:pict>
                <v:rect id="_x0000_s1713" style="position:absolute;left:0;text-align:left;margin-left:110.9pt;margin-top:9.45pt;width:84pt;height:23.4pt;z-index:251644928" filled="f">
                  <v:textbox>
                    <w:txbxContent>
                      <w:p w:rsidR="00450816" w:rsidRDefault="009E6DAA">
                        <w:r>
                          <w:rPr>
                            <w:rFonts w:hint="eastAsia"/>
                          </w:rPr>
                          <w:t>日常办公用水</w:t>
                        </w:r>
                      </w:p>
                    </w:txbxContent>
                  </v:textbox>
                </v:rect>
              </w:pict>
            </w:r>
          </w:p>
          <w:p w:rsidR="00450816" w:rsidRDefault="00450816">
            <w:pPr>
              <w:spacing w:line="360" w:lineRule="auto"/>
              <w:ind w:leftChars="200" w:left="420"/>
              <w:rPr>
                <w:b/>
                <w:sz w:val="24"/>
              </w:rPr>
            </w:pPr>
            <w:r>
              <w:rPr>
                <w:b/>
                <w:sz w:val="24"/>
              </w:rPr>
              <w:pict>
                <v:shape id="_x0000_s2035" type="#_x0000_t32" style="position:absolute;left:0;text-align:left;margin-left:51pt;margin-top:1.1pt;width:0;height:65.7pt;z-index:251725824" o:connectortype="straight"/>
              </w:pict>
            </w:r>
            <w:r>
              <w:rPr>
                <w:b/>
                <w:sz w:val="24"/>
              </w:rPr>
              <w:pict>
                <v:line id="_x0000_s1718" style="position:absolute;left:0;text-align:left;flip:y;z-index:251650048" from="194.9pt,1.1pt" to="254.8pt,1.1pt">
                  <v:stroke endarrow="block"/>
                </v:line>
              </w:pict>
            </w:r>
            <w:r>
              <w:rPr>
                <w:b/>
                <w:sz w:val="24"/>
              </w:rPr>
              <w:pict>
                <v:line id="_x0000_s1711" style="position:absolute;left:0;text-align:left;z-index:251642880" from="51pt,.5pt" to="110.9pt,.5pt">
                  <v:stroke endarrow="block"/>
                </v:line>
              </w:pict>
            </w:r>
          </w:p>
          <w:p w:rsidR="00450816" w:rsidRDefault="00450816">
            <w:pPr>
              <w:spacing w:line="360" w:lineRule="auto"/>
              <w:ind w:leftChars="200" w:left="420"/>
              <w:rPr>
                <w:b/>
                <w:sz w:val="24"/>
              </w:rPr>
            </w:pPr>
            <w:r w:rsidRPr="00450816">
              <w:rPr>
                <w:b/>
                <w:sz w:val="24"/>
                <w:szCs w:val="24"/>
              </w:rPr>
              <w:pict>
                <v:shapetype id="_x0000_t202" coordsize="21600,21600" o:spt="202" path="m,l,21600r21600,l21600,xe">
                  <v:stroke joinstyle="miter"/>
                  <v:path gradientshapeok="t" o:connecttype="rect"/>
                </v:shapetype>
                <v:shape id="_x0000_s5122" type="#_x0000_t202" style="position:absolute;left:0;text-align:left;margin-left:146.7pt;margin-top:11.1pt;width:56.4pt;height:19pt;z-index:251735040" stroked="f">
                  <v:fill opacity="0"/>
                  <v:textbox>
                    <w:txbxContent>
                      <w:p w:rsidR="00450816" w:rsidRDefault="009E6DAA">
                        <w:r>
                          <w:rPr>
                            <w:rFonts w:hint="eastAsia"/>
                          </w:rPr>
                          <w:t>0.2m</w:t>
                        </w:r>
                        <w:r>
                          <w:rPr>
                            <w:rFonts w:hint="eastAsia"/>
                            <w:vertAlign w:val="superscript"/>
                          </w:rPr>
                          <w:t>3</w:t>
                        </w:r>
                        <w:r>
                          <w:rPr>
                            <w:rFonts w:hint="eastAsia"/>
                            <w:szCs w:val="21"/>
                          </w:rPr>
                          <w:t>/d</w:t>
                        </w:r>
                      </w:p>
                      <w:p w:rsidR="00450816" w:rsidRDefault="00450816"/>
                    </w:txbxContent>
                  </v:textbox>
                </v:shape>
              </w:pict>
            </w:r>
          </w:p>
          <w:p w:rsidR="00450816" w:rsidRDefault="003275F1">
            <w:pPr>
              <w:spacing w:line="360" w:lineRule="auto"/>
              <w:ind w:leftChars="200" w:left="420"/>
              <w:rPr>
                <w:b/>
                <w:sz w:val="24"/>
              </w:rPr>
            </w:pPr>
            <w:r>
              <w:rPr>
                <w:b/>
                <w:noProof/>
                <w:sz w:val="24"/>
                <w:szCs w:val="24"/>
              </w:rPr>
              <w:pict>
                <v:shape id="_x0000_s5127" type="#_x0000_t32" style="position:absolute;left:0;text-align:left;margin-left:139.2pt;margin-top:-.15pt;width:12pt;height:13.2pt;flip:y;z-index:251738112" o:connectortype="straight">
                  <v:stroke endarrow="block"/>
                </v:shape>
              </w:pict>
            </w:r>
            <w:r w:rsidR="00450816">
              <w:rPr>
                <w:b/>
                <w:sz w:val="24"/>
              </w:rPr>
              <w:pict>
                <v:shape id="_x0000_s2037" type="#_x0000_t202" style="position:absolute;left:0;text-align:left;margin-left:107.2pt;margin-top:13.05pt;width:86.35pt;height:23.2pt;z-index:251727872">
                  <v:textbox>
                    <w:txbxContent>
                      <w:p w:rsidR="00450816" w:rsidRDefault="009E6DAA">
                        <w:pPr>
                          <w:ind w:firstLineChars="150" w:firstLine="315"/>
                        </w:pPr>
                        <w:r>
                          <w:rPr>
                            <w:rFonts w:hint="eastAsia"/>
                          </w:rPr>
                          <w:t>冷却用水</w:t>
                        </w:r>
                      </w:p>
                    </w:txbxContent>
                  </v:textbox>
                </v:shape>
              </w:pict>
            </w:r>
            <w:r w:rsidR="00450816">
              <w:rPr>
                <w:b/>
                <w:sz w:val="24"/>
              </w:rPr>
              <w:pict>
                <v:shape id="_x0000_s2038" type="#_x0000_t202" style="position:absolute;left:0;text-align:left;margin-left:48.4pt;margin-top:6.4pt;width:56.4pt;height:19pt;z-index:251728896" stroked="f">
                  <v:fill opacity="0"/>
                  <v:textbox>
                    <w:txbxContent>
                      <w:p w:rsidR="00450816" w:rsidRDefault="009E6DAA">
                        <w:r>
                          <w:rPr>
                            <w:rFonts w:hint="eastAsia"/>
                          </w:rPr>
                          <w:t>0.2m</w:t>
                        </w:r>
                        <w:r>
                          <w:rPr>
                            <w:rFonts w:hint="eastAsia"/>
                            <w:vertAlign w:val="superscript"/>
                          </w:rPr>
                          <w:t>3</w:t>
                        </w:r>
                        <w:r>
                          <w:rPr>
                            <w:rFonts w:hint="eastAsia"/>
                            <w:szCs w:val="21"/>
                          </w:rPr>
                          <w:t>/d</w:t>
                        </w:r>
                      </w:p>
                      <w:p w:rsidR="00450816" w:rsidRDefault="00450816"/>
                    </w:txbxContent>
                  </v:textbox>
                </v:shape>
              </w:pict>
            </w:r>
          </w:p>
          <w:p w:rsidR="00450816" w:rsidRDefault="00450816">
            <w:pPr>
              <w:spacing w:line="360" w:lineRule="auto"/>
              <w:ind w:leftChars="200" w:left="420"/>
              <w:rPr>
                <w:b/>
                <w:sz w:val="24"/>
              </w:rPr>
            </w:pPr>
            <w:r>
              <w:rPr>
                <w:b/>
                <w:sz w:val="24"/>
              </w:rPr>
              <w:pict>
                <v:shape id="_x0000_s2036" type="#_x0000_t32" style="position:absolute;left:0;text-align:left;margin-left:51pt;margin-top:4.7pt;width:56.2pt;height:0;z-index:251726848" o:connectortype="straight">
                  <v:stroke endarrow="block"/>
                </v:shape>
              </w:pict>
            </w:r>
          </w:p>
          <w:p w:rsidR="00450816" w:rsidRDefault="00450816">
            <w:pPr>
              <w:spacing w:line="360" w:lineRule="auto"/>
              <w:rPr>
                <w:b/>
                <w:sz w:val="24"/>
              </w:rPr>
            </w:pPr>
          </w:p>
          <w:p w:rsidR="00450816" w:rsidRDefault="003275F1">
            <w:pPr>
              <w:spacing w:line="360" w:lineRule="auto"/>
              <w:rPr>
                <w:b/>
                <w:sz w:val="24"/>
              </w:rPr>
            </w:pPr>
            <w:r>
              <w:rPr>
                <w:b/>
                <w:sz w:val="24"/>
              </w:rPr>
              <w:pict>
                <v:shape id="_x0000_s1719" type="#_x0000_t202" style="position:absolute;left:0;text-align:left;margin-left:85.8pt;margin-top:-.3pt;width:252pt;height:23.4pt;z-index:251651072" filled="f" stroked="f">
                  <v:textbox>
                    <w:txbxContent>
                      <w:p w:rsidR="00450816" w:rsidRDefault="009E6DAA">
                        <w:pPr>
                          <w:ind w:firstLineChars="350" w:firstLine="843"/>
                          <w:rPr>
                            <w:b/>
                            <w:bCs/>
                            <w:sz w:val="24"/>
                            <w:szCs w:val="24"/>
                          </w:rPr>
                        </w:pPr>
                        <w:r>
                          <w:rPr>
                            <w:rFonts w:hint="eastAsia"/>
                            <w:b/>
                            <w:bCs/>
                            <w:sz w:val="24"/>
                            <w:szCs w:val="24"/>
                          </w:rPr>
                          <w:t>图</w:t>
                        </w:r>
                        <w:r>
                          <w:rPr>
                            <w:rFonts w:hint="eastAsia"/>
                            <w:b/>
                            <w:bCs/>
                            <w:sz w:val="24"/>
                            <w:szCs w:val="24"/>
                          </w:rPr>
                          <w:t xml:space="preserve">1   </w:t>
                        </w:r>
                        <w:r>
                          <w:rPr>
                            <w:rFonts w:hint="eastAsia"/>
                            <w:b/>
                            <w:bCs/>
                            <w:sz w:val="24"/>
                            <w:szCs w:val="24"/>
                          </w:rPr>
                          <w:t>项目用水平衡示意图</w:t>
                        </w:r>
                      </w:p>
                    </w:txbxContent>
                  </v:textbox>
                </v:shape>
              </w:pict>
            </w:r>
          </w:p>
          <w:p w:rsidR="00450816" w:rsidRDefault="00450816">
            <w:pPr>
              <w:spacing w:line="360" w:lineRule="auto"/>
              <w:rPr>
                <w:b/>
                <w:sz w:val="24"/>
              </w:rPr>
            </w:pPr>
          </w:p>
          <w:p w:rsidR="00450816" w:rsidRDefault="00450816">
            <w:pPr>
              <w:spacing w:line="360" w:lineRule="auto"/>
              <w:rPr>
                <w:b/>
                <w:sz w:val="24"/>
              </w:rPr>
            </w:pPr>
          </w:p>
        </w:tc>
      </w:tr>
      <w:tr w:rsidR="00450816">
        <w:trPr>
          <w:trHeight w:val="1108"/>
          <w:jc w:val="center"/>
        </w:trPr>
        <w:tc>
          <w:tcPr>
            <w:tcW w:w="8720" w:type="dxa"/>
            <w:gridSpan w:val="13"/>
          </w:tcPr>
          <w:p w:rsidR="00450816" w:rsidRDefault="009E6DAA">
            <w:pPr>
              <w:spacing w:line="460" w:lineRule="exact"/>
              <w:ind w:left="562" w:hangingChars="200" w:hanging="562"/>
              <w:rPr>
                <w:rFonts w:hint="eastAsia"/>
                <w:sz w:val="24"/>
              </w:rPr>
            </w:pPr>
            <w:r>
              <w:rPr>
                <w:b/>
                <w:sz w:val="28"/>
                <w:szCs w:val="28"/>
              </w:rPr>
              <w:lastRenderedPageBreak/>
              <w:t>与本项目有关的原有污染情况及主要环境问题：</w:t>
            </w:r>
            <w:r>
              <w:rPr>
                <w:sz w:val="24"/>
              </w:rPr>
              <w:br/>
            </w:r>
            <w:r>
              <w:rPr>
                <w:sz w:val="24"/>
              </w:rPr>
              <w:t>本项目为新建项目，不存在原有污染问题。</w:t>
            </w:r>
          </w:p>
          <w:p w:rsidR="003275F1" w:rsidRDefault="003275F1" w:rsidP="003275F1">
            <w:pPr>
              <w:spacing w:line="460" w:lineRule="exact"/>
              <w:ind w:left="480" w:hangingChars="200" w:hanging="480"/>
              <w:rPr>
                <w:rFonts w:hint="eastAsia"/>
                <w:sz w:val="24"/>
              </w:rPr>
            </w:pPr>
          </w:p>
          <w:p w:rsidR="003275F1" w:rsidRDefault="003275F1" w:rsidP="003275F1">
            <w:pPr>
              <w:spacing w:line="460" w:lineRule="exact"/>
              <w:ind w:left="480" w:hangingChars="200" w:hanging="480"/>
              <w:rPr>
                <w:sz w:val="24"/>
              </w:rPr>
            </w:pPr>
          </w:p>
        </w:tc>
      </w:tr>
    </w:tbl>
    <w:p w:rsidR="00450816" w:rsidRDefault="00450816">
      <w:pPr>
        <w:spacing w:line="360" w:lineRule="auto"/>
        <w:rPr>
          <w:sz w:val="28"/>
          <w:szCs w:val="28"/>
        </w:rPr>
        <w:sectPr w:rsidR="00450816">
          <w:footerReference w:type="default" r:id="rId12"/>
          <w:pgSz w:w="11906" w:h="16838"/>
          <w:pgMar w:top="1304" w:right="1701" w:bottom="1418" w:left="1701" w:header="851" w:footer="992" w:gutter="0"/>
          <w:pgNumType w:start="1"/>
          <w:cols w:space="720"/>
          <w:docGrid w:linePitch="312"/>
        </w:sectPr>
      </w:pPr>
    </w:p>
    <w:p w:rsidR="00450816" w:rsidRDefault="009E6DAA">
      <w:pPr>
        <w:ind w:leftChars="-159" w:left="-334" w:firstLineChars="53" w:firstLine="170"/>
        <w:outlineLvl w:val="0"/>
        <w:rPr>
          <w:rFonts w:eastAsia="黑体"/>
          <w:b/>
          <w:sz w:val="32"/>
          <w:szCs w:val="32"/>
        </w:rPr>
      </w:pPr>
      <w:r>
        <w:rPr>
          <w:rFonts w:eastAsia="黑体"/>
          <w:b/>
          <w:sz w:val="32"/>
          <w:szCs w:val="32"/>
        </w:rPr>
        <w:lastRenderedPageBreak/>
        <w:t>建设项目所在地自然环境社会环境简况</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650"/>
      </w:tblGrid>
      <w:tr w:rsidR="00450816">
        <w:trPr>
          <w:trHeight w:val="2489"/>
          <w:jc w:val="center"/>
        </w:trPr>
        <w:tc>
          <w:tcPr>
            <w:tcW w:w="8650" w:type="dxa"/>
          </w:tcPr>
          <w:p w:rsidR="00450816" w:rsidRDefault="009E6DAA">
            <w:pPr>
              <w:spacing w:line="360" w:lineRule="auto"/>
              <w:rPr>
                <w:b/>
                <w:sz w:val="24"/>
                <w:szCs w:val="24"/>
              </w:rPr>
            </w:pPr>
            <w:r>
              <w:rPr>
                <w:b/>
                <w:sz w:val="24"/>
                <w:szCs w:val="24"/>
              </w:rPr>
              <w:t>自然环境简况</w:t>
            </w:r>
            <w:r>
              <w:rPr>
                <w:b/>
                <w:sz w:val="24"/>
                <w:szCs w:val="24"/>
              </w:rPr>
              <w:t>(</w:t>
            </w:r>
            <w:r>
              <w:rPr>
                <w:b/>
                <w:sz w:val="24"/>
                <w:szCs w:val="24"/>
              </w:rPr>
              <w:t>地形、地貌、地质、气候、气象、水文、植被、生物多样性等</w:t>
            </w:r>
            <w:r>
              <w:rPr>
                <w:b/>
                <w:sz w:val="24"/>
                <w:szCs w:val="24"/>
              </w:rPr>
              <w:t>)</w:t>
            </w:r>
            <w:r>
              <w:rPr>
                <w:b/>
                <w:sz w:val="24"/>
                <w:szCs w:val="24"/>
              </w:rPr>
              <w:t>：</w:t>
            </w:r>
          </w:p>
          <w:p w:rsidR="00450816" w:rsidRDefault="009E6DAA">
            <w:pPr>
              <w:snapToGrid w:val="0"/>
              <w:spacing w:line="440" w:lineRule="exact"/>
              <w:ind w:firstLineChars="200" w:firstLine="480"/>
              <w:rPr>
                <w:rFonts w:eastAsia="黑体"/>
                <w:kern w:val="24"/>
                <w:sz w:val="24"/>
                <w:szCs w:val="24"/>
              </w:rPr>
            </w:pPr>
            <w:r>
              <w:rPr>
                <w:rFonts w:eastAsia="黑体"/>
                <w:kern w:val="24"/>
                <w:sz w:val="24"/>
                <w:szCs w:val="24"/>
              </w:rPr>
              <w:t>一、地理位置</w:t>
            </w:r>
          </w:p>
          <w:p w:rsidR="00450816" w:rsidRDefault="009E6DAA">
            <w:pPr>
              <w:pStyle w:val="ac"/>
              <w:spacing w:line="440" w:lineRule="exact"/>
              <w:ind w:firstLineChars="200" w:firstLine="480"/>
              <w:outlineLvl w:val="0"/>
              <w:rPr>
                <w:rFonts w:ascii="Times New Roman" w:hAnsi="Times New Roman" w:cs="Times New Roman"/>
                <w:szCs w:val="24"/>
              </w:rPr>
            </w:pPr>
            <w:r>
              <w:rPr>
                <w:rFonts w:ascii="Times New Roman" w:hAnsi="Times New Roman" w:cs="Times New Roman"/>
                <w:szCs w:val="24"/>
              </w:rPr>
              <w:t>大城县地处河北省的中部偏东，位于廊坊市南端，津保公路、廊泊公路贯穿东西南北。东与静海、青县毗邻，西、南与任丘、河间接壤，西、北与文安洼相连接。全县东西宽</w:t>
            </w:r>
            <w:r>
              <w:rPr>
                <w:rFonts w:ascii="Times New Roman" w:hAnsi="Times New Roman" w:cs="Times New Roman"/>
                <w:szCs w:val="24"/>
              </w:rPr>
              <w:t>36.1</w:t>
            </w:r>
            <w:r>
              <w:rPr>
                <w:rFonts w:ascii="Times New Roman" w:hAnsi="Times New Roman" w:cs="Times New Roman"/>
                <w:szCs w:val="24"/>
              </w:rPr>
              <w:t>公里，南北长</w:t>
            </w:r>
            <w:r>
              <w:rPr>
                <w:rFonts w:ascii="Times New Roman" w:hAnsi="Times New Roman" w:cs="Times New Roman"/>
                <w:szCs w:val="24"/>
              </w:rPr>
              <w:t>43.8</w:t>
            </w:r>
            <w:r>
              <w:rPr>
                <w:rFonts w:ascii="Times New Roman" w:hAnsi="Times New Roman" w:cs="Times New Roman"/>
                <w:szCs w:val="24"/>
              </w:rPr>
              <w:t>公里，全县总面积</w:t>
            </w:r>
            <w:r>
              <w:rPr>
                <w:rFonts w:ascii="Times New Roman" w:hAnsi="Times New Roman" w:cs="Times New Roman"/>
                <w:szCs w:val="24"/>
              </w:rPr>
              <w:t>903.7</w:t>
            </w:r>
            <w:r>
              <w:rPr>
                <w:rFonts w:ascii="Times New Roman" w:hAnsi="Times New Roman" w:cs="Times New Roman"/>
                <w:szCs w:val="24"/>
              </w:rPr>
              <w:t>平方公里，地理坐标在东经</w:t>
            </w:r>
            <w:r>
              <w:rPr>
                <w:rFonts w:ascii="Times New Roman" w:hAnsi="Times New Roman" w:cs="Times New Roman"/>
                <w:szCs w:val="24"/>
              </w:rPr>
              <w:t>116°21′—116°46′</w:t>
            </w:r>
            <w:r>
              <w:rPr>
                <w:rFonts w:ascii="Times New Roman" w:hAnsi="Times New Roman" w:cs="Times New Roman"/>
                <w:szCs w:val="24"/>
              </w:rPr>
              <w:t>，北纬</w:t>
            </w:r>
            <w:r>
              <w:rPr>
                <w:rFonts w:ascii="Times New Roman" w:hAnsi="Times New Roman" w:cs="Times New Roman"/>
                <w:szCs w:val="24"/>
              </w:rPr>
              <w:t>38°28′—38°52′</w:t>
            </w:r>
            <w:r>
              <w:rPr>
                <w:rFonts w:ascii="Times New Roman" w:hAnsi="Times New Roman" w:cs="Times New Roman"/>
                <w:szCs w:val="24"/>
              </w:rPr>
              <w:t>之间。县城东距青县界</w:t>
            </w:r>
            <w:r>
              <w:rPr>
                <w:rFonts w:ascii="Times New Roman" w:hAnsi="Times New Roman" w:cs="Times New Roman"/>
                <w:szCs w:val="24"/>
              </w:rPr>
              <w:t>12.8</w:t>
            </w:r>
            <w:r>
              <w:rPr>
                <w:rFonts w:ascii="Times New Roman" w:hAnsi="Times New Roman" w:cs="Times New Roman"/>
                <w:szCs w:val="24"/>
              </w:rPr>
              <w:t>公里，西北距文安县界</w:t>
            </w:r>
            <w:r>
              <w:rPr>
                <w:rFonts w:ascii="Times New Roman" w:hAnsi="Times New Roman" w:cs="Times New Roman"/>
                <w:szCs w:val="24"/>
              </w:rPr>
              <w:t>10</w:t>
            </w:r>
            <w:r>
              <w:rPr>
                <w:rFonts w:ascii="Times New Roman" w:hAnsi="Times New Roman" w:cs="Times New Roman"/>
                <w:szCs w:val="24"/>
              </w:rPr>
              <w:t>公里，西南距河间县界</w:t>
            </w:r>
            <w:r>
              <w:rPr>
                <w:rFonts w:ascii="Times New Roman" w:hAnsi="Times New Roman" w:cs="Times New Roman"/>
                <w:szCs w:val="24"/>
              </w:rPr>
              <w:t>24</w:t>
            </w:r>
            <w:r>
              <w:rPr>
                <w:rFonts w:ascii="Times New Roman" w:hAnsi="Times New Roman" w:cs="Times New Roman"/>
                <w:szCs w:val="24"/>
              </w:rPr>
              <w:t>公里，西距任丘市界</w:t>
            </w:r>
            <w:r>
              <w:rPr>
                <w:rFonts w:ascii="Times New Roman" w:hAnsi="Times New Roman" w:cs="Times New Roman"/>
                <w:szCs w:val="24"/>
              </w:rPr>
              <w:t>19.7</w:t>
            </w:r>
            <w:r>
              <w:rPr>
                <w:rFonts w:ascii="Times New Roman" w:hAnsi="Times New Roman" w:cs="Times New Roman"/>
                <w:szCs w:val="24"/>
              </w:rPr>
              <w:t>公里，东北距静海县界</w:t>
            </w:r>
            <w:r>
              <w:rPr>
                <w:rFonts w:ascii="Times New Roman" w:hAnsi="Times New Roman" w:cs="Times New Roman"/>
                <w:szCs w:val="24"/>
              </w:rPr>
              <w:t>38</w:t>
            </w:r>
            <w:r>
              <w:rPr>
                <w:rFonts w:ascii="Times New Roman" w:hAnsi="Times New Roman" w:cs="Times New Roman"/>
                <w:szCs w:val="24"/>
              </w:rPr>
              <w:t>公里。县城坐落在县域中部偏东北，是县人民政府所在地，其北至首都北京</w:t>
            </w:r>
            <w:r>
              <w:rPr>
                <w:rFonts w:ascii="Times New Roman" w:hAnsi="Times New Roman" w:cs="Times New Roman"/>
                <w:szCs w:val="24"/>
              </w:rPr>
              <w:t>160</w:t>
            </w:r>
            <w:r>
              <w:rPr>
                <w:rFonts w:ascii="Times New Roman" w:hAnsi="Times New Roman" w:cs="Times New Roman"/>
                <w:szCs w:val="24"/>
              </w:rPr>
              <w:t>公里，东北至天津</w:t>
            </w:r>
            <w:r>
              <w:rPr>
                <w:rFonts w:ascii="Times New Roman" w:hAnsi="Times New Roman" w:cs="Times New Roman"/>
                <w:szCs w:val="24"/>
              </w:rPr>
              <w:t>95</w:t>
            </w:r>
            <w:r>
              <w:rPr>
                <w:rFonts w:ascii="Times New Roman" w:hAnsi="Times New Roman" w:cs="Times New Roman"/>
                <w:szCs w:val="24"/>
              </w:rPr>
              <w:t>公</w:t>
            </w:r>
            <w:r>
              <w:rPr>
                <w:rFonts w:ascii="Times New Roman" w:hAnsi="Times New Roman" w:cs="Times New Roman"/>
                <w:szCs w:val="24"/>
              </w:rPr>
              <w:t>里，西南至省会石家庄</w:t>
            </w:r>
            <w:r>
              <w:rPr>
                <w:rFonts w:ascii="Times New Roman" w:hAnsi="Times New Roman" w:cs="Times New Roman"/>
                <w:szCs w:val="24"/>
              </w:rPr>
              <w:t>213</w:t>
            </w:r>
            <w:r>
              <w:rPr>
                <w:rFonts w:ascii="Times New Roman" w:hAnsi="Times New Roman" w:cs="Times New Roman"/>
                <w:szCs w:val="24"/>
              </w:rPr>
              <w:t>公里。地处环渤海经济区一级发展轴北京</w:t>
            </w:r>
            <w:r>
              <w:rPr>
                <w:rFonts w:ascii="Times New Roman" w:hAnsi="Times New Roman" w:cs="Times New Roman"/>
                <w:szCs w:val="24"/>
              </w:rPr>
              <w:t>—</w:t>
            </w:r>
            <w:r>
              <w:rPr>
                <w:rFonts w:ascii="Times New Roman" w:hAnsi="Times New Roman" w:cs="Times New Roman"/>
                <w:szCs w:val="24"/>
              </w:rPr>
              <w:t>天津城市带上。</w:t>
            </w:r>
          </w:p>
          <w:p w:rsidR="00450816" w:rsidRDefault="009E6DAA">
            <w:pPr>
              <w:snapToGrid w:val="0"/>
              <w:spacing w:line="440" w:lineRule="exact"/>
              <w:ind w:firstLineChars="200" w:firstLine="480"/>
              <w:rPr>
                <w:rFonts w:eastAsia="黑体"/>
                <w:kern w:val="24"/>
                <w:sz w:val="24"/>
                <w:szCs w:val="24"/>
              </w:rPr>
            </w:pPr>
            <w:r>
              <w:rPr>
                <w:rFonts w:eastAsia="黑体"/>
                <w:kern w:val="24"/>
                <w:sz w:val="24"/>
                <w:szCs w:val="24"/>
              </w:rPr>
              <w:t>二、地形地貌</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大城县地处黑龙港河、子牙河下游。其境内地形为洪水冲积平原，地面平坦，地貌为平地夹有河床、洼地，县境地势由西南向东北倾斜，坡降</w:t>
            </w:r>
            <w:r>
              <w:rPr>
                <w:rFonts w:ascii="Times New Roman" w:hAnsi="Times New Roman" w:cs="Times New Roman"/>
                <w:szCs w:val="24"/>
              </w:rPr>
              <w:t>10000:1</w:t>
            </w:r>
            <w:r>
              <w:rPr>
                <w:rFonts w:ascii="Times New Roman" w:hAnsi="Times New Roman" w:cs="Times New Roman"/>
                <w:szCs w:val="24"/>
              </w:rPr>
              <w:t>，海拔高度为</w:t>
            </w:r>
            <w:r>
              <w:rPr>
                <w:rFonts w:ascii="Times New Roman" w:hAnsi="Times New Roman" w:cs="Times New Roman"/>
                <w:szCs w:val="24"/>
              </w:rPr>
              <w:t>3.6—10</w:t>
            </w:r>
            <w:r>
              <w:rPr>
                <w:rFonts w:ascii="Times New Roman" w:hAnsi="Times New Roman" w:cs="Times New Roman"/>
                <w:szCs w:val="24"/>
              </w:rPr>
              <w:t>米。由县境东北端杨家口村向西经郝庄、大童子村，至大阜村为一条</w:t>
            </w:r>
            <w:r>
              <w:rPr>
                <w:rFonts w:ascii="Times New Roman" w:hAnsi="Times New Roman" w:cs="Times New Roman"/>
                <w:szCs w:val="24"/>
              </w:rPr>
              <w:t>+3.1</w:t>
            </w:r>
            <w:r>
              <w:rPr>
                <w:rFonts w:ascii="Times New Roman" w:hAnsi="Times New Roman" w:cs="Times New Roman"/>
                <w:szCs w:val="24"/>
              </w:rPr>
              <w:t>至</w:t>
            </w:r>
            <w:r>
              <w:rPr>
                <w:rFonts w:ascii="Times New Roman" w:hAnsi="Times New Roman" w:cs="Times New Roman"/>
                <w:szCs w:val="24"/>
              </w:rPr>
              <w:t>10</w:t>
            </w:r>
            <w:r>
              <w:rPr>
                <w:rFonts w:ascii="Times New Roman" w:hAnsi="Times New Roman" w:cs="Times New Roman"/>
                <w:szCs w:val="24"/>
              </w:rPr>
              <w:t>米，</w:t>
            </w:r>
            <w:r>
              <w:rPr>
                <w:rFonts w:ascii="Times New Roman" w:hAnsi="Times New Roman" w:cs="Times New Roman"/>
                <w:szCs w:val="24"/>
              </w:rPr>
              <w:t>+5</w:t>
            </w:r>
            <w:r>
              <w:rPr>
                <w:rFonts w:ascii="Times New Roman" w:hAnsi="Times New Roman" w:cs="Times New Roman"/>
                <w:szCs w:val="24"/>
              </w:rPr>
              <w:t>米的海拔等高线。等高线以北，地面高度均在海拔</w:t>
            </w:r>
            <w:r>
              <w:rPr>
                <w:rFonts w:ascii="Times New Roman" w:hAnsi="Times New Roman" w:cs="Times New Roman"/>
                <w:szCs w:val="24"/>
              </w:rPr>
              <w:t>5</w:t>
            </w:r>
            <w:r>
              <w:rPr>
                <w:rFonts w:ascii="Times New Roman" w:hAnsi="Times New Roman" w:cs="Times New Roman"/>
                <w:szCs w:val="24"/>
              </w:rPr>
              <w:t>米以下，最低仅有</w:t>
            </w:r>
            <w:r>
              <w:rPr>
                <w:rFonts w:ascii="Times New Roman" w:hAnsi="Times New Roman" w:cs="Times New Roman"/>
                <w:szCs w:val="24"/>
              </w:rPr>
              <w:t>3</w:t>
            </w:r>
            <w:r>
              <w:rPr>
                <w:rFonts w:ascii="Times New Roman" w:hAnsi="Times New Roman" w:cs="Times New Roman"/>
                <w:szCs w:val="24"/>
              </w:rPr>
              <w:t>米，属文安洼东南边沿。等高线以南，大部地域在</w:t>
            </w:r>
            <w:r>
              <w:rPr>
                <w:rFonts w:ascii="Times New Roman" w:hAnsi="Times New Roman" w:cs="Times New Roman"/>
                <w:szCs w:val="24"/>
              </w:rPr>
              <w:t>5</w:t>
            </w:r>
            <w:r>
              <w:rPr>
                <w:rFonts w:ascii="Times New Roman" w:hAnsi="Times New Roman" w:cs="Times New Roman"/>
                <w:szCs w:val="24"/>
              </w:rPr>
              <w:t>米以上。子牙河由河间市流入县境，自西南向东北流经董家房子、九高庄</w:t>
            </w:r>
            <w:r>
              <w:rPr>
                <w:rFonts w:ascii="Times New Roman" w:hAnsi="Times New Roman" w:cs="Times New Roman"/>
                <w:szCs w:val="24"/>
              </w:rPr>
              <w:t>、留各庄、十里弯、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rsidR="00450816" w:rsidRDefault="009E6DAA">
            <w:pPr>
              <w:snapToGrid w:val="0"/>
              <w:spacing w:line="440" w:lineRule="exact"/>
              <w:ind w:firstLineChars="200" w:firstLine="480"/>
              <w:rPr>
                <w:sz w:val="24"/>
                <w:szCs w:val="24"/>
              </w:rPr>
            </w:pPr>
            <w:r>
              <w:rPr>
                <w:sz w:val="24"/>
                <w:szCs w:val="24"/>
              </w:rPr>
              <w:t>由于地壳下沉运动和子牙河等河流历来多淤塞、泛滥，造成河流两岸地势偏高。境内从位敢村到邓家务村一带有</w:t>
            </w:r>
            <w:r>
              <w:rPr>
                <w:sz w:val="24"/>
                <w:szCs w:val="24"/>
              </w:rPr>
              <w:t>3</w:t>
            </w:r>
            <w:r>
              <w:rPr>
                <w:sz w:val="24"/>
                <w:szCs w:val="24"/>
              </w:rPr>
              <w:t>条长约</w:t>
            </w:r>
            <w:r>
              <w:rPr>
                <w:sz w:val="24"/>
                <w:szCs w:val="24"/>
              </w:rPr>
              <w:t>25</w:t>
            </w:r>
            <w:r>
              <w:rPr>
                <w:sz w:val="24"/>
                <w:szCs w:val="24"/>
              </w:rPr>
              <w:t>公里的古河道，古河道两侧二坡地也比较发育。密集的新河、故道，使整体平坦的大城境内密布准缓岗小低平地，小浅平洼等地貌。</w:t>
            </w:r>
          </w:p>
          <w:p w:rsidR="00450816" w:rsidRDefault="009E6DAA">
            <w:pPr>
              <w:snapToGrid w:val="0"/>
              <w:spacing w:line="440" w:lineRule="exact"/>
              <w:ind w:firstLineChars="200" w:firstLine="480"/>
              <w:rPr>
                <w:rFonts w:eastAsia="黑体"/>
                <w:kern w:val="24"/>
                <w:sz w:val="24"/>
                <w:szCs w:val="24"/>
              </w:rPr>
            </w:pPr>
            <w:r>
              <w:rPr>
                <w:rFonts w:eastAsia="黑体"/>
                <w:kern w:val="24"/>
                <w:sz w:val="24"/>
                <w:szCs w:val="24"/>
              </w:rPr>
              <w:t>三、气候与气象</w:t>
            </w:r>
          </w:p>
          <w:p w:rsidR="00450816" w:rsidRDefault="009E6DAA">
            <w:pPr>
              <w:snapToGrid w:val="0"/>
              <w:spacing w:line="440" w:lineRule="exact"/>
              <w:ind w:firstLineChars="200" w:firstLine="480"/>
              <w:rPr>
                <w:rFonts w:eastAsia="黑体"/>
                <w:kern w:val="24"/>
                <w:sz w:val="24"/>
                <w:szCs w:val="24"/>
              </w:rPr>
            </w:pPr>
            <w:r>
              <w:rPr>
                <w:sz w:val="24"/>
                <w:szCs w:val="24"/>
              </w:rPr>
              <w:t>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w:t>
            </w:r>
            <w:r>
              <w:rPr>
                <w:sz w:val="24"/>
                <w:szCs w:val="24"/>
              </w:rPr>
              <w:t>11.8</w:t>
            </w:r>
            <w:r>
              <w:rPr>
                <w:rFonts w:ascii="宋体"/>
                <w:sz w:val="24"/>
                <w:szCs w:val="24"/>
              </w:rPr>
              <w:t>℃</w:t>
            </w:r>
            <w:r>
              <w:rPr>
                <w:sz w:val="24"/>
                <w:szCs w:val="24"/>
              </w:rPr>
              <w:t>，</w:t>
            </w:r>
            <w:r>
              <w:rPr>
                <w:sz w:val="24"/>
                <w:szCs w:val="24"/>
              </w:rPr>
              <w:t>极端最低气温</w:t>
            </w:r>
            <w:r>
              <w:rPr>
                <w:sz w:val="24"/>
                <w:szCs w:val="24"/>
              </w:rPr>
              <w:t>-23.6</w:t>
            </w:r>
            <w:r>
              <w:rPr>
                <w:rFonts w:ascii="宋体"/>
                <w:sz w:val="24"/>
                <w:szCs w:val="24"/>
              </w:rPr>
              <w:t>℃</w:t>
            </w:r>
            <w:r>
              <w:rPr>
                <w:sz w:val="24"/>
                <w:szCs w:val="24"/>
              </w:rPr>
              <w:t>，</w:t>
            </w:r>
            <w:r>
              <w:rPr>
                <w:sz w:val="24"/>
                <w:szCs w:val="24"/>
              </w:rPr>
              <w:lastRenderedPageBreak/>
              <w:t>极端最高气温</w:t>
            </w:r>
            <w:r>
              <w:rPr>
                <w:sz w:val="24"/>
                <w:szCs w:val="24"/>
              </w:rPr>
              <w:t>41.2</w:t>
            </w:r>
            <w:r>
              <w:rPr>
                <w:rFonts w:ascii="宋体"/>
                <w:sz w:val="24"/>
                <w:szCs w:val="24"/>
              </w:rPr>
              <w:t>℃</w:t>
            </w:r>
            <w:r>
              <w:rPr>
                <w:sz w:val="24"/>
                <w:szCs w:val="24"/>
              </w:rPr>
              <w:t>，常年降水量一般为</w:t>
            </w:r>
            <w:r>
              <w:rPr>
                <w:sz w:val="24"/>
                <w:szCs w:val="24"/>
              </w:rPr>
              <w:t>597.9</w:t>
            </w:r>
            <w:r>
              <w:rPr>
                <w:sz w:val="24"/>
                <w:szCs w:val="24"/>
              </w:rPr>
              <w:t>毫米，年平均日照时数为</w:t>
            </w:r>
            <w:r>
              <w:rPr>
                <w:sz w:val="24"/>
                <w:szCs w:val="24"/>
              </w:rPr>
              <w:t>2771.8</w:t>
            </w:r>
            <w:r>
              <w:rPr>
                <w:sz w:val="24"/>
                <w:szCs w:val="24"/>
              </w:rPr>
              <w:t>小时，年日照百分率</w:t>
            </w:r>
            <w:r>
              <w:rPr>
                <w:sz w:val="24"/>
                <w:szCs w:val="24"/>
              </w:rPr>
              <w:t>62.5%</w:t>
            </w:r>
            <w:r>
              <w:rPr>
                <w:sz w:val="24"/>
                <w:szCs w:val="24"/>
              </w:rPr>
              <w:t>，太阳辐射总量</w:t>
            </w:r>
            <w:r>
              <w:rPr>
                <w:sz w:val="24"/>
                <w:szCs w:val="24"/>
              </w:rPr>
              <w:t>129.217</w:t>
            </w:r>
            <w:r>
              <w:rPr>
                <w:sz w:val="24"/>
                <w:szCs w:val="24"/>
              </w:rPr>
              <w:t>千卡</w:t>
            </w:r>
            <w:r>
              <w:rPr>
                <w:sz w:val="24"/>
                <w:szCs w:val="24"/>
              </w:rPr>
              <w:t>/cm</w:t>
            </w:r>
            <w:r>
              <w:rPr>
                <w:sz w:val="24"/>
                <w:szCs w:val="24"/>
                <w:vertAlign w:val="superscript"/>
              </w:rPr>
              <w:t>2</w:t>
            </w:r>
            <w:r>
              <w:rPr>
                <w:sz w:val="24"/>
                <w:szCs w:val="24"/>
              </w:rPr>
              <w:t>，历年平均风速</w:t>
            </w:r>
            <w:r>
              <w:rPr>
                <w:sz w:val="24"/>
                <w:szCs w:val="24"/>
              </w:rPr>
              <w:t>3.5</w:t>
            </w:r>
            <w:r>
              <w:rPr>
                <w:sz w:val="24"/>
                <w:szCs w:val="24"/>
              </w:rPr>
              <w:t>米</w:t>
            </w:r>
            <w:r>
              <w:rPr>
                <w:sz w:val="24"/>
                <w:szCs w:val="24"/>
              </w:rPr>
              <w:t>/</w:t>
            </w:r>
            <w:r>
              <w:rPr>
                <w:sz w:val="24"/>
                <w:szCs w:val="24"/>
              </w:rPr>
              <w:t>秒，极端最大风速</w:t>
            </w:r>
            <w:r>
              <w:rPr>
                <w:sz w:val="24"/>
                <w:szCs w:val="24"/>
              </w:rPr>
              <w:t>28</w:t>
            </w:r>
            <w:r>
              <w:rPr>
                <w:sz w:val="24"/>
                <w:szCs w:val="24"/>
              </w:rPr>
              <w:t>米</w:t>
            </w:r>
            <w:r>
              <w:rPr>
                <w:sz w:val="24"/>
                <w:szCs w:val="24"/>
              </w:rPr>
              <w:t>/</w:t>
            </w:r>
            <w:r>
              <w:rPr>
                <w:sz w:val="24"/>
                <w:szCs w:val="24"/>
              </w:rPr>
              <w:t>秒。年平均相对湿度</w:t>
            </w:r>
            <w:r>
              <w:rPr>
                <w:sz w:val="24"/>
                <w:szCs w:val="24"/>
              </w:rPr>
              <w:t>64%</w:t>
            </w:r>
            <w:r>
              <w:rPr>
                <w:sz w:val="24"/>
                <w:szCs w:val="24"/>
              </w:rPr>
              <w:t>，全年无霜期</w:t>
            </w:r>
            <w:r>
              <w:rPr>
                <w:sz w:val="24"/>
                <w:szCs w:val="24"/>
              </w:rPr>
              <w:t>188</w:t>
            </w:r>
            <w:r>
              <w:rPr>
                <w:sz w:val="24"/>
                <w:szCs w:val="24"/>
              </w:rPr>
              <w:t>天，大城县受季风的影响，冬季盛行西北风，夏季盛行东南风。</w:t>
            </w:r>
          </w:p>
          <w:p w:rsidR="00450816" w:rsidRDefault="009E6DAA">
            <w:pPr>
              <w:snapToGrid w:val="0"/>
              <w:spacing w:line="440" w:lineRule="exact"/>
              <w:ind w:firstLineChars="200" w:firstLine="480"/>
              <w:rPr>
                <w:rFonts w:eastAsia="黑体"/>
                <w:kern w:val="24"/>
                <w:sz w:val="24"/>
                <w:szCs w:val="24"/>
              </w:rPr>
            </w:pPr>
            <w:r>
              <w:rPr>
                <w:rFonts w:eastAsia="黑体"/>
                <w:kern w:val="24"/>
                <w:sz w:val="24"/>
                <w:szCs w:val="24"/>
              </w:rPr>
              <w:t>四、水文及水文地质</w:t>
            </w:r>
          </w:p>
          <w:p w:rsidR="00450816" w:rsidRDefault="009E6DAA">
            <w:pPr>
              <w:pStyle w:val="ac"/>
              <w:spacing w:line="440" w:lineRule="exact"/>
              <w:ind w:firstLineChars="200" w:firstLine="480"/>
              <w:outlineLvl w:val="0"/>
              <w:rPr>
                <w:rFonts w:ascii="Times New Roman" w:hAnsi="Times New Roman" w:cs="Times New Roman"/>
                <w:szCs w:val="24"/>
              </w:rPr>
            </w:pPr>
            <w:r>
              <w:rPr>
                <w:rFonts w:ascii="Times New Roman" w:hAnsi="Times New Roman" w:cs="Times New Roman"/>
                <w:snapToGrid w:val="0"/>
                <w:kern w:val="0"/>
                <w:szCs w:val="24"/>
              </w:rPr>
              <w:t>（</w:t>
            </w:r>
            <w:r>
              <w:rPr>
                <w:rFonts w:ascii="Times New Roman" w:hAnsi="Times New Roman" w:cs="Times New Roman"/>
                <w:snapToGrid w:val="0"/>
                <w:kern w:val="0"/>
                <w:szCs w:val="24"/>
              </w:rPr>
              <w:t>1</w:t>
            </w:r>
            <w:r>
              <w:rPr>
                <w:rFonts w:ascii="Times New Roman" w:hAnsi="Times New Roman" w:cs="Times New Roman"/>
                <w:snapToGrid w:val="0"/>
                <w:kern w:val="0"/>
                <w:szCs w:val="24"/>
              </w:rPr>
              <w:t>）</w:t>
            </w:r>
            <w:r>
              <w:rPr>
                <w:rFonts w:ascii="Times New Roman" w:hAnsi="Times New Roman" w:cs="Times New Roman"/>
                <w:szCs w:val="24"/>
              </w:rPr>
              <w:t>地表水</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大城境内主要河流有子牙河、子牙新河、黑龙港河。</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子牙河：子牙河河水经河间县北司徒乡，在权村镇董房子村西流入县境后，流经权村、留各庄镇、大广安乡、臧屯乡、</w:t>
            </w:r>
            <w:r>
              <w:rPr>
                <w:rFonts w:ascii="Times New Roman" w:hAnsi="Times New Roman" w:cs="Times New Roman"/>
                <w:szCs w:val="24"/>
              </w:rPr>
              <w:t>平舒镇、南赵扶镇、旺村镇</w:t>
            </w:r>
            <w:r>
              <w:rPr>
                <w:rFonts w:ascii="Times New Roman" w:hAnsi="Times New Roman" w:cs="Times New Roman"/>
                <w:szCs w:val="24"/>
              </w:rPr>
              <w:t>9</w:t>
            </w:r>
            <w:r>
              <w:rPr>
                <w:rFonts w:ascii="Times New Roman" w:hAnsi="Times New Roman" w:cs="Times New Roman"/>
                <w:szCs w:val="24"/>
              </w:rPr>
              <w:t>个乡镇，境内全长</w:t>
            </w:r>
            <w:r>
              <w:rPr>
                <w:rFonts w:ascii="Times New Roman" w:hAnsi="Times New Roman" w:cs="Times New Roman"/>
                <w:szCs w:val="24"/>
              </w:rPr>
              <w:t>46.7</w:t>
            </w:r>
            <w:r>
              <w:rPr>
                <w:rFonts w:ascii="Times New Roman" w:hAnsi="Times New Roman" w:cs="Times New Roman"/>
                <w:szCs w:val="24"/>
              </w:rPr>
              <w:t>公里。河套面积</w:t>
            </w:r>
            <w:r>
              <w:rPr>
                <w:rFonts w:ascii="Times New Roman" w:hAnsi="Times New Roman" w:cs="Times New Roman"/>
                <w:szCs w:val="24"/>
              </w:rPr>
              <w:t>36.5</w:t>
            </w:r>
            <w:r>
              <w:rPr>
                <w:rFonts w:ascii="Times New Roman" w:hAnsi="Times New Roman" w:cs="Times New Roman"/>
                <w:szCs w:val="24"/>
              </w:rPr>
              <w:t>平方公里，流域面积</w:t>
            </w:r>
            <w:r>
              <w:rPr>
                <w:rFonts w:ascii="Times New Roman" w:hAnsi="Times New Roman" w:cs="Times New Roman"/>
                <w:szCs w:val="24"/>
              </w:rPr>
              <w:t>890</w:t>
            </w:r>
            <w:r>
              <w:rPr>
                <w:rFonts w:ascii="Times New Roman" w:hAnsi="Times New Roman" w:cs="Times New Roman"/>
                <w:szCs w:val="24"/>
              </w:rPr>
              <w:t>平方公里，河床宽</w:t>
            </w:r>
            <w:r>
              <w:rPr>
                <w:rFonts w:ascii="Times New Roman" w:hAnsi="Times New Roman" w:cs="Times New Roman"/>
                <w:szCs w:val="24"/>
              </w:rPr>
              <w:t>40</w:t>
            </w:r>
            <w:r>
              <w:rPr>
                <w:rFonts w:ascii="Times New Roman" w:hAnsi="Times New Roman" w:cs="Times New Roman"/>
                <w:szCs w:val="24"/>
              </w:rPr>
              <w:t>至</w:t>
            </w:r>
            <w:r>
              <w:rPr>
                <w:rFonts w:ascii="Times New Roman" w:hAnsi="Times New Roman" w:cs="Times New Roman"/>
                <w:szCs w:val="24"/>
              </w:rPr>
              <w:t>114</w:t>
            </w:r>
            <w:r>
              <w:rPr>
                <w:rFonts w:ascii="Times New Roman" w:hAnsi="Times New Roman" w:cs="Times New Roman"/>
                <w:szCs w:val="24"/>
              </w:rPr>
              <w:t>米，深</w:t>
            </w:r>
            <w:r>
              <w:rPr>
                <w:rFonts w:ascii="Times New Roman" w:hAnsi="Times New Roman" w:cs="Times New Roman"/>
                <w:szCs w:val="24"/>
              </w:rPr>
              <w:t>8</w:t>
            </w:r>
            <w:r>
              <w:rPr>
                <w:rFonts w:ascii="Times New Roman" w:hAnsi="Times New Roman" w:cs="Times New Roman"/>
                <w:szCs w:val="24"/>
              </w:rPr>
              <w:t>米，两侧距</w:t>
            </w:r>
            <w:r>
              <w:rPr>
                <w:rFonts w:ascii="Times New Roman" w:hAnsi="Times New Roman" w:cs="Times New Roman"/>
                <w:szCs w:val="24"/>
              </w:rPr>
              <w:t>163</w:t>
            </w:r>
            <w:r>
              <w:rPr>
                <w:rFonts w:ascii="Times New Roman" w:hAnsi="Times New Roman" w:cs="Times New Roman"/>
                <w:szCs w:val="24"/>
              </w:rPr>
              <w:t>至</w:t>
            </w:r>
            <w:r>
              <w:rPr>
                <w:rFonts w:ascii="Times New Roman" w:hAnsi="Times New Roman" w:cs="Times New Roman"/>
                <w:szCs w:val="24"/>
              </w:rPr>
              <w:t>2450</w:t>
            </w:r>
            <w:r>
              <w:rPr>
                <w:rFonts w:ascii="Times New Roman" w:hAnsi="Times New Roman" w:cs="Times New Roman"/>
                <w:szCs w:val="24"/>
              </w:rPr>
              <w:t>米，为复式河道，系半地上河，汛期最大行洪量</w:t>
            </w:r>
            <w:r>
              <w:rPr>
                <w:rFonts w:ascii="Times New Roman" w:hAnsi="Times New Roman" w:cs="Times New Roman"/>
                <w:szCs w:val="24"/>
              </w:rPr>
              <w:t>300</w:t>
            </w:r>
            <w:r>
              <w:rPr>
                <w:rFonts w:ascii="Times New Roman" w:hAnsi="Times New Roman" w:cs="Times New Roman"/>
                <w:szCs w:val="24"/>
              </w:rPr>
              <w:t>秒立方米，蓄水量</w:t>
            </w:r>
            <w:r>
              <w:rPr>
                <w:rFonts w:ascii="Times New Roman" w:hAnsi="Times New Roman" w:cs="Times New Roman"/>
                <w:szCs w:val="24"/>
              </w:rPr>
              <w:t>730</w:t>
            </w:r>
            <w:r>
              <w:rPr>
                <w:rFonts w:ascii="Times New Roman" w:hAnsi="Times New Roman" w:cs="Times New Roman"/>
                <w:szCs w:val="24"/>
              </w:rPr>
              <w:t>万立方米，结冻期约</w:t>
            </w:r>
            <w:r>
              <w:rPr>
                <w:rFonts w:ascii="Times New Roman" w:hAnsi="Times New Roman" w:cs="Times New Roman"/>
                <w:szCs w:val="24"/>
              </w:rPr>
              <w:t>70</w:t>
            </w:r>
            <w:r>
              <w:rPr>
                <w:rFonts w:ascii="Times New Roman" w:hAnsi="Times New Roman" w:cs="Times New Roman"/>
                <w:szCs w:val="24"/>
              </w:rPr>
              <w:t>天。</w:t>
            </w:r>
            <w:r>
              <w:rPr>
                <w:rFonts w:ascii="Times New Roman" w:hAnsi="Times New Roman" w:cs="Times New Roman"/>
                <w:szCs w:val="24"/>
              </w:rPr>
              <w:t>1965</w:t>
            </w:r>
            <w:r>
              <w:rPr>
                <w:rFonts w:ascii="Times New Roman" w:hAnsi="Times New Roman" w:cs="Times New Roman"/>
                <w:szCs w:val="24"/>
              </w:rPr>
              <w:t>年前，为常年河，水运畅通，是大城县上达衡水下通天津的唯一水路通道。</w:t>
            </w:r>
            <w:r>
              <w:rPr>
                <w:rFonts w:ascii="Times New Roman" w:hAnsi="Times New Roman" w:cs="Times New Roman"/>
                <w:szCs w:val="24"/>
              </w:rPr>
              <w:t>1967</w:t>
            </w:r>
            <w:r>
              <w:rPr>
                <w:rFonts w:ascii="Times New Roman" w:hAnsi="Times New Roman" w:cs="Times New Roman"/>
                <w:szCs w:val="24"/>
              </w:rPr>
              <w:t>年，子牙新河开挖以后，上游为臧桥枢纽工程控制，加之连年干旱，下游蓄水枯竭。因此，河床干涸，水运中断。</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子牙新河：子牙新河为</w:t>
            </w:r>
            <w:r>
              <w:rPr>
                <w:rFonts w:ascii="Times New Roman" w:hAnsi="Times New Roman" w:cs="Times New Roman"/>
                <w:szCs w:val="24"/>
              </w:rPr>
              <w:t>1965</w:t>
            </w:r>
            <w:r>
              <w:rPr>
                <w:rFonts w:ascii="Times New Roman" w:hAnsi="Times New Roman" w:cs="Times New Roman"/>
                <w:szCs w:val="24"/>
              </w:rPr>
              <w:t>年根治海河后开挖的。子牙新河从大城里坦镇南部东</w:t>
            </w:r>
            <w:r>
              <w:rPr>
                <w:rFonts w:ascii="Times New Roman" w:hAnsi="Times New Roman" w:cs="Times New Roman"/>
                <w:szCs w:val="24"/>
              </w:rPr>
              <w:t>西方向穿过，境内流长</w:t>
            </w:r>
            <w:r>
              <w:rPr>
                <w:rFonts w:ascii="Times New Roman" w:hAnsi="Times New Roman" w:cs="Times New Roman"/>
                <w:szCs w:val="24"/>
              </w:rPr>
              <w:t>4.6</w:t>
            </w:r>
            <w:r>
              <w:rPr>
                <w:rFonts w:ascii="Times New Roman" w:hAnsi="Times New Roman" w:cs="Times New Roman"/>
                <w:szCs w:val="24"/>
              </w:rPr>
              <w:t>公里。深槽行洪能力</w:t>
            </w:r>
            <w:r>
              <w:rPr>
                <w:rFonts w:ascii="Times New Roman" w:hAnsi="Times New Roman" w:cs="Times New Roman"/>
                <w:szCs w:val="24"/>
              </w:rPr>
              <w:t>600</w:t>
            </w:r>
            <w:r>
              <w:rPr>
                <w:rFonts w:ascii="Times New Roman" w:hAnsi="Times New Roman" w:cs="Times New Roman"/>
                <w:szCs w:val="24"/>
              </w:rPr>
              <w:t>秒</w:t>
            </w:r>
            <w:r>
              <w:rPr>
                <w:rFonts w:ascii="Times New Roman" w:hAnsi="Times New Roman" w:cs="Times New Roman"/>
                <w:szCs w:val="24"/>
              </w:rPr>
              <w:t>/</w:t>
            </w:r>
            <w:r>
              <w:rPr>
                <w:rFonts w:ascii="Times New Roman" w:hAnsi="Times New Roman" w:cs="Times New Roman"/>
                <w:szCs w:val="24"/>
              </w:rPr>
              <w:t>立方米，为一条行洪河道，主要下泄上游滹、滏两河来水。</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黑龙港河：黑龙港河位于大城县东南部，源于邯郸。流经邯郸、邢台、衡水、沧州、廊坊和天津</w:t>
            </w:r>
            <w:r>
              <w:rPr>
                <w:rFonts w:ascii="Times New Roman" w:hAnsi="Times New Roman" w:cs="Times New Roman"/>
                <w:szCs w:val="24"/>
              </w:rPr>
              <w:t>6</w:t>
            </w:r>
            <w:r>
              <w:rPr>
                <w:rFonts w:ascii="Times New Roman" w:hAnsi="Times New Roman" w:cs="Times New Roman"/>
                <w:szCs w:val="24"/>
              </w:rPr>
              <w:t>个地区。黑龙港河分东、中、西三支，流经大城境内的上游为西支，下游为主支。西支由河间经于远头村南入大城县境，在小李庄村东北出县境汇入黑龙港河主支。主支又由朱家村村北入大城县境，在小李庄村东北出县境流入静海县。黑龙港河在大城县境内流长为</w:t>
            </w:r>
            <w:r>
              <w:rPr>
                <w:rFonts w:ascii="Times New Roman" w:hAnsi="Times New Roman" w:cs="Times New Roman"/>
                <w:szCs w:val="24"/>
              </w:rPr>
              <w:t>35.84</w:t>
            </w:r>
            <w:r>
              <w:rPr>
                <w:rFonts w:ascii="Times New Roman" w:hAnsi="Times New Roman" w:cs="Times New Roman"/>
                <w:szCs w:val="24"/>
              </w:rPr>
              <w:t>公里，河道底宽</w:t>
            </w:r>
            <w:r>
              <w:rPr>
                <w:rFonts w:ascii="Times New Roman" w:hAnsi="Times New Roman" w:cs="Times New Roman"/>
                <w:szCs w:val="24"/>
              </w:rPr>
              <w:t>15.0</w:t>
            </w:r>
            <w:r>
              <w:rPr>
                <w:rFonts w:ascii="Times New Roman" w:hAnsi="Times New Roman" w:cs="Times New Roman"/>
                <w:szCs w:val="24"/>
              </w:rPr>
              <w:t>至</w:t>
            </w:r>
            <w:r>
              <w:rPr>
                <w:rFonts w:ascii="Times New Roman" w:hAnsi="Times New Roman" w:cs="Times New Roman"/>
                <w:szCs w:val="24"/>
              </w:rPr>
              <w:t>30.0</w:t>
            </w:r>
            <w:r>
              <w:rPr>
                <w:rFonts w:ascii="Times New Roman" w:hAnsi="Times New Roman" w:cs="Times New Roman"/>
                <w:szCs w:val="24"/>
              </w:rPr>
              <w:t>米。黑龙港河为季节性河流，从</w:t>
            </w:r>
            <w:r>
              <w:rPr>
                <w:rFonts w:ascii="Times New Roman" w:hAnsi="Times New Roman" w:cs="Times New Roman"/>
                <w:szCs w:val="24"/>
              </w:rPr>
              <w:t>1965</w:t>
            </w:r>
            <w:r>
              <w:rPr>
                <w:rFonts w:ascii="Times New Roman" w:hAnsi="Times New Roman" w:cs="Times New Roman"/>
                <w:szCs w:val="24"/>
              </w:rPr>
              <w:t>年根治海</w:t>
            </w:r>
            <w:r>
              <w:rPr>
                <w:rFonts w:ascii="Times New Roman" w:hAnsi="Times New Roman" w:cs="Times New Roman"/>
                <w:szCs w:val="24"/>
              </w:rPr>
              <w:t>河后，上游汇入子牙新河，下游与北运河沿王镇店干渠沟通，每逢春秋两季能引水灌溉子牙河南部大部农田，该河蓄水量为</w:t>
            </w:r>
            <w:r>
              <w:rPr>
                <w:rFonts w:ascii="Times New Roman" w:hAnsi="Times New Roman" w:cs="Times New Roman"/>
                <w:szCs w:val="24"/>
              </w:rPr>
              <w:t>260</w:t>
            </w:r>
            <w:r>
              <w:rPr>
                <w:rFonts w:ascii="Times New Roman" w:hAnsi="Times New Roman" w:cs="Times New Roman"/>
                <w:szCs w:val="24"/>
              </w:rPr>
              <w:t>万立方米。</w:t>
            </w:r>
          </w:p>
          <w:p w:rsidR="00450816" w:rsidRDefault="009E6DAA">
            <w:pPr>
              <w:pStyle w:val="ac"/>
              <w:spacing w:line="440" w:lineRule="exact"/>
              <w:ind w:firstLineChars="200" w:firstLine="480"/>
              <w:outlineLvl w:val="0"/>
              <w:rPr>
                <w:rFonts w:ascii="Times New Roman" w:hAnsi="Times New Roman" w:cs="Times New Roman"/>
                <w:szCs w:val="24"/>
              </w:rPr>
            </w:pPr>
            <w:r>
              <w:rPr>
                <w:rFonts w:ascii="Times New Roman" w:hAnsi="Times New Roman" w:cs="Times New Roman"/>
                <w:snapToGrid w:val="0"/>
                <w:kern w:val="0"/>
                <w:szCs w:val="24"/>
              </w:rPr>
              <w:t>（</w:t>
            </w:r>
            <w:r>
              <w:rPr>
                <w:rFonts w:ascii="Times New Roman" w:hAnsi="Times New Roman" w:cs="Times New Roman"/>
                <w:snapToGrid w:val="0"/>
                <w:kern w:val="0"/>
                <w:szCs w:val="24"/>
              </w:rPr>
              <w:t>2</w:t>
            </w:r>
            <w:r>
              <w:rPr>
                <w:rFonts w:ascii="Times New Roman" w:hAnsi="Times New Roman" w:cs="Times New Roman"/>
                <w:snapToGrid w:val="0"/>
                <w:kern w:val="0"/>
                <w:szCs w:val="24"/>
              </w:rPr>
              <w:t>）</w:t>
            </w:r>
            <w:r>
              <w:rPr>
                <w:rFonts w:ascii="Times New Roman" w:hAnsi="Times New Roman" w:cs="Times New Roman"/>
                <w:szCs w:val="24"/>
              </w:rPr>
              <w:t>地下水</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大城县地下水的分布，分为浅层淡水区，浅、中层成水区，深层淡水区，超深层淡水区。</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浅层淡水区：主要分布在中西部郑家村、位敢、大广安、大尚屯、等乡镇，淡水面积</w:t>
            </w:r>
            <w:r>
              <w:rPr>
                <w:rFonts w:ascii="Times New Roman" w:hAnsi="Times New Roman" w:cs="Times New Roman"/>
                <w:szCs w:val="24"/>
              </w:rPr>
              <w:t>48l.3</w:t>
            </w:r>
            <w:r>
              <w:rPr>
                <w:rFonts w:ascii="Times New Roman" w:hAnsi="Times New Roman" w:cs="Times New Roman"/>
                <w:szCs w:val="24"/>
              </w:rPr>
              <w:t>平方公里。埋深一般为</w:t>
            </w:r>
            <w:r>
              <w:rPr>
                <w:rFonts w:ascii="Times New Roman" w:hAnsi="Times New Roman" w:cs="Times New Roman"/>
                <w:szCs w:val="24"/>
              </w:rPr>
              <w:t>5</w:t>
            </w:r>
            <w:r>
              <w:rPr>
                <w:rFonts w:ascii="Times New Roman" w:hAnsi="Times New Roman" w:cs="Times New Roman"/>
                <w:szCs w:val="24"/>
              </w:rPr>
              <w:t>～</w:t>
            </w:r>
            <w:r>
              <w:rPr>
                <w:rFonts w:ascii="Times New Roman" w:hAnsi="Times New Roman" w:cs="Times New Roman"/>
                <w:szCs w:val="24"/>
              </w:rPr>
              <w:t>10</w:t>
            </w:r>
            <w:r>
              <w:rPr>
                <w:rFonts w:ascii="Times New Roman" w:hAnsi="Times New Roman" w:cs="Times New Roman"/>
                <w:szCs w:val="24"/>
              </w:rPr>
              <w:t>米，含水沙层厚度</w:t>
            </w:r>
            <w:r>
              <w:rPr>
                <w:rFonts w:ascii="Times New Roman" w:hAnsi="Times New Roman" w:cs="Times New Roman"/>
                <w:szCs w:val="24"/>
              </w:rPr>
              <w:t>4</w:t>
            </w:r>
            <w:r>
              <w:rPr>
                <w:rFonts w:ascii="Times New Roman" w:hAnsi="Times New Roman" w:cs="Times New Roman"/>
                <w:szCs w:val="24"/>
              </w:rPr>
              <w:t>～</w:t>
            </w:r>
            <w:r>
              <w:rPr>
                <w:rFonts w:ascii="Times New Roman" w:hAnsi="Times New Roman" w:cs="Times New Roman"/>
                <w:szCs w:val="24"/>
              </w:rPr>
              <w:t>7</w:t>
            </w:r>
            <w:r>
              <w:rPr>
                <w:rFonts w:ascii="Times New Roman" w:hAnsi="Times New Roman" w:cs="Times New Roman"/>
                <w:szCs w:val="24"/>
              </w:rPr>
              <w:t>米，矿化度</w:t>
            </w:r>
            <w:r>
              <w:rPr>
                <w:rFonts w:ascii="Times New Roman" w:hAnsi="Times New Roman" w:cs="Times New Roman"/>
                <w:szCs w:val="24"/>
              </w:rPr>
              <w:t>0.8</w:t>
            </w:r>
            <w:r>
              <w:rPr>
                <w:rFonts w:ascii="Times New Roman" w:hAnsi="Times New Roman" w:cs="Times New Roman"/>
                <w:szCs w:val="24"/>
              </w:rPr>
              <w:t>～</w:t>
            </w:r>
            <w:r>
              <w:rPr>
                <w:rFonts w:ascii="Times New Roman" w:hAnsi="Times New Roman" w:cs="Times New Roman"/>
                <w:szCs w:val="24"/>
              </w:rPr>
              <w:t>1.99</w:t>
            </w:r>
            <w:r>
              <w:rPr>
                <w:rFonts w:ascii="Times New Roman" w:hAnsi="Times New Roman" w:cs="Times New Roman"/>
                <w:szCs w:val="24"/>
              </w:rPr>
              <w:t>克</w:t>
            </w:r>
            <w:r>
              <w:rPr>
                <w:rFonts w:ascii="Times New Roman" w:hAnsi="Times New Roman" w:cs="Times New Roman"/>
                <w:szCs w:val="24"/>
              </w:rPr>
              <w:t>/</w:t>
            </w:r>
            <w:r>
              <w:rPr>
                <w:rFonts w:ascii="Times New Roman" w:hAnsi="Times New Roman" w:cs="Times New Roman"/>
                <w:szCs w:val="24"/>
              </w:rPr>
              <w:t>升。多年平均水位埋深</w:t>
            </w:r>
            <w:r>
              <w:rPr>
                <w:rFonts w:ascii="Times New Roman" w:hAnsi="Times New Roman" w:cs="Times New Roman"/>
                <w:szCs w:val="24"/>
              </w:rPr>
              <w:t>2.0</w:t>
            </w:r>
            <w:r>
              <w:rPr>
                <w:rFonts w:ascii="Times New Roman" w:hAnsi="Times New Roman" w:cs="Times New Roman"/>
                <w:szCs w:val="24"/>
              </w:rPr>
              <w:t>～</w:t>
            </w:r>
            <w:r>
              <w:rPr>
                <w:rFonts w:ascii="Times New Roman" w:hAnsi="Times New Roman" w:cs="Times New Roman"/>
                <w:szCs w:val="24"/>
              </w:rPr>
              <w:t>3.5</w:t>
            </w:r>
            <w:r>
              <w:rPr>
                <w:rFonts w:ascii="Times New Roman" w:hAnsi="Times New Roman" w:cs="Times New Roman"/>
                <w:szCs w:val="24"/>
              </w:rPr>
              <w:t>米，区内单位涌水量为</w:t>
            </w:r>
            <w:r>
              <w:rPr>
                <w:rFonts w:ascii="Times New Roman" w:hAnsi="Times New Roman" w:cs="Times New Roman"/>
                <w:szCs w:val="24"/>
              </w:rPr>
              <w:t>3</w:t>
            </w:r>
            <w:r>
              <w:rPr>
                <w:rFonts w:ascii="Times New Roman" w:hAnsi="Times New Roman" w:cs="Times New Roman"/>
                <w:szCs w:val="24"/>
              </w:rPr>
              <w:t>～</w:t>
            </w:r>
            <w:r>
              <w:rPr>
                <w:rFonts w:ascii="Times New Roman" w:hAnsi="Times New Roman" w:cs="Times New Roman"/>
                <w:szCs w:val="24"/>
              </w:rPr>
              <w:t>12</w:t>
            </w:r>
            <w:r>
              <w:rPr>
                <w:rFonts w:ascii="Times New Roman" w:hAnsi="Times New Roman" w:cs="Times New Roman"/>
                <w:szCs w:val="24"/>
              </w:rPr>
              <w:t>吨</w:t>
            </w:r>
            <w:r>
              <w:rPr>
                <w:rFonts w:ascii="Times New Roman" w:hAnsi="Times New Roman" w:cs="Times New Roman"/>
                <w:szCs w:val="24"/>
              </w:rPr>
              <w:t>/</w:t>
            </w:r>
            <w:r>
              <w:rPr>
                <w:rFonts w:ascii="Times New Roman" w:hAnsi="Times New Roman" w:cs="Times New Roman"/>
                <w:szCs w:val="24"/>
              </w:rPr>
              <w:t>小时</w:t>
            </w:r>
            <w:r>
              <w:rPr>
                <w:rFonts w:ascii="Times New Roman" w:hAnsi="Times New Roman" w:cs="Times New Roman"/>
                <w:szCs w:val="24"/>
              </w:rPr>
              <w:t>·</w:t>
            </w:r>
            <w:r>
              <w:rPr>
                <w:rFonts w:ascii="Times New Roman" w:hAnsi="Times New Roman" w:cs="Times New Roman"/>
                <w:szCs w:val="24"/>
              </w:rPr>
              <w:t>米。</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lastRenderedPageBreak/>
              <w:t>浅、中层咸水区：主要分布在一是港河区小李庄</w:t>
            </w:r>
            <w:r>
              <w:rPr>
                <w:rFonts w:ascii="Times New Roman" w:hAnsi="Times New Roman" w:cs="Times New Roman"/>
                <w:szCs w:val="24"/>
              </w:rPr>
              <w:t>—</w:t>
            </w:r>
            <w:r>
              <w:rPr>
                <w:rFonts w:ascii="Times New Roman" w:hAnsi="Times New Roman" w:cs="Times New Roman"/>
                <w:szCs w:val="24"/>
              </w:rPr>
              <w:t>小流漂</w:t>
            </w:r>
            <w:r>
              <w:rPr>
                <w:rFonts w:ascii="Times New Roman" w:hAnsi="Times New Roman" w:cs="Times New Roman"/>
                <w:szCs w:val="24"/>
              </w:rPr>
              <w:t>—</w:t>
            </w:r>
            <w:r>
              <w:rPr>
                <w:rFonts w:ascii="Times New Roman" w:hAnsi="Times New Roman" w:cs="Times New Roman"/>
                <w:szCs w:val="24"/>
              </w:rPr>
              <w:t>樊庄</w:t>
            </w:r>
            <w:r>
              <w:rPr>
                <w:rFonts w:ascii="Times New Roman" w:hAnsi="Times New Roman" w:cs="Times New Roman"/>
                <w:szCs w:val="24"/>
              </w:rPr>
              <w:t>—</w:t>
            </w:r>
            <w:r>
              <w:rPr>
                <w:rFonts w:ascii="Times New Roman" w:hAnsi="Times New Roman" w:cs="Times New Roman"/>
                <w:szCs w:val="24"/>
              </w:rPr>
              <w:t>藏庄子</w:t>
            </w:r>
            <w:r>
              <w:rPr>
                <w:rFonts w:ascii="Times New Roman" w:hAnsi="Times New Roman" w:cs="Times New Roman"/>
                <w:szCs w:val="24"/>
              </w:rPr>
              <w:t>—</w:t>
            </w:r>
            <w:r>
              <w:rPr>
                <w:rFonts w:ascii="Times New Roman" w:hAnsi="Times New Roman" w:cs="Times New Roman"/>
                <w:szCs w:val="24"/>
              </w:rPr>
              <w:t>石疙瘩</w:t>
            </w:r>
            <w:r>
              <w:rPr>
                <w:rFonts w:ascii="Times New Roman" w:hAnsi="Times New Roman" w:cs="Times New Roman"/>
                <w:szCs w:val="24"/>
              </w:rPr>
              <w:t>—</w:t>
            </w:r>
            <w:r>
              <w:rPr>
                <w:rFonts w:ascii="Times New Roman" w:hAnsi="Times New Roman" w:cs="Times New Roman"/>
                <w:szCs w:val="24"/>
              </w:rPr>
              <w:t>里坦；二是留各庄区李零巨</w:t>
            </w:r>
            <w:r>
              <w:rPr>
                <w:rFonts w:ascii="Times New Roman" w:hAnsi="Times New Roman" w:cs="Times New Roman"/>
                <w:szCs w:val="24"/>
              </w:rPr>
              <w:t>—</w:t>
            </w:r>
            <w:r>
              <w:rPr>
                <w:rFonts w:ascii="Times New Roman" w:hAnsi="Times New Roman" w:cs="Times New Roman"/>
                <w:szCs w:val="24"/>
              </w:rPr>
              <w:t>阁里</w:t>
            </w:r>
            <w:r>
              <w:rPr>
                <w:rFonts w:ascii="Times New Roman" w:hAnsi="Times New Roman" w:cs="Times New Roman"/>
                <w:szCs w:val="24"/>
              </w:rPr>
              <w:t>—</w:t>
            </w:r>
            <w:r>
              <w:rPr>
                <w:rFonts w:ascii="Times New Roman" w:hAnsi="Times New Roman" w:cs="Times New Roman"/>
                <w:szCs w:val="24"/>
              </w:rPr>
              <w:t>大汪</w:t>
            </w:r>
            <w:r>
              <w:rPr>
                <w:rFonts w:ascii="Times New Roman" w:hAnsi="Times New Roman" w:cs="Times New Roman"/>
                <w:szCs w:val="24"/>
              </w:rPr>
              <w:t>—</w:t>
            </w:r>
            <w:r>
              <w:rPr>
                <w:rFonts w:ascii="Times New Roman" w:hAnsi="Times New Roman" w:cs="Times New Roman"/>
                <w:szCs w:val="24"/>
              </w:rPr>
              <w:t>留邻居；三是阜草区桃子、黄得务</w:t>
            </w:r>
            <w:r>
              <w:rPr>
                <w:rFonts w:ascii="Times New Roman" w:hAnsi="Times New Roman" w:cs="Times New Roman"/>
                <w:szCs w:val="24"/>
              </w:rPr>
              <w:t>—</w:t>
            </w:r>
            <w:r>
              <w:rPr>
                <w:rFonts w:ascii="Times New Roman" w:hAnsi="Times New Roman" w:cs="Times New Roman"/>
                <w:szCs w:val="24"/>
              </w:rPr>
              <w:t>阜草</w:t>
            </w:r>
            <w:r>
              <w:rPr>
                <w:rFonts w:ascii="Times New Roman" w:hAnsi="Times New Roman" w:cs="Times New Roman"/>
                <w:szCs w:val="24"/>
              </w:rPr>
              <w:t>—</w:t>
            </w:r>
            <w:r>
              <w:rPr>
                <w:rFonts w:ascii="Times New Roman" w:hAnsi="Times New Roman" w:cs="Times New Roman"/>
                <w:szCs w:val="24"/>
              </w:rPr>
              <w:t>南阜，东西杜；四是旺村、王文区西子牙</w:t>
            </w:r>
            <w:r>
              <w:rPr>
                <w:rFonts w:ascii="Times New Roman" w:hAnsi="Times New Roman" w:cs="Times New Roman"/>
                <w:szCs w:val="24"/>
              </w:rPr>
              <w:t>—</w:t>
            </w:r>
            <w:r>
              <w:rPr>
                <w:rFonts w:ascii="Times New Roman" w:hAnsi="Times New Roman" w:cs="Times New Roman"/>
                <w:szCs w:val="24"/>
              </w:rPr>
              <w:t>次花</w:t>
            </w:r>
            <w:r>
              <w:rPr>
                <w:rFonts w:ascii="Times New Roman" w:hAnsi="Times New Roman" w:cs="Times New Roman"/>
                <w:szCs w:val="24"/>
              </w:rPr>
              <w:t>—</w:t>
            </w:r>
            <w:r>
              <w:rPr>
                <w:rFonts w:ascii="Times New Roman" w:hAnsi="Times New Roman" w:cs="Times New Roman"/>
                <w:szCs w:val="24"/>
              </w:rPr>
              <w:t>王文</w:t>
            </w:r>
            <w:r>
              <w:rPr>
                <w:rFonts w:ascii="Times New Roman" w:hAnsi="Times New Roman" w:cs="Times New Roman"/>
                <w:szCs w:val="24"/>
              </w:rPr>
              <w:t>—</w:t>
            </w:r>
            <w:r>
              <w:rPr>
                <w:rFonts w:ascii="Times New Roman" w:hAnsi="Times New Roman" w:cs="Times New Roman"/>
                <w:szCs w:val="24"/>
              </w:rPr>
              <w:t>大童子、城关</w:t>
            </w:r>
            <w:r>
              <w:rPr>
                <w:rFonts w:ascii="Times New Roman" w:hAnsi="Times New Roman" w:cs="Times New Roman"/>
                <w:szCs w:val="24"/>
              </w:rPr>
              <w:t>—</w:t>
            </w:r>
            <w:r>
              <w:rPr>
                <w:rFonts w:ascii="Times New Roman" w:hAnsi="Times New Roman" w:cs="Times New Roman"/>
                <w:szCs w:val="24"/>
              </w:rPr>
              <w:t>裴庄。浅层咸水面积</w:t>
            </w:r>
            <w:r>
              <w:rPr>
                <w:rFonts w:ascii="Times New Roman" w:hAnsi="Times New Roman" w:cs="Times New Roman"/>
                <w:szCs w:val="24"/>
              </w:rPr>
              <w:t>422.4</w:t>
            </w:r>
            <w:r>
              <w:rPr>
                <w:rFonts w:ascii="Times New Roman" w:hAnsi="Times New Roman" w:cs="Times New Roman"/>
                <w:szCs w:val="24"/>
              </w:rPr>
              <w:t>平方公里，地表以下</w:t>
            </w:r>
            <w:r>
              <w:rPr>
                <w:rFonts w:ascii="Times New Roman" w:hAnsi="Times New Roman" w:cs="Times New Roman"/>
                <w:szCs w:val="24"/>
              </w:rPr>
              <w:t>2</w:t>
            </w:r>
            <w:r>
              <w:rPr>
                <w:rFonts w:ascii="Times New Roman" w:hAnsi="Times New Roman" w:cs="Times New Roman"/>
                <w:szCs w:val="24"/>
              </w:rPr>
              <w:t>米和浅层淡水以下</w:t>
            </w:r>
            <w:r>
              <w:rPr>
                <w:rFonts w:ascii="Times New Roman" w:hAnsi="Times New Roman" w:cs="Times New Roman"/>
                <w:szCs w:val="24"/>
              </w:rPr>
              <w:t>40</w:t>
            </w:r>
            <w:r>
              <w:rPr>
                <w:rFonts w:ascii="Times New Roman" w:hAnsi="Times New Roman" w:cs="Times New Roman"/>
                <w:szCs w:val="24"/>
              </w:rPr>
              <w:t>至</w:t>
            </w:r>
            <w:r>
              <w:rPr>
                <w:rFonts w:ascii="Times New Roman" w:hAnsi="Times New Roman" w:cs="Times New Roman"/>
                <w:szCs w:val="24"/>
              </w:rPr>
              <w:t>120</w:t>
            </w:r>
            <w:r>
              <w:rPr>
                <w:rFonts w:ascii="Times New Roman" w:hAnsi="Times New Roman" w:cs="Times New Roman"/>
                <w:szCs w:val="24"/>
              </w:rPr>
              <w:t>米的土层内均为咸水，矿化度一般在</w:t>
            </w:r>
            <w:r>
              <w:rPr>
                <w:rFonts w:ascii="Times New Roman" w:hAnsi="Times New Roman" w:cs="Times New Roman"/>
                <w:szCs w:val="24"/>
              </w:rPr>
              <w:t>2.5—5.0</w:t>
            </w:r>
            <w:r>
              <w:rPr>
                <w:rFonts w:ascii="Times New Roman" w:hAnsi="Times New Roman" w:cs="Times New Roman"/>
                <w:szCs w:val="24"/>
              </w:rPr>
              <w:t>克</w:t>
            </w:r>
            <w:r>
              <w:rPr>
                <w:rFonts w:ascii="Times New Roman" w:hAnsi="Times New Roman" w:cs="Times New Roman"/>
                <w:szCs w:val="24"/>
              </w:rPr>
              <w:t>/</w:t>
            </w:r>
            <w:r>
              <w:rPr>
                <w:rFonts w:ascii="Times New Roman" w:hAnsi="Times New Roman" w:cs="Times New Roman"/>
                <w:szCs w:val="24"/>
              </w:rPr>
              <w:t>升，很少开采利用。</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深层淡水层：全县在</w:t>
            </w:r>
            <w:r>
              <w:rPr>
                <w:rFonts w:ascii="Times New Roman" w:hAnsi="Times New Roman" w:cs="Times New Roman"/>
                <w:szCs w:val="24"/>
              </w:rPr>
              <w:t>120—280</w:t>
            </w:r>
            <w:r>
              <w:rPr>
                <w:rFonts w:ascii="Times New Roman" w:hAnsi="Times New Roman" w:cs="Times New Roman"/>
                <w:szCs w:val="24"/>
              </w:rPr>
              <w:t>米厚的土层中，普遍储有深层淡水，深层水位在</w:t>
            </w:r>
            <w:r>
              <w:rPr>
                <w:rFonts w:ascii="Times New Roman" w:hAnsi="Times New Roman" w:cs="Times New Roman"/>
                <w:szCs w:val="24"/>
              </w:rPr>
              <w:t>30—48</w:t>
            </w:r>
            <w:r>
              <w:rPr>
                <w:rFonts w:ascii="Times New Roman" w:hAnsi="Times New Roman" w:cs="Times New Roman"/>
                <w:szCs w:val="24"/>
              </w:rPr>
              <w:t>米，单井出水量为</w:t>
            </w:r>
            <w:r>
              <w:rPr>
                <w:rFonts w:ascii="Times New Roman" w:hAnsi="Times New Roman" w:cs="Times New Roman"/>
                <w:szCs w:val="24"/>
              </w:rPr>
              <w:t>30—40</w:t>
            </w:r>
            <w:r>
              <w:rPr>
                <w:rFonts w:ascii="Times New Roman" w:hAnsi="Times New Roman" w:cs="Times New Roman"/>
                <w:szCs w:val="24"/>
              </w:rPr>
              <w:t>吨</w:t>
            </w:r>
            <w:r>
              <w:rPr>
                <w:rFonts w:ascii="Times New Roman" w:hAnsi="Times New Roman" w:cs="Times New Roman"/>
                <w:szCs w:val="24"/>
              </w:rPr>
              <w:t>/</w:t>
            </w:r>
            <w:r>
              <w:rPr>
                <w:rFonts w:ascii="Times New Roman" w:hAnsi="Times New Roman" w:cs="Times New Roman"/>
                <w:szCs w:val="24"/>
              </w:rPr>
              <w:t>小时，单位涌水量</w:t>
            </w:r>
            <w:r>
              <w:rPr>
                <w:rFonts w:ascii="Times New Roman" w:hAnsi="Times New Roman" w:cs="Times New Roman"/>
                <w:szCs w:val="24"/>
              </w:rPr>
              <w:t>10—15</w:t>
            </w:r>
            <w:r>
              <w:rPr>
                <w:rFonts w:ascii="Times New Roman" w:hAnsi="Times New Roman" w:cs="Times New Roman"/>
                <w:szCs w:val="24"/>
              </w:rPr>
              <w:t>吨</w:t>
            </w:r>
            <w:r>
              <w:rPr>
                <w:rFonts w:ascii="Times New Roman" w:hAnsi="Times New Roman" w:cs="Times New Roman"/>
                <w:szCs w:val="24"/>
              </w:rPr>
              <w:t>/</w:t>
            </w:r>
            <w:r>
              <w:rPr>
                <w:rFonts w:ascii="Times New Roman" w:hAnsi="Times New Roman" w:cs="Times New Roman"/>
                <w:szCs w:val="24"/>
              </w:rPr>
              <w:t>小时</w:t>
            </w:r>
            <w:r>
              <w:rPr>
                <w:rFonts w:ascii="Times New Roman" w:hAnsi="Times New Roman" w:cs="Times New Roman"/>
                <w:szCs w:val="24"/>
              </w:rPr>
              <w:t>·</w:t>
            </w:r>
            <w:r>
              <w:rPr>
                <w:rFonts w:ascii="Times New Roman" w:hAnsi="Times New Roman" w:cs="Times New Roman"/>
                <w:szCs w:val="24"/>
              </w:rPr>
              <w:t>米，</w:t>
            </w:r>
            <w:r>
              <w:rPr>
                <w:rFonts w:ascii="Times New Roman" w:hAnsi="Times New Roman" w:cs="Times New Roman"/>
                <w:szCs w:val="24"/>
              </w:rPr>
              <w:t>pH</w:t>
            </w:r>
            <w:r>
              <w:rPr>
                <w:rFonts w:ascii="Times New Roman" w:hAnsi="Times New Roman" w:cs="Times New Roman"/>
                <w:szCs w:val="24"/>
              </w:rPr>
              <w:t>值在</w:t>
            </w:r>
            <w:r>
              <w:rPr>
                <w:rFonts w:ascii="Times New Roman" w:hAnsi="Times New Roman" w:cs="Times New Roman"/>
                <w:szCs w:val="24"/>
              </w:rPr>
              <w:t>0.8—3.5</w:t>
            </w:r>
            <w:r>
              <w:rPr>
                <w:rFonts w:ascii="Times New Roman" w:hAnsi="Times New Roman" w:cs="Times New Roman"/>
                <w:szCs w:val="24"/>
              </w:rPr>
              <w:t>左右，矿化度一般在</w:t>
            </w:r>
            <w:r>
              <w:rPr>
                <w:rFonts w:ascii="Times New Roman" w:hAnsi="Times New Roman" w:cs="Times New Roman"/>
                <w:szCs w:val="24"/>
              </w:rPr>
              <w:t>0.5—</w:t>
            </w:r>
            <w:r>
              <w:rPr>
                <w:rFonts w:ascii="Times New Roman" w:hAnsi="Times New Roman" w:cs="Times New Roman"/>
                <w:szCs w:val="24"/>
              </w:rPr>
              <w:t>1.0</w:t>
            </w:r>
            <w:r>
              <w:rPr>
                <w:rFonts w:ascii="Times New Roman" w:hAnsi="Times New Roman" w:cs="Times New Roman"/>
                <w:szCs w:val="24"/>
              </w:rPr>
              <w:t>克</w:t>
            </w:r>
            <w:r>
              <w:rPr>
                <w:rFonts w:ascii="Times New Roman" w:hAnsi="Times New Roman" w:cs="Times New Roman"/>
                <w:szCs w:val="24"/>
              </w:rPr>
              <w:t>/</w:t>
            </w:r>
            <w:r>
              <w:rPr>
                <w:rFonts w:ascii="Times New Roman" w:hAnsi="Times New Roman" w:cs="Times New Roman"/>
                <w:szCs w:val="24"/>
              </w:rPr>
              <w:t>升，适宜农田灌溉。含氟量在</w:t>
            </w:r>
            <w:r>
              <w:rPr>
                <w:rFonts w:ascii="Times New Roman" w:hAnsi="Times New Roman" w:cs="Times New Roman"/>
                <w:szCs w:val="24"/>
              </w:rPr>
              <w:t>2.0—3.0</w:t>
            </w:r>
            <w:r>
              <w:rPr>
                <w:rFonts w:ascii="Times New Roman" w:hAnsi="Times New Roman" w:cs="Times New Roman"/>
                <w:szCs w:val="24"/>
              </w:rPr>
              <w:t>毫克</w:t>
            </w:r>
            <w:r>
              <w:rPr>
                <w:rFonts w:ascii="Times New Roman" w:hAnsi="Times New Roman" w:cs="Times New Roman"/>
                <w:szCs w:val="24"/>
              </w:rPr>
              <w:t>/</w:t>
            </w:r>
            <w:r>
              <w:rPr>
                <w:rFonts w:ascii="Times New Roman" w:hAnsi="Times New Roman" w:cs="Times New Roman"/>
                <w:szCs w:val="24"/>
              </w:rPr>
              <w:t>升，作为生活饮用水，必须经过处理或采取改水降氟的措施。</w:t>
            </w:r>
          </w:p>
          <w:p w:rsidR="00450816" w:rsidRDefault="009E6DAA">
            <w:pPr>
              <w:pStyle w:val="ac"/>
              <w:spacing w:line="440" w:lineRule="exact"/>
              <w:ind w:firstLineChars="200" w:firstLine="480"/>
              <w:rPr>
                <w:rFonts w:ascii="Times New Roman" w:hAnsi="Times New Roman" w:cs="Times New Roman"/>
                <w:szCs w:val="24"/>
              </w:rPr>
            </w:pPr>
            <w:r>
              <w:rPr>
                <w:rFonts w:ascii="Times New Roman" w:hAnsi="Times New Roman" w:cs="Times New Roman"/>
                <w:szCs w:val="24"/>
              </w:rPr>
              <w:t>超深层淡水层：埋深在</w:t>
            </w:r>
            <w:r>
              <w:rPr>
                <w:rFonts w:ascii="Times New Roman" w:hAnsi="Times New Roman" w:cs="Times New Roman"/>
                <w:szCs w:val="24"/>
              </w:rPr>
              <w:t>280—500</w:t>
            </w:r>
            <w:r>
              <w:rPr>
                <w:rFonts w:ascii="Times New Roman" w:hAnsi="Times New Roman" w:cs="Times New Roman"/>
                <w:szCs w:val="24"/>
              </w:rPr>
              <w:t>米，出水量大，每小时在</w:t>
            </w:r>
            <w:r>
              <w:rPr>
                <w:rFonts w:ascii="Times New Roman" w:hAnsi="Times New Roman" w:cs="Times New Roman"/>
                <w:szCs w:val="24"/>
              </w:rPr>
              <w:t>100</w:t>
            </w:r>
            <w:r>
              <w:rPr>
                <w:rFonts w:ascii="Times New Roman" w:hAnsi="Times New Roman" w:cs="Times New Roman"/>
                <w:szCs w:val="24"/>
              </w:rPr>
              <w:t>至</w:t>
            </w:r>
            <w:r>
              <w:rPr>
                <w:rFonts w:ascii="Times New Roman" w:hAnsi="Times New Roman" w:cs="Times New Roman"/>
                <w:szCs w:val="24"/>
              </w:rPr>
              <w:t>120</w:t>
            </w:r>
            <w:r>
              <w:rPr>
                <w:rFonts w:ascii="Times New Roman" w:hAnsi="Times New Roman" w:cs="Times New Roman"/>
                <w:szCs w:val="24"/>
              </w:rPr>
              <w:t>吨，深井水位在</w:t>
            </w:r>
            <w:r>
              <w:rPr>
                <w:rFonts w:ascii="Times New Roman" w:hAnsi="Times New Roman" w:cs="Times New Roman"/>
                <w:szCs w:val="24"/>
              </w:rPr>
              <w:t>25</w:t>
            </w:r>
            <w:r>
              <w:rPr>
                <w:rFonts w:ascii="Times New Roman" w:hAnsi="Times New Roman" w:cs="Times New Roman"/>
                <w:szCs w:val="24"/>
              </w:rPr>
              <w:t>米。</w:t>
            </w:r>
          </w:p>
          <w:p w:rsidR="00450816" w:rsidRDefault="009E6DAA">
            <w:pPr>
              <w:adjustRightInd w:val="0"/>
              <w:snapToGrid w:val="0"/>
              <w:spacing w:line="440" w:lineRule="exact"/>
              <w:ind w:firstLineChars="200" w:firstLine="480"/>
              <w:rPr>
                <w:sz w:val="24"/>
                <w:szCs w:val="24"/>
              </w:rPr>
            </w:pPr>
            <w:r>
              <w:rPr>
                <w:sz w:val="24"/>
                <w:szCs w:val="24"/>
              </w:rPr>
              <w:t>地下水的主要补给来源是大气降水入渗，其补给量随年内季节性变化，在多年气象周期内，随降水丰枯而异，年际变化较大，多年平均一般占地下水总补给量的</w:t>
            </w:r>
            <w:r>
              <w:rPr>
                <w:sz w:val="24"/>
                <w:szCs w:val="24"/>
              </w:rPr>
              <w:t>56%</w:t>
            </w:r>
            <w:r>
              <w:rPr>
                <w:sz w:val="24"/>
                <w:szCs w:val="24"/>
              </w:rPr>
              <w:t>左右，其次是河渠坑塘引蓄入渗补给，地下水流向的总趋势自西北向东南，其方向与地面自然坡降相近，平均水力坡度为</w:t>
            </w:r>
            <w:r>
              <w:rPr>
                <w:sz w:val="24"/>
                <w:szCs w:val="24"/>
              </w:rPr>
              <w:t>0.205‰</w:t>
            </w:r>
            <w:r>
              <w:rPr>
                <w:sz w:val="24"/>
                <w:szCs w:val="24"/>
              </w:rPr>
              <w:t>，地下水动态属降水（径流）补给</w:t>
            </w:r>
            <w:r>
              <w:rPr>
                <w:sz w:val="24"/>
                <w:szCs w:val="24"/>
              </w:rPr>
              <w:t>——</w:t>
            </w:r>
            <w:r>
              <w:rPr>
                <w:sz w:val="24"/>
                <w:szCs w:val="24"/>
              </w:rPr>
              <w:t>开采蒸发消耗型。近年来，由于地下水的大量开采，地下水位降低，导致地表水、地下水有利转化。补给量的增加，潜水蒸发量减少，在一定范围内使地下水保持相对稳定。</w:t>
            </w:r>
          </w:p>
          <w:p w:rsidR="00450816" w:rsidRDefault="009E6DAA">
            <w:pPr>
              <w:snapToGrid w:val="0"/>
              <w:spacing w:line="440" w:lineRule="exact"/>
              <w:ind w:firstLineChars="200" w:firstLine="480"/>
              <w:rPr>
                <w:rFonts w:eastAsia="黑体"/>
                <w:kern w:val="24"/>
                <w:sz w:val="24"/>
                <w:szCs w:val="24"/>
              </w:rPr>
            </w:pPr>
            <w:r>
              <w:rPr>
                <w:rFonts w:eastAsia="黑体"/>
                <w:kern w:val="24"/>
                <w:sz w:val="24"/>
                <w:szCs w:val="24"/>
              </w:rPr>
              <w:t>五、土壤</w:t>
            </w:r>
          </w:p>
          <w:p w:rsidR="00450816" w:rsidRDefault="009E6DAA">
            <w:pPr>
              <w:adjustRightInd w:val="0"/>
              <w:snapToGrid w:val="0"/>
              <w:spacing w:line="440" w:lineRule="exact"/>
              <w:ind w:firstLineChars="200" w:firstLine="480"/>
              <w:rPr>
                <w:sz w:val="24"/>
                <w:szCs w:val="24"/>
              </w:rPr>
            </w:pPr>
            <w:r>
              <w:rPr>
                <w:sz w:val="24"/>
                <w:szCs w:val="24"/>
              </w:rPr>
              <w:t>大城县土壤以潮土和褐土为主，成土母质为洪积冲积物，</w:t>
            </w:r>
            <w:r>
              <w:rPr>
                <w:sz w:val="24"/>
                <w:szCs w:val="24"/>
              </w:rPr>
              <w:t>虽经长期耕作已成耕作土壤，但耕层较浅，普遍缺磷。东南部低洼地带有粘土、黑土、红胶土，西部高地上和沿河两侧有壤土、河壤土、两合土，在城关及县东北部分分布有盐碱土。</w:t>
            </w:r>
          </w:p>
          <w:p w:rsidR="00450816" w:rsidRDefault="009E6DAA">
            <w:pPr>
              <w:adjustRightInd w:val="0"/>
              <w:snapToGrid w:val="0"/>
              <w:spacing w:line="440" w:lineRule="exact"/>
              <w:ind w:firstLineChars="200" w:firstLine="480"/>
              <w:rPr>
                <w:rFonts w:eastAsia="黑体"/>
                <w:kern w:val="24"/>
                <w:sz w:val="24"/>
                <w:szCs w:val="24"/>
              </w:rPr>
            </w:pPr>
            <w:r>
              <w:rPr>
                <w:rFonts w:eastAsia="黑体"/>
                <w:kern w:val="24"/>
                <w:sz w:val="24"/>
                <w:szCs w:val="24"/>
              </w:rPr>
              <w:t>六、生态环境</w:t>
            </w:r>
          </w:p>
          <w:p w:rsidR="00450816" w:rsidRDefault="009E6DAA">
            <w:pPr>
              <w:spacing w:line="440" w:lineRule="exact"/>
              <w:ind w:firstLineChars="200" w:firstLine="480"/>
              <w:rPr>
                <w:sz w:val="24"/>
                <w:szCs w:val="24"/>
              </w:rPr>
            </w:pPr>
            <w:r>
              <w:rPr>
                <w:sz w:val="24"/>
                <w:szCs w:val="24"/>
              </w:rPr>
              <w:t>周围主要为工业、农田环境，野生动物已经基本绝迹，植物以人工种植的观赏树木和草本植物为主。只在低洼河和撂荒的重碱地，有野生植物自然组成的群落。人工植被有农田、果树、林地等类型；植物组成有小麦、玉米、棉花、苹果、梨等。</w:t>
            </w:r>
          </w:p>
          <w:p w:rsidR="00450816" w:rsidRDefault="009E6DAA">
            <w:pPr>
              <w:spacing w:line="440" w:lineRule="exact"/>
              <w:ind w:firstLineChars="200" w:firstLine="480"/>
              <w:rPr>
                <w:sz w:val="24"/>
                <w:szCs w:val="24"/>
              </w:rPr>
            </w:pPr>
            <w:r>
              <w:rPr>
                <w:sz w:val="24"/>
                <w:szCs w:val="24"/>
              </w:rPr>
              <w:t>本区野生动物有獾、刺猬、兔、黄鼬、野鸭、蛇等，野生植物有蒲公英、马齿草、车前子等。</w:t>
            </w:r>
          </w:p>
          <w:p w:rsidR="00450816" w:rsidRDefault="00450816">
            <w:pPr>
              <w:spacing w:line="440" w:lineRule="exact"/>
              <w:ind w:firstLineChars="200" w:firstLine="480"/>
              <w:rPr>
                <w:sz w:val="24"/>
                <w:szCs w:val="24"/>
              </w:rPr>
            </w:pPr>
          </w:p>
          <w:p w:rsidR="00450816" w:rsidRDefault="00450816">
            <w:pPr>
              <w:spacing w:line="440" w:lineRule="exact"/>
              <w:ind w:firstLineChars="200" w:firstLine="480"/>
              <w:rPr>
                <w:sz w:val="24"/>
                <w:szCs w:val="24"/>
              </w:rPr>
            </w:pPr>
          </w:p>
          <w:p w:rsidR="00450816" w:rsidRDefault="00450816">
            <w:pPr>
              <w:spacing w:line="440" w:lineRule="exact"/>
              <w:ind w:firstLineChars="200" w:firstLine="480"/>
              <w:rPr>
                <w:sz w:val="24"/>
                <w:szCs w:val="24"/>
              </w:rPr>
            </w:pPr>
          </w:p>
          <w:p w:rsidR="00450816" w:rsidRDefault="00450816" w:rsidP="00E15996">
            <w:pPr>
              <w:spacing w:line="440" w:lineRule="exact"/>
              <w:ind w:firstLineChars="200" w:firstLine="377"/>
              <w:rPr>
                <w:w w:val="90"/>
              </w:rPr>
            </w:pPr>
          </w:p>
        </w:tc>
      </w:tr>
      <w:tr w:rsidR="00450816">
        <w:trPr>
          <w:trHeight w:val="458"/>
          <w:jc w:val="center"/>
        </w:trPr>
        <w:tc>
          <w:tcPr>
            <w:tcW w:w="8650" w:type="dxa"/>
          </w:tcPr>
          <w:p w:rsidR="00450816" w:rsidRDefault="009E6DAA">
            <w:pPr>
              <w:pStyle w:val="ac"/>
              <w:spacing w:line="440" w:lineRule="exact"/>
              <w:rPr>
                <w:rFonts w:ascii="Times New Roman" w:hAnsi="Times New Roman" w:cs="Times New Roman"/>
                <w:b/>
                <w:szCs w:val="24"/>
              </w:rPr>
            </w:pPr>
            <w:r>
              <w:rPr>
                <w:rFonts w:ascii="Times New Roman" w:hAnsi="Times New Roman" w:cs="Times New Roman"/>
                <w:b/>
                <w:szCs w:val="24"/>
              </w:rPr>
              <w:lastRenderedPageBreak/>
              <w:t>社会环境简况（社会经济结构、教育、文化、文物保护等）：</w:t>
            </w:r>
          </w:p>
          <w:p w:rsidR="00450816" w:rsidRDefault="009E6DAA">
            <w:pPr>
              <w:spacing w:line="450" w:lineRule="exact"/>
              <w:ind w:firstLineChars="200" w:firstLine="482"/>
              <w:rPr>
                <w:b/>
                <w:kern w:val="24"/>
                <w:sz w:val="24"/>
              </w:rPr>
            </w:pPr>
            <w:r>
              <w:rPr>
                <w:b/>
                <w:kern w:val="24"/>
                <w:sz w:val="24"/>
              </w:rPr>
              <w:t>一</w:t>
            </w:r>
            <w:r>
              <w:rPr>
                <w:b/>
                <w:kern w:val="24"/>
                <w:sz w:val="24"/>
              </w:rPr>
              <w:t>.</w:t>
            </w:r>
            <w:r>
              <w:rPr>
                <w:b/>
                <w:kern w:val="24"/>
                <w:sz w:val="24"/>
              </w:rPr>
              <w:t>行政区划和人口构成</w:t>
            </w:r>
          </w:p>
          <w:p w:rsidR="00450816" w:rsidRDefault="009E6DAA">
            <w:pPr>
              <w:spacing w:line="450" w:lineRule="exact"/>
              <w:ind w:firstLineChars="200" w:firstLine="480"/>
              <w:rPr>
                <w:sz w:val="24"/>
              </w:rPr>
            </w:pPr>
            <w:r>
              <w:rPr>
                <w:sz w:val="24"/>
              </w:rPr>
              <w:t>大城县现辖</w:t>
            </w:r>
            <w:r>
              <w:rPr>
                <w:sz w:val="24"/>
              </w:rPr>
              <w:t>10</w:t>
            </w:r>
            <w:r>
              <w:rPr>
                <w:sz w:val="24"/>
              </w:rPr>
              <w:t>个乡镇，</w:t>
            </w:r>
            <w:r>
              <w:rPr>
                <w:sz w:val="24"/>
              </w:rPr>
              <w:t>394</w:t>
            </w:r>
            <w:r>
              <w:rPr>
                <w:sz w:val="24"/>
              </w:rPr>
              <w:t>个行政村。总面积</w:t>
            </w:r>
            <w:r>
              <w:rPr>
                <w:sz w:val="24"/>
              </w:rPr>
              <w:t>904</w:t>
            </w:r>
            <w:r>
              <w:rPr>
                <w:sz w:val="24"/>
              </w:rPr>
              <w:t>平方公里，人口</w:t>
            </w:r>
            <w:r>
              <w:rPr>
                <w:sz w:val="24"/>
              </w:rPr>
              <w:t>45</w:t>
            </w:r>
            <w:r>
              <w:rPr>
                <w:sz w:val="24"/>
              </w:rPr>
              <w:t>万人。</w:t>
            </w:r>
          </w:p>
          <w:p w:rsidR="00450816" w:rsidRDefault="009E6DAA">
            <w:pPr>
              <w:spacing w:line="450" w:lineRule="exact"/>
              <w:ind w:firstLineChars="200" w:firstLine="482"/>
              <w:rPr>
                <w:b/>
                <w:kern w:val="24"/>
                <w:sz w:val="24"/>
              </w:rPr>
            </w:pPr>
            <w:r>
              <w:rPr>
                <w:b/>
                <w:kern w:val="24"/>
                <w:sz w:val="24"/>
              </w:rPr>
              <w:t>二</w:t>
            </w:r>
            <w:r>
              <w:rPr>
                <w:b/>
                <w:kern w:val="24"/>
                <w:sz w:val="24"/>
              </w:rPr>
              <w:t>.</w:t>
            </w:r>
            <w:r>
              <w:rPr>
                <w:b/>
                <w:kern w:val="24"/>
                <w:sz w:val="24"/>
              </w:rPr>
              <w:t>工农业生产</w:t>
            </w:r>
          </w:p>
          <w:p w:rsidR="00450816" w:rsidRDefault="009E6DAA">
            <w:pPr>
              <w:spacing w:line="450" w:lineRule="exact"/>
              <w:ind w:firstLineChars="200" w:firstLine="480"/>
              <w:rPr>
                <w:sz w:val="24"/>
              </w:rPr>
            </w:pPr>
            <w:r>
              <w:rPr>
                <w:sz w:val="24"/>
              </w:rPr>
              <w:t>大城物产资源丰富，全县耕地面积</w:t>
            </w:r>
            <w:r>
              <w:rPr>
                <w:sz w:val="24"/>
              </w:rPr>
              <w:t>82</w:t>
            </w:r>
            <w:r>
              <w:rPr>
                <w:sz w:val="24"/>
              </w:rPr>
              <w:t>万亩，盛产小麦、玉米、豆类等粮食作物，经济作物以棉花、花生、芝麻、向日葵为主，干鲜果品种类繁多，尤以天津鸭梨、金丝小枣最负盛名。煤炭、煤层气等自然资源十分丰富，初步探明，境内煤炭储量</w:t>
            </w:r>
            <w:r>
              <w:rPr>
                <w:sz w:val="24"/>
              </w:rPr>
              <w:t>127</w:t>
            </w:r>
            <w:r>
              <w:rPr>
                <w:sz w:val="24"/>
              </w:rPr>
              <w:t>亿吨以上，煤质优良，是理想的工来用煤，煤层气含量</w:t>
            </w:r>
            <w:r>
              <w:rPr>
                <w:sz w:val="24"/>
              </w:rPr>
              <w:t>1405</w:t>
            </w:r>
            <w:r>
              <w:rPr>
                <w:sz w:val="24"/>
              </w:rPr>
              <w:t>亿立方米，地热水可保证</w:t>
            </w:r>
            <w:r>
              <w:rPr>
                <w:sz w:val="24"/>
              </w:rPr>
              <w:t>60</w:t>
            </w:r>
            <w:r>
              <w:rPr>
                <w:rFonts w:ascii="宋体"/>
                <w:sz w:val="24"/>
              </w:rPr>
              <w:t>℃</w:t>
            </w:r>
            <w:r>
              <w:rPr>
                <w:sz w:val="24"/>
              </w:rPr>
              <w:t>以上，日出水量可达</w:t>
            </w:r>
            <w:r>
              <w:rPr>
                <w:sz w:val="24"/>
              </w:rPr>
              <w:t>100</w:t>
            </w:r>
            <w:r>
              <w:rPr>
                <w:sz w:val="24"/>
              </w:rPr>
              <w:t>吨，开发前景十分广阔。</w:t>
            </w:r>
          </w:p>
          <w:p w:rsidR="00450816" w:rsidRDefault="009E6DAA">
            <w:pPr>
              <w:spacing w:line="450" w:lineRule="exact"/>
              <w:ind w:firstLineChars="200" w:firstLine="480"/>
              <w:rPr>
                <w:sz w:val="24"/>
              </w:rPr>
            </w:pPr>
            <w:r>
              <w:rPr>
                <w:sz w:val="24"/>
              </w:rPr>
              <w:t>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w:t>
            </w:r>
          </w:p>
          <w:p w:rsidR="00450816" w:rsidRDefault="009E6DAA">
            <w:pPr>
              <w:spacing w:line="450" w:lineRule="exact"/>
              <w:ind w:firstLineChars="200" w:firstLine="480"/>
              <w:rPr>
                <w:rFonts w:ascii="宋体" w:hAnsi="宋体" w:cs="宋体"/>
                <w:kern w:val="0"/>
                <w:sz w:val="24"/>
                <w:szCs w:val="24"/>
              </w:rPr>
            </w:pPr>
            <w:r>
              <w:rPr>
                <w:sz w:val="24"/>
              </w:rPr>
              <w:t>2016</w:t>
            </w:r>
            <w:r>
              <w:rPr>
                <w:sz w:val="24"/>
              </w:rPr>
              <w:t>年，大城县经济、社会事业发展态势良好，步伐加快。到</w:t>
            </w:r>
            <w:r>
              <w:rPr>
                <w:sz w:val="24"/>
              </w:rPr>
              <w:t>2016</w:t>
            </w:r>
            <w:r>
              <w:rPr>
                <w:sz w:val="24"/>
              </w:rPr>
              <w:t>年底，主要经济指标平稳较快增长，财政收入达到</w:t>
            </w:r>
            <w:r>
              <w:rPr>
                <w:sz w:val="24"/>
              </w:rPr>
              <w:t>11.78</w:t>
            </w:r>
            <w:r>
              <w:rPr>
                <w:sz w:val="24"/>
              </w:rPr>
              <w:t>亿元，比</w:t>
            </w:r>
            <w:r>
              <w:rPr>
                <w:sz w:val="24"/>
              </w:rPr>
              <w:t>2011</w:t>
            </w:r>
            <w:r>
              <w:rPr>
                <w:sz w:val="24"/>
              </w:rPr>
              <w:t>年增长近</w:t>
            </w:r>
            <w:r>
              <w:rPr>
                <w:sz w:val="24"/>
              </w:rPr>
              <w:t>一倍。园区建设：河北大城经济开发区获省批复，</w:t>
            </w:r>
            <w:r>
              <w:rPr>
                <w:sz w:val="24"/>
              </w:rPr>
              <w:t>“</w:t>
            </w:r>
            <w:r>
              <w:rPr>
                <w:sz w:val="24"/>
              </w:rPr>
              <w:t>一区多园</w:t>
            </w:r>
            <w:r>
              <w:rPr>
                <w:sz w:val="24"/>
              </w:rPr>
              <w:t>”</w:t>
            </w:r>
            <w:r>
              <w:rPr>
                <w:sz w:val="24"/>
              </w:rPr>
              <w:t>建设拉开框架。项目建设：全县建设亿元以上项目</w:t>
            </w:r>
            <w:r>
              <w:rPr>
                <w:sz w:val="24"/>
              </w:rPr>
              <w:t>120</w:t>
            </w:r>
            <w:r>
              <w:rPr>
                <w:sz w:val="24"/>
              </w:rPr>
              <w:t>个，争列省、市重点项目</w:t>
            </w:r>
            <w:r>
              <w:rPr>
                <w:sz w:val="24"/>
              </w:rPr>
              <w:t>42</w:t>
            </w:r>
            <w:r>
              <w:rPr>
                <w:sz w:val="24"/>
              </w:rPr>
              <w:t>个。</w:t>
            </w:r>
            <w:r>
              <w:rPr>
                <w:sz w:val="24"/>
              </w:rPr>
              <w:t>“</w:t>
            </w:r>
            <w:r>
              <w:rPr>
                <w:sz w:val="24"/>
              </w:rPr>
              <w:t>互联网</w:t>
            </w:r>
            <w:r>
              <w:rPr>
                <w:sz w:val="24"/>
              </w:rPr>
              <w:t>+”</w:t>
            </w:r>
            <w:r>
              <w:rPr>
                <w:sz w:val="24"/>
              </w:rPr>
              <w:t>建设：携手腾讯大燕网，启动</w:t>
            </w:r>
            <w:r>
              <w:rPr>
                <w:sz w:val="24"/>
              </w:rPr>
              <w:t>“</w:t>
            </w:r>
            <w:r>
              <w:rPr>
                <w:sz w:val="24"/>
              </w:rPr>
              <w:t>互联网＋</w:t>
            </w:r>
            <w:r>
              <w:rPr>
                <w:sz w:val="24"/>
              </w:rPr>
              <w:t>”</w:t>
            </w:r>
            <w:r>
              <w:rPr>
                <w:sz w:val="24"/>
              </w:rPr>
              <w:t>建设，成为全国首家践行</w:t>
            </w:r>
            <w:r>
              <w:rPr>
                <w:sz w:val="24"/>
              </w:rPr>
              <w:t>“</w:t>
            </w:r>
            <w:r>
              <w:rPr>
                <w:sz w:val="24"/>
              </w:rPr>
              <w:t>互联网</w:t>
            </w:r>
            <w:r>
              <w:rPr>
                <w:sz w:val="24"/>
              </w:rPr>
              <w:t>+”</w:t>
            </w:r>
            <w:r>
              <w:rPr>
                <w:sz w:val="24"/>
              </w:rPr>
              <w:t>的县城。电子商务蓬勃兴起，中国网库</w:t>
            </w:r>
            <w:r>
              <w:rPr>
                <w:sz w:val="24"/>
              </w:rPr>
              <w:t>“</w:t>
            </w:r>
            <w:r>
              <w:rPr>
                <w:sz w:val="24"/>
              </w:rPr>
              <w:t>腾计划</w:t>
            </w:r>
            <w:r>
              <w:rPr>
                <w:sz w:val="24"/>
              </w:rPr>
              <w:t>”</w:t>
            </w:r>
            <w:r>
              <w:rPr>
                <w:sz w:val="24"/>
              </w:rPr>
              <w:t>保温建材产业带上线启动。城市建设：市场化运作资金</w:t>
            </w:r>
            <w:r>
              <w:rPr>
                <w:sz w:val="24"/>
              </w:rPr>
              <w:t>60</w:t>
            </w:r>
            <w:r>
              <w:rPr>
                <w:sz w:val="24"/>
              </w:rPr>
              <w:t>多亿元，实施了主次干道改造、红木文化新区启动建设、城乡环卫一体化、集中供暖等工程，居民生活环境明显改善。新农村建设：农业设施逐步夯实，累计投资</w:t>
            </w:r>
            <w:r>
              <w:rPr>
                <w:sz w:val="24"/>
              </w:rPr>
              <w:t>5.5</w:t>
            </w:r>
            <w:r>
              <w:rPr>
                <w:sz w:val="24"/>
              </w:rPr>
              <w:t>亿元，实施了高标准农田改造等</w:t>
            </w:r>
            <w:r>
              <w:rPr>
                <w:sz w:val="24"/>
              </w:rPr>
              <w:t>40</w:t>
            </w:r>
            <w:r>
              <w:rPr>
                <w:sz w:val="24"/>
              </w:rPr>
              <w:t>多项重点工程，修</w:t>
            </w:r>
            <w:r>
              <w:rPr>
                <w:sz w:val="24"/>
              </w:rPr>
              <w:t>建农田路网</w:t>
            </w:r>
            <w:r>
              <w:rPr>
                <w:sz w:val="24"/>
              </w:rPr>
              <w:t>47</w:t>
            </w:r>
            <w:r>
              <w:rPr>
                <w:sz w:val="24"/>
              </w:rPr>
              <w:t>公里，成功争列省级农业科技园区。打造出津保南线旅游精品线，农村垃圾清运纳入城乡环卫一体化。留各庄镇、南赵扶镇荣膺全国重点镇，田王文、薛王文、王纪庄、中赵扶、刘演马获评省级美丽乡村。</w:t>
            </w:r>
          </w:p>
          <w:p w:rsidR="00450816" w:rsidRDefault="009E6DAA">
            <w:pPr>
              <w:spacing w:line="450" w:lineRule="exact"/>
              <w:ind w:firstLineChars="200" w:firstLine="482"/>
              <w:rPr>
                <w:b/>
                <w:kern w:val="24"/>
                <w:sz w:val="24"/>
              </w:rPr>
            </w:pPr>
            <w:r>
              <w:rPr>
                <w:b/>
                <w:kern w:val="24"/>
                <w:sz w:val="24"/>
              </w:rPr>
              <w:t>三</w:t>
            </w:r>
            <w:r>
              <w:rPr>
                <w:b/>
                <w:kern w:val="24"/>
                <w:sz w:val="24"/>
              </w:rPr>
              <w:t>.</w:t>
            </w:r>
            <w:r>
              <w:rPr>
                <w:b/>
                <w:kern w:val="24"/>
                <w:sz w:val="24"/>
              </w:rPr>
              <w:t>交通运输及通讯</w:t>
            </w:r>
          </w:p>
          <w:p w:rsidR="00450816" w:rsidRDefault="009E6DAA">
            <w:pPr>
              <w:spacing w:line="450" w:lineRule="exact"/>
              <w:ind w:firstLineChars="200" w:firstLine="480"/>
              <w:rPr>
                <w:sz w:val="27"/>
                <w:szCs w:val="27"/>
              </w:rPr>
            </w:pPr>
            <w:r>
              <w:rPr>
                <w:sz w:val="24"/>
              </w:rPr>
              <w:t>交通基础设施建设进一步加强，运输能力稳步提升。邮电通信业迅速发展。</w:t>
            </w:r>
          </w:p>
          <w:p w:rsidR="00450816" w:rsidRDefault="009E6DAA">
            <w:pPr>
              <w:spacing w:line="450" w:lineRule="exact"/>
              <w:ind w:firstLineChars="200" w:firstLine="482"/>
              <w:rPr>
                <w:b/>
                <w:kern w:val="24"/>
                <w:sz w:val="24"/>
              </w:rPr>
            </w:pPr>
            <w:r>
              <w:rPr>
                <w:b/>
                <w:kern w:val="24"/>
                <w:sz w:val="24"/>
              </w:rPr>
              <w:t>四</w:t>
            </w:r>
            <w:r>
              <w:rPr>
                <w:b/>
                <w:kern w:val="24"/>
                <w:sz w:val="24"/>
              </w:rPr>
              <w:t>.</w:t>
            </w:r>
            <w:r>
              <w:rPr>
                <w:b/>
                <w:kern w:val="24"/>
                <w:sz w:val="24"/>
              </w:rPr>
              <w:t>文教卫生</w:t>
            </w:r>
          </w:p>
          <w:p w:rsidR="00450816" w:rsidRDefault="009E6DAA">
            <w:pPr>
              <w:spacing w:line="450" w:lineRule="exact"/>
              <w:ind w:firstLineChars="200" w:firstLine="480"/>
              <w:textAlignment w:val="baseline"/>
              <w:rPr>
                <w:sz w:val="24"/>
                <w:szCs w:val="24"/>
              </w:rPr>
            </w:pPr>
            <w:r>
              <w:rPr>
                <w:sz w:val="24"/>
                <w:szCs w:val="24"/>
              </w:rPr>
              <w:t>文化事业日益繁荣。年末全县共有民间艺术团体</w:t>
            </w:r>
            <w:r>
              <w:rPr>
                <w:sz w:val="24"/>
                <w:szCs w:val="24"/>
              </w:rPr>
              <w:t>200</w:t>
            </w:r>
            <w:r>
              <w:rPr>
                <w:sz w:val="24"/>
                <w:szCs w:val="24"/>
              </w:rPr>
              <w:t>个，图书馆藏书</w:t>
            </w:r>
            <w:r>
              <w:rPr>
                <w:sz w:val="24"/>
                <w:szCs w:val="24"/>
              </w:rPr>
              <w:t>4</w:t>
            </w:r>
            <w:r>
              <w:rPr>
                <w:sz w:val="24"/>
                <w:szCs w:val="24"/>
              </w:rPr>
              <w:t>万册，电视覆盖率达</w:t>
            </w:r>
            <w:r>
              <w:rPr>
                <w:sz w:val="24"/>
                <w:szCs w:val="24"/>
              </w:rPr>
              <w:t>100%</w:t>
            </w:r>
            <w:r>
              <w:rPr>
                <w:sz w:val="24"/>
                <w:szCs w:val="24"/>
              </w:rPr>
              <w:t>。教育事业健康蓬勃发展。教学条件得到进一步提高。年末全</w:t>
            </w:r>
            <w:r>
              <w:rPr>
                <w:sz w:val="24"/>
                <w:szCs w:val="24"/>
              </w:rPr>
              <w:lastRenderedPageBreak/>
              <w:t>县普通中学在校生数</w:t>
            </w:r>
            <w:r>
              <w:rPr>
                <w:sz w:val="24"/>
                <w:szCs w:val="24"/>
              </w:rPr>
              <w:t>33827</w:t>
            </w:r>
            <w:r>
              <w:rPr>
                <w:sz w:val="24"/>
                <w:szCs w:val="24"/>
              </w:rPr>
              <w:t>人，比上年减少</w:t>
            </w:r>
            <w:r>
              <w:rPr>
                <w:sz w:val="24"/>
                <w:szCs w:val="24"/>
              </w:rPr>
              <w:t>12.9%</w:t>
            </w:r>
            <w:r>
              <w:rPr>
                <w:sz w:val="24"/>
                <w:szCs w:val="24"/>
              </w:rPr>
              <w:t>，小学在校生数</w:t>
            </w:r>
            <w:r>
              <w:rPr>
                <w:sz w:val="24"/>
                <w:szCs w:val="24"/>
              </w:rPr>
              <w:t>35</w:t>
            </w:r>
            <w:r>
              <w:rPr>
                <w:sz w:val="24"/>
                <w:szCs w:val="24"/>
              </w:rPr>
              <w:t>258</w:t>
            </w:r>
            <w:r>
              <w:rPr>
                <w:sz w:val="24"/>
                <w:szCs w:val="24"/>
              </w:rPr>
              <w:t>人，比上年增加</w:t>
            </w:r>
            <w:r>
              <w:rPr>
                <w:sz w:val="24"/>
                <w:szCs w:val="24"/>
              </w:rPr>
              <w:t>3.5%</w:t>
            </w:r>
            <w:r>
              <w:rPr>
                <w:sz w:val="24"/>
                <w:szCs w:val="24"/>
              </w:rPr>
              <w:t>，学龄儿童入学率达</w:t>
            </w:r>
            <w:r>
              <w:rPr>
                <w:sz w:val="24"/>
                <w:szCs w:val="24"/>
              </w:rPr>
              <w:t>100%</w:t>
            </w:r>
            <w:r>
              <w:rPr>
                <w:sz w:val="24"/>
                <w:szCs w:val="24"/>
              </w:rPr>
              <w:t>。卫生事业平稳发展，医疗条件进一步改善。年末全县拥有卫生医疗机构</w:t>
            </w:r>
            <w:r>
              <w:rPr>
                <w:sz w:val="24"/>
                <w:szCs w:val="24"/>
              </w:rPr>
              <w:t>19</w:t>
            </w:r>
            <w:r>
              <w:rPr>
                <w:sz w:val="24"/>
                <w:szCs w:val="24"/>
              </w:rPr>
              <w:t>个，床位</w:t>
            </w:r>
            <w:r>
              <w:rPr>
                <w:sz w:val="24"/>
                <w:szCs w:val="24"/>
              </w:rPr>
              <w:t>1092</w:t>
            </w:r>
            <w:r>
              <w:rPr>
                <w:sz w:val="24"/>
                <w:szCs w:val="24"/>
              </w:rPr>
              <w:t>张，卫生技术人员</w:t>
            </w:r>
            <w:r>
              <w:rPr>
                <w:sz w:val="24"/>
                <w:szCs w:val="24"/>
              </w:rPr>
              <w:t>2108</w:t>
            </w:r>
            <w:r>
              <w:rPr>
                <w:sz w:val="24"/>
                <w:szCs w:val="24"/>
              </w:rPr>
              <w:t>人，全县集体、个体行医机构</w:t>
            </w:r>
            <w:r>
              <w:rPr>
                <w:sz w:val="24"/>
                <w:szCs w:val="24"/>
              </w:rPr>
              <w:t>640</w:t>
            </w:r>
            <w:r>
              <w:rPr>
                <w:sz w:val="24"/>
                <w:szCs w:val="24"/>
              </w:rPr>
              <w:t>个（有执照），行医人员</w:t>
            </w:r>
            <w:r>
              <w:rPr>
                <w:sz w:val="24"/>
                <w:szCs w:val="24"/>
              </w:rPr>
              <w:t>1244</w:t>
            </w:r>
            <w:r>
              <w:rPr>
                <w:sz w:val="24"/>
                <w:szCs w:val="24"/>
              </w:rPr>
              <w:t>人，基本保证了人民群众就医需要。</w:t>
            </w:r>
          </w:p>
          <w:p w:rsidR="00450816" w:rsidRDefault="009E6DAA">
            <w:pPr>
              <w:pStyle w:val="ac"/>
              <w:spacing w:line="450" w:lineRule="exact"/>
              <w:ind w:firstLine="482"/>
              <w:rPr>
                <w:rFonts w:ascii="Times New Roman" w:hAnsi="Times New Roman" w:cs="Times New Roman"/>
                <w:szCs w:val="24"/>
              </w:rPr>
            </w:pPr>
            <w:r>
              <w:rPr>
                <w:rFonts w:ascii="Times New Roman" w:hAnsi="Times New Roman" w:cs="Times New Roman"/>
                <w:szCs w:val="24"/>
              </w:rPr>
              <w:t>通过现场调查，在评价范围内无珍贵动植物及文物保护单位。</w:t>
            </w: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p w:rsidR="00450816" w:rsidRDefault="00450816">
            <w:pPr>
              <w:pStyle w:val="ac"/>
              <w:spacing w:line="450" w:lineRule="exact"/>
              <w:ind w:firstLine="482"/>
              <w:rPr>
                <w:rFonts w:ascii="Times New Roman" w:hAnsi="Times New Roman" w:cs="Times New Roman"/>
                <w:szCs w:val="24"/>
              </w:rPr>
            </w:pPr>
          </w:p>
        </w:tc>
      </w:tr>
    </w:tbl>
    <w:p w:rsidR="00450816" w:rsidRDefault="00450816">
      <w:pPr>
        <w:spacing w:line="360" w:lineRule="auto"/>
        <w:rPr>
          <w:sz w:val="28"/>
          <w:szCs w:val="28"/>
        </w:rPr>
        <w:sectPr w:rsidR="00450816">
          <w:pgSz w:w="11906" w:h="16838"/>
          <w:pgMar w:top="1304" w:right="1701" w:bottom="1418" w:left="1701" w:header="851" w:footer="992" w:gutter="0"/>
          <w:cols w:space="720"/>
          <w:docGrid w:linePitch="312"/>
        </w:sectPr>
      </w:pPr>
    </w:p>
    <w:p w:rsidR="00450816" w:rsidRDefault="009E6DAA">
      <w:pPr>
        <w:ind w:leftChars="-159" w:left="-334" w:firstLineChars="53" w:firstLine="170"/>
        <w:outlineLvl w:val="0"/>
        <w:rPr>
          <w:rFonts w:eastAsia="黑体"/>
          <w:b/>
          <w:sz w:val="32"/>
          <w:szCs w:val="32"/>
        </w:rPr>
      </w:pPr>
      <w:r>
        <w:rPr>
          <w:rFonts w:eastAsia="黑体"/>
          <w:b/>
          <w:sz w:val="32"/>
          <w:szCs w:val="32"/>
        </w:rPr>
        <w:lastRenderedPageBreak/>
        <w:t>环境质量现状</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450816">
        <w:trPr>
          <w:trHeight w:val="141"/>
          <w:jc w:val="center"/>
        </w:trPr>
        <w:tc>
          <w:tcPr>
            <w:tcW w:w="9039" w:type="dxa"/>
          </w:tcPr>
          <w:p w:rsidR="00450816" w:rsidRDefault="009E6DAA">
            <w:pPr>
              <w:pStyle w:val="a6"/>
              <w:spacing w:after="0" w:line="460" w:lineRule="exact"/>
            </w:pPr>
            <w:r>
              <w:rPr>
                <w:b/>
                <w:sz w:val="28"/>
                <w:szCs w:val="28"/>
              </w:rPr>
              <w:t>建设项目所在地区域环境质量现状及主要环境问题（环境空气、地面水、地下水、声环境、生态环境</w:t>
            </w:r>
            <w:r>
              <w:t>）</w:t>
            </w:r>
          </w:p>
          <w:p w:rsidR="00450816" w:rsidRDefault="009E6DAA">
            <w:pPr>
              <w:widowControl/>
              <w:spacing w:line="430" w:lineRule="exact"/>
              <w:ind w:firstLineChars="200" w:firstLine="480"/>
              <w:jc w:val="left"/>
              <w:rPr>
                <w:kern w:val="0"/>
                <w:sz w:val="24"/>
                <w:szCs w:val="24"/>
              </w:rPr>
            </w:pPr>
            <w:r>
              <w:rPr>
                <w:rFonts w:hint="eastAsia"/>
                <w:kern w:val="0"/>
                <w:sz w:val="24"/>
                <w:szCs w:val="24"/>
              </w:rPr>
              <w:t>根据</w:t>
            </w:r>
            <w:r>
              <w:rPr>
                <w:rFonts w:hint="eastAsia"/>
                <w:kern w:val="0"/>
                <w:sz w:val="24"/>
                <w:szCs w:val="24"/>
              </w:rPr>
              <w:t>2016</w:t>
            </w:r>
            <w:r>
              <w:rPr>
                <w:rFonts w:hint="eastAsia"/>
                <w:kern w:val="0"/>
                <w:sz w:val="24"/>
                <w:szCs w:val="24"/>
              </w:rPr>
              <w:t>年</w:t>
            </w:r>
            <w:r>
              <w:rPr>
                <w:rFonts w:hint="eastAsia"/>
                <w:kern w:val="0"/>
                <w:sz w:val="24"/>
                <w:szCs w:val="24"/>
              </w:rPr>
              <w:t>7</w:t>
            </w:r>
            <w:r>
              <w:rPr>
                <w:rFonts w:hint="eastAsia"/>
                <w:kern w:val="0"/>
                <w:sz w:val="24"/>
                <w:szCs w:val="24"/>
              </w:rPr>
              <w:t>月大城县《环境质量评价报告》，整理建设项目所在地环境质量现状及主要环境问题如下：</w:t>
            </w:r>
          </w:p>
          <w:p w:rsidR="00450816" w:rsidRDefault="009E6DAA">
            <w:pPr>
              <w:widowControl/>
              <w:spacing w:line="430" w:lineRule="exact"/>
              <w:ind w:firstLineChars="200" w:firstLine="480"/>
              <w:jc w:val="left"/>
              <w:rPr>
                <w:kern w:val="0"/>
                <w:sz w:val="24"/>
                <w:szCs w:val="24"/>
              </w:rPr>
            </w:pPr>
            <w:r>
              <w:rPr>
                <w:rFonts w:hint="eastAsia"/>
                <w:kern w:val="0"/>
                <w:sz w:val="24"/>
                <w:szCs w:val="24"/>
              </w:rPr>
              <w:t>1.</w:t>
            </w:r>
            <w:r>
              <w:rPr>
                <w:rFonts w:hint="eastAsia"/>
                <w:kern w:val="0"/>
                <w:sz w:val="24"/>
                <w:szCs w:val="24"/>
              </w:rPr>
              <w:t>环境空气</w:t>
            </w:r>
          </w:p>
          <w:p w:rsidR="00450816" w:rsidRDefault="009E6DAA">
            <w:pPr>
              <w:widowControl/>
              <w:spacing w:line="430" w:lineRule="exact"/>
              <w:ind w:firstLineChars="200" w:firstLine="480"/>
              <w:jc w:val="left"/>
              <w:rPr>
                <w:kern w:val="0"/>
                <w:sz w:val="24"/>
                <w:szCs w:val="24"/>
              </w:rPr>
            </w:pPr>
            <w:r>
              <w:rPr>
                <w:rFonts w:hint="eastAsia"/>
                <w:kern w:val="0"/>
                <w:sz w:val="24"/>
                <w:szCs w:val="24"/>
              </w:rPr>
              <w:t>2016</w:t>
            </w:r>
            <w:r>
              <w:rPr>
                <w:rFonts w:hint="eastAsia"/>
                <w:kern w:val="0"/>
                <w:sz w:val="24"/>
                <w:szCs w:val="24"/>
              </w:rPr>
              <w:t>年大城县县城区域内环境空气可吸入颗粒物日平均浓度为</w:t>
            </w:r>
            <w:r>
              <w:rPr>
                <w:rFonts w:hint="eastAsia"/>
                <w:kern w:val="0"/>
                <w:sz w:val="24"/>
                <w:szCs w:val="24"/>
              </w:rPr>
              <w:t>0.068mg/m</w:t>
            </w:r>
            <w:r>
              <w:rPr>
                <w:rFonts w:hint="eastAsia"/>
                <w:kern w:val="0"/>
                <w:sz w:val="24"/>
                <w:szCs w:val="24"/>
                <w:vertAlign w:val="superscript"/>
              </w:rPr>
              <w:t>3</w:t>
            </w:r>
            <w:r>
              <w:rPr>
                <w:rFonts w:hint="eastAsia"/>
                <w:kern w:val="0"/>
                <w:sz w:val="24"/>
                <w:szCs w:val="24"/>
              </w:rPr>
              <w:t>；</w:t>
            </w:r>
            <w:r>
              <w:rPr>
                <w:rFonts w:hint="eastAsia"/>
                <w:kern w:val="0"/>
                <w:sz w:val="24"/>
                <w:szCs w:val="24"/>
              </w:rPr>
              <w:t>SO2</w:t>
            </w:r>
            <w:r>
              <w:rPr>
                <w:rFonts w:hint="eastAsia"/>
                <w:kern w:val="0"/>
                <w:sz w:val="24"/>
                <w:szCs w:val="24"/>
              </w:rPr>
              <w:t>日平均浓度为</w:t>
            </w:r>
            <w:r>
              <w:rPr>
                <w:rFonts w:hint="eastAsia"/>
                <w:kern w:val="0"/>
                <w:sz w:val="24"/>
                <w:szCs w:val="24"/>
              </w:rPr>
              <w:t>0.016mg/m</w:t>
            </w:r>
            <w:r>
              <w:rPr>
                <w:rFonts w:hint="eastAsia"/>
                <w:kern w:val="0"/>
                <w:sz w:val="24"/>
                <w:szCs w:val="24"/>
                <w:vertAlign w:val="superscript"/>
              </w:rPr>
              <w:t>3</w:t>
            </w:r>
            <w:r>
              <w:rPr>
                <w:rFonts w:hint="eastAsia"/>
                <w:kern w:val="0"/>
                <w:sz w:val="24"/>
                <w:szCs w:val="24"/>
              </w:rPr>
              <w:t>；</w:t>
            </w:r>
            <w:r>
              <w:rPr>
                <w:rFonts w:hint="eastAsia"/>
                <w:kern w:val="0"/>
                <w:sz w:val="24"/>
                <w:szCs w:val="24"/>
              </w:rPr>
              <w:t>NO2</w:t>
            </w:r>
            <w:r>
              <w:rPr>
                <w:rFonts w:hint="eastAsia"/>
                <w:kern w:val="0"/>
                <w:sz w:val="24"/>
                <w:szCs w:val="24"/>
              </w:rPr>
              <w:t>日平均浓度为</w:t>
            </w:r>
            <w:r>
              <w:rPr>
                <w:rFonts w:hint="eastAsia"/>
                <w:kern w:val="0"/>
                <w:sz w:val="24"/>
                <w:szCs w:val="24"/>
              </w:rPr>
              <w:t>0.022mg/m</w:t>
            </w:r>
            <w:r>
              <w:rPr>
                <w:rFonts w:hint="eastAsia"/>
                <w:kern w:val="0"/>
                <w:sz w:val="24"/>
                <w:szCs w:val="24"/>
                <w:vertAlign w:val="superscript"/>
              </w:rPr>
              <w:t>3</w:t>
            </w:r>
            <w:r>
              <w:rPr>
                <w:rFonts w:hint="eastAsia"/>
                <w:kern w:val="0"/>
                <w:sz w:val="24"/>
                <w:szCs w:val="24"/>
              </w:rPr>
              <w:t>。空气污染指数</w:t>
            </w:r>
            <w:r>
              <w:rPr>
                <w:rFonts w:hint="eastAsia"/>
                <w:kern w:val="0"/>
                <w:sz w:val="24"/>
                <w:szCs w:val="24"/>
              </w:rPr>
              <w:t>1.66</w:t>
            </w:r>
            <w:r>
              <w:rPr>
                <w:rFonts w:hint="eastAsia"/>
                <w:kern w:val="0"/>
                <w:sz w:val="24"/>
                <w:szCs w:val="24"/>
              </w:rPr>
              <w:t>。主要污染物浓度稳定达到国家《环境空气质量标准》（</w:t>
            </w:r>
            <w:r>
              <w:rPr>
                <w:rFonts w:hint="eastAsia"/>
                <w:kern w:val="0"/>
                <w:sz w:val="24"/>
                <w:szCs w:val="24"/>
              </w:rPr>
              <w:t>GB3095-2012</w:t>
            </w:r>
            <w:r>
              <w:rPr>
                <w:rFonts w:hint="eastAsia"/>
                <w:kern w:val="0"/>
                <w:sz w:val="24"/>
                <w:szCs w:val="24"/>
              </w:rPr>
              <w:t>）二级标准，各项污染物浓度和污染指数均比去年有所下降，空气质量保持在较好的水平。</w:t>
            </w:r>
          </w:p>
          <w:p w:rsidR="00450816" w:rsidRDefault="009E6DAA">
            <w:pPr>
              <w:widowControl/>
              <w:spacing w:line="430" w:lineRule="exact"/>
              <w:ind w:firstLineChars="200" w:firstLine="480"/>
              <w:jc w:val="left"/>
              <w:rPr>
                <w:kern w:val="0"/>
                <w:sz w:val="24"/>
                <w:szCs w:val="24"/>
              </w:rPr>
            </w:pPr>
            <w:r>
              <w:rPr>
                <w:rFonts w:hint="eastAsia"/>
                <w:kern w:val="0"/>
                <w:sz w:val="24"/>
                <w:szCs w:val="24"/>
              </w:rPr>
              <w:t>2.</w:t>
            </w:r>
            <w:r>
              <w:rPr>
                <w:rFonts w:hint="eastAsia"/>
                <w:kern w:val="0"/>
                <w:sz w:val="24"/>
                <w:szCs w:val="24"/>
              </w:rPr>
              <w:t>地表水环境</w:t>
            </w:r>
          </w:p>
          <w:p w:rsidR="00450816" w:rsidRDefault="009E6DAA">
            <w:pPr>
              <w:widowControl/>
              <w:spacing w:line="430" w:lineRule="exact"/>
              <w:ind w:firstLineChars="200" w:firstLine="480"/>
              <w:jc w:val="left"/>
              <w:rPr>
                <w:kern w:val="0"/>
                <w:sz w:val="24"/>
                <w:szCs w:val="24"/>
              </w:rPr>
            </w:pPr>
            <w:r>
              <w:rPr>
                <w:rFonts w:hint="eastAsia"/>
                <w:kern w:val="0"/>
                <w:sz w:val="24"/>
                <w:szCs w:val="24"/>
              </w:rPr>
              <w:t>2016</w:t>
            </w:r>
            <w:r>
              <w:rPr>
                <w:rFonts w:hint="eastAsia"/>
                <w:kern w:val="0"/>
                <w:sz w:val="24"/>
                <w:szCs w:val="24"/>
              </w:rPr>
              <w:t>年度对大城县子牙河南赵扶断面水质进行监测</w:t>
            </w:r>
            <w:r>
              <w:rPr>
                <w:rFonts w:hint="eastAsia"/>
                <w:kern w:val="0"/>
                <w:sz w:val="24"/>
                <w:szCs w:val="24"/>
              </w:rPr>
              <w:t>。子牙河南赵扶断面达到《地表水环境质量标准》</w:t>
            </w:r>
            <w:r>
              <w:rPr>
                <w:rFonts w:hint="eastAsia"/>
                <w:kern w:val="0"/>
                <w:sz w:val="24"/>
                <w:szCs w:val="24"/>
              </w:rPr>
              <w:t>(GB3838-2002)</w:t>
            </w:r>
            <w:r>
              <w:rPr>
                <w:rFonts w:hint="eastAsia"/>
                <w:kern w:val="0"/>
                <w:sz w:val="24"/>
                <w:szCs w:val="24"/>
              </w:rPr>
              <w:t>Ⅴ类水质标准，</w:t>
            </w:r>
            <w:r>
              <w:rPr>
                <w:rFonts w:hint="eastAsia"/>
                <w:kern w:val="0"/>
                <w:sz w:val="24"/>
                <w:szCs w:val="24"/>
              </w:rPr>
              <w:t>COD</w:t>
            </w:r>
            <w:r>
              <w:rPr>
                <w:rFonts w:hint="eastAsia"/>
                <w:kern w:val="0"/>
                <w:sz w:val="24"/>
                <w:szCs w:val="24"/>
              </w:rPr>
              <w:t>年平均浓度为</w:t>
            </w:r>
            <w:r>
              <w:rPr>
                <w:rFonts w:hint="eastAsia"/>
                <w:kern w:val="0"/>
                <w:sz w:val="24"/>
                <w:szCs w:val="24"/>
              </w:rPr>
              <w:t>38mg/L</w:t>
            </w:r>
            <w:r>
              <w:rPr>
                <w:rFonts w:hint="eastAsia"/>
                <w:kern w:val="0"/>
                <w:sz w:val="24"/>
                <w:szCs w:val="24"/>
              </w:rPr>
              <w:t>，达到目标考核要求</w:t>
            </w:r>
            <w:r>
              <w:rPr>
                <w:rFonts w:hint="eastAsia"/>
                <w:kern w:val="0"/>
                <w:sz w:val="24"/>
                <w:szCs w:val="24"/>
              </w:rPr>
              <w:t>(COD</w:t>
            </w:r>
            <w:r>
              <w:rPr>
                <w:rFonts w:hint="eastAsia"/>
                <w:kern w:val="0"/>
                <w:sz w:val="24"/>
                <w:szCs w:val="24"/>
              </w:rPr>
              <w:t>≤</w:t>
            </w:r>
            <w:r>
              <w:rPr>
                <w:rFonts w:hint="eastAsia"/>
                <w:kern w:val="0"/>
                <w:sz w:val="24"/>
                <w:szCs w:val="24"/>
              </w:rPr>
              <w:t>40mg/L)</w:t>
            </w:r>
            <w:r>
              <w:rPr>
                <w:rFonts w:hint="eastAsia"/>
                <w:kern w:val="0"/>
                <w:sz w:val="24"/>
                <w:szCs w:val="24"/>
              </w:rPr>
              <w:t>。</w:t>
            </w:r>
          </w:p>
          <w:p w:rsidR="00450816" w:rsidRDefault="009E6DAA">
            <w:pPr>
              <w:widowControl/>
              <w:spacing w:line="430" w:lineRule="exact"/>
              <w:ind w:firstLineChars="200" w:firstLine="480"/>
              <w:jc w:val="left"/>
              <w:rPr>
                <w:kern w:val="0"/>
                <w:sz w:val="24"/>
                <w:szCs w:val="24"/>
              </w:rPr>
            </w:pPr>
            <w:r>
              <w:rPr>
                <w:rFonts w:hint="eastAsia"/>
                <w:kern w:val="0"/>
                <w:sz w:val="24"/>
                <w:szCs w:val="24"/>
              </w:rPr>
              <w:t>3.</w:t>
            </w:r>
            <w:r>
              <w:rPr>
                <w:rFonts w:hint="eastAsia"/>
                <w:kern w:val="0"/>
                <w:sz w:val="24"/>
                <w:szCs w:val="24"/>
              </w:rPr>
              <w:t>声环境</w:t>
            </w:r>
          </w:p>
          <w:p w:rsidR="00450816" w:rsidRDefault="009E6DAA">
            <w:pPr>
              <w:widowControl/>
              <w:spacing w:line="430" w:lineRule="exact"/>
              <w:ind w:firstLineChars="200" w:firstLine="480"/>
              <w:jc w:val="left"/>
              <w:rPr>
                <w:kern w:val="0"/>
                <w:sz w:val="24"/>
                <w:szCs w:val="24"/>
              </w:rPr>
            </w:pPr>
            <w:r>
              <w:rPr>
                <w:rFonts w:hint="eastAsia"/>
                <w:kern w:val="0"/>
                <w:sz w:val="24"/>
                <w:szCs w:val="24"/>
              </w:rPr>
              <w:t>（一）道路交通噪声</w:t>
            </w:r>
          </w:p>
          <w:p w:rsidR="00450816" w:rsidRDefault="009E6DAA">
            <w:pPr>
              <w:widowControl/>
              <w:spacing w:line="430" w:lineRule="exact"/>
              <w:ind w:firstLineChars="200" w:firstLine="480"/>
              <w:jc w:val="left"/>
              <w:rPr>
                <w:kern w:val="0"/>
                <w:sz w:val="24"/>
                <w:szCs w:val="24"/>
              </w:rPr>
            </w:pPr>
            <w:r>
              <w:rPr>
                <w:rFonts w:hint="eastAsia"/>
                <w:kern w:val="0"/>
                <w:sz w:val="24"/>
                <w:szCs w:val="24"/>
              </w:rPr>
              <w:t>2016</w:t>
            </w:r>
            <w:r>
              <w:rPr>
                <w:rFonts w:hint="eastAsia"/>
                <w:kern w:val="0"/>
                <w:sz w:val="24"/>
                <w:szCs w:val="24"/>
              </w:rPr>
              <w:t>年城区监测噪声选取路长为</w:t>
            </w:r>
            <w:r>
              <w:rPr>
                <w:rFonts w:hint="eastAsia"/>
                <w:kern w:val="0"/>
                <w:sz w:val="24"/>
                <w:szCs w:val="24"/>
              </w:rPr>
              <w:t>2</w:t>
            </w:r>
            <w:r>
              <w:rPr>
                <w:rFonts w:hint="eastAsia"/>
                <w:kern w:val="0"/>
                <w:sz w:val="24"/>
                <w:szCs w:val="24"/>
              </w:rPr>
              <w:t>～</w:t>
            </w:r>
            <w:r>
              <w:rPr>
                <w:rFonts w:hint="eastAsia"/>
                <w:kern w:val="0"/>
                <w:sz w:val="24"/>
                <w:szCs w:val="24"/>
              </w:rPr>
              <w:t>4</w:t>
            </w:r>
            <w:r>
              <w:rPr>
                <w:rFonts w:hint="eastAsia"/>
                <w:kern w:val="0"/>
                <w:sz w:val="24"/>
                <w:szCs w:val="24"/>
              </w:rPr>
              <w:t>公里，点位选取东升大厦、新华书店、国税局、光大灯饰城作为道路噪声监测点，监测值范围为</w:t>
            </w:r>
            <w:r>
              <w:rPr>
                <w:rFonts w:hint="eastAsia"/>
                <w:kern w:val="0"/>
                <w:sz w:val="24"/>
                <w:szCs w:val="24"/>
              </w:rPr>
              <w:t>65.2</w:t>
            </w:r>
            <w:r>
              <w:rPr>
                <w:rFonts w:hint="eastAsia"/>
                <w:kern w:val="0"/>
                <w:sz w:val="24"/>
                <w:szCs w:val="24"/>
              </w:rPr>
              <w:t>～</w:t>
            </w:r>
            <w:r>
              <w:rPr>
                <w:rFonts w:hint="eastAsia"/>
                <w:kern w:val="0"/>
                <w:sz w:val="24"/>
                <w:szCs w:val="24"/>
              </w:rPr>
              <w:t>69.1dB(A)</w:t>
            </w:r>
            <w:r>
              <w:rPr>
                <w:rFonts w:hint="eastAsia"/>
                <w:kern w:val="0"/>
                <w:sz w:val="24"/>
                <w:szCs w:val="24"/>
              </w:rPr>
              <w:t>，达到《声环境质量标准》（</w:t>
            </w:r>
            <w:r>
              <w:rPr>
                <w:rFonts w:hint="eastAsia"/>
                <w:kern w:val="0"/>
                <w:sz w:val="24"/>
                <w:szCs w:val="24"/>
              </w:rPr>
              <w:t>GB3096-2008</w:t>
            </w:r>
            <w:r>
              <w:rPr>
                <w:rFonts w:hint="eastAsia"/>
                <w:kern w:val="0"/>
                <w:sz w:val="24"/>
                <w:szCs w:val="24"/>
              </w:rPr>
              <w:t>）</w:t>
            </w:r>
            <w:r>
              <w:rPr>
                <w:rFonts w:hint="eastAsia"/>
                <w:kern w:val="0"/>
                <w:sz w:val="24"/>
                <w:szCs w:val="24"/>
              </w:rPr>
              <w:t>4a</w:t>
            </w:r>
            <w:r>
              <w:rPr>
                <w:rFonts w:hint="eastAsia"/>
                <w:kern w:val="0"/>
                <w:sz w:val="24"/>
                <w:szCs w:val="24"/>
              </w:rPr>
              <w:t>类标准。</w:t>
            </w:r>
          </w:p>
          <w:p w:rsidR="00450816" w:rsidRDefault="009E6DAA">
            <w:pPr>
              <w:widowControl/>
              <w:spacing w:line="430" w:lineRule="exact"/>
              <w:ind w:firstLineChars="200" w:firstLine="480"/>
              <w:jc w:val="left"/>
              <w:rPr>
                <w:kern w:val="0"/>
                <w:sz w:val="24"/>
                <w:szCs w:val="24"/>
              </w:rPr>
            </w:pPr>
            <w:r>
              <w:rPr>
                <w:rFonts w:hint="eastAsia"/>
                <w:kern w:val="0"/>
                <w:sz w:val="24"/>
                <w:szCs w:val="24"/>
              </w:rPr>
              <w:t>（二）区域环境噪声</w:t>
            </w:r>
          </w:p>
          <w:p w:rsidR="00450816" w:rsidRDefault="009E6DAA">
            <w:pPr>
              <w:widowControl/>
              <w:spacing w:line="430" w:lineRule="exact"/>
              <w:ind w:firstLineChars="200" w:firstLine="480"/>
              <w:jc w:val="left"/>
              <w:rPr>
                <w:kern w:val="0"/>
                <w:sz w:val="24"/>
                <w:szCs w:val="24"/>
              </w:rPr>
            </w:pPr>
            <w:r>
              <w:rPr>
                <w:rFonts w:hint="eastAsia"/>
                <w:kern w:val="0"/>
                <w:sz w:val="24"/>
                <w:szCs w:val="24"/>
              </w:rPr>
              <w:t>2016</w:t>
            </w:r>
            <w:r>
              <w:rPr>
                <w:rFonts w:hint="eastAsia"/>
                <w:kern w:val="0"/>
                <w:sz w:val="24"/>
                <w:szCs w:val="24"/>
              </w:rPr>
              <w:t>年大城县区域噪声监测大城县环保局采取网格和功能区相结合的方法将大城县城区按</w:t>
            </w:r>
            <w:r>
              <w:rPr>
                <w:rFonts w:hint="eastAsia"/>
                <w:kern w:val="0"/>
                <w:sz w:val="24"/>
                <w:szCs w:val="24"/>
              </w:rPr>
              <w:t>40</w:t>
            </w:r>
            <w:r>
              <w:rPr>
                <w:rFonts w:hint="eastAsia"/>
                <w:kern w:val="0"/>
                <w:sz w:val="24"/>
                <w:szCs w:val="24"/>
              </w:rPr>
              <w:t>0m</w:t>
            </w:r>
            <w:r>
              <w:rPr>
                <w:rFonts w:hint="eastAsia"/>
                <w:kern w:val="0"/>
                <w:sz w:val="24"/>
                <w:szCs w:val="24"/>
              </w:rPr>
              <w:t>×</w:t>
            </w:r>
            <w:r>
              <w:rPr>
                <w:rFonts w:hint="eastAsia"/>
                <w:kern w:val="0"/>
                <w:sz w:val="24"/>
                <w:szCs w:val="24"/>
              </w:rPr>
              <w:t>400m</w:t>
            </w:r>
            <w:r>
              <w:rPr>
                <w:rFonts w:hint="eastAsia"/>
                <w:kern w:val="0"/>
                <w:sz w:val="24"/>
                <w:szCs w:val="24"/>
              </w:rPr>
              <w:t>网格面积设置了</w:t>
            </w:r>
            <w:r>
              <w:rPr>
                <w:rFonts w:hint="eastAsia"/>
                <w:kern w:val="0"/>
                <w:sz w:val="24"/>
                <w:szCs w:val="24"/>
              </w:rPr>
              <w:t>11</w:t>
            </w:r>
            <w:r>
              <w:rPr>
                <w:rFonts w:hint="eastAsia"/>
                <w:kern w:val="0"/>
                <w:sz w:val="24"/>
                <w:szCs w:val="24"/>
              </w:rPr>
              <w:t>个噪声监测点位，分别为泰安里、汽车配件厂、西关、第二小学、晨星里、司法局、商场、教育局、汽运公司、老干部局、沈大电缆公司。监测值范围为</w:t>
            </w:r>
            <w:r>
              <w:rPr>
                <w:rFonts w:hint="eastAsia"/>
                <w:kern w:val="0"/>
                <w:sz w:val="24"/>
                <w:szCs w:val="24"/>
              </w:rPr>
              <w:t>51.8</w:t>
            </w:r>
            <w:r>
              <w:rPr>
                <w:rFonts w:hint="eastAsia"/>
                <w:kern w:val="0"/>
                <w:sz w:val="24"/>
                <w:szCs w:val="24"/>
              </w:rPr>
              <w:t>～</w:t>
            </w:r>
            <w:r>
              <w:rPr>
                <w:rFonts w:hint="eastAsia"/>
                <w:kern w:val="0"/>
                <w:sz w:val="24"/>
                <w:szCs w:val="24"/>
              </w:rPr>
              <w:t>68.9dB(A)</w:t>
            </w:r>
            <w:r>
              <w:rPr>
                <w:rFonts w:hint="eastAsia"/>
                <w:kern w:val="0"/>
                <w:sz w:val="24"/>
                <w:szCs w:val="24"/>
              </w:rPr>
              <w:t>，均可达到《声环境质量标准》（</w:t>
            </w:r>
            <w:r>
              <w:rPr>
                <w:rFonts w:hint="eastAsia"/>
                <w:kern w:val="0"/>
                <w:sz w:val="24"/>
                <w:szCs w:val="24"/>
              </w:rPr>
              <w:t>GB3096-2008</w:t>
            </w:r>
            <w:r>
              <w:rPr>
                <w:rFonts w:hint="eastAsia"/>
                <w:kern w:val="0"/>
                <w:sz w:val="24"/>
                <w:szCs w:val="24"/>
              </w:rPr>
              <w:t>）要求。</w:t>
            </w:r>
          </w:p>
          <w:p w:rsidR="00450816" w:rsidRDefault="00450816">
            <w:pPr>
              <w:widowControl/>
              <w:spacing w:line="430" w:lineRule="exact"/>
              <w:ind w:firstLineChars="200" w:firstLine="480"/>
              <w:jc w:val="left"/>
              <w:rPr>
                <w:kern w:val="0"/>
                <w:sz w:val="24"/>
                <w:szCs w:val="24"/>
              </w:rPr>
            </w:pPr>
          </w:p>
          <w:p w:rsidR="00450816" w:rsidRDefault="00450816">
            <w:pPr>
              <w:widowControl/>
              <w:spacing w:line="430" w:lineRule="exact"/>
              <w:ind w:firstLineChars="200" w:firstLine="480"/>
              <w:jc w:val="left"/>
              <w:rPr>
                <w:kern w:val="0"/>
                <w:sz w:val="24"/>
                <w:szCs w:val="24"/>
              </w:rPr>
            </w:pPr>
          </w:p>
          <w:p w:rsidR="00450816" w:rsidRDefault="00450816">
            <w:pPr>
              <w:widowControl/>
              <w:spacing w:line="430" w:lineRule="exact"/>
              <w:ind w:firstLineChars="200" w:firstLine="480"/>
              <w:jc w:val="left"/>
              <w:rPr>
                <w:kern w:val="0"/>
                <w:sz w:val="24"/>
                <w:szCs w:val="24"/>
              </w:rPr>
            </w:pPr>
          </w:p>
          <w:p w:rsidR="00450816" w:rsidRDefault="00450816">
            <w:pPr>
              <w:widowControl/>
              <w:spacing w:line="430" w:lineRule="exact"/>
              <w:ind w:firstLineChars="200" w:firstLine="480"/>
              <w:jc w:val="left"/>
              <w:rPr>
                <w:kern w:val="0"/>
                <w:sz w:val="24"/>
                <w:szCs w:val="24"/>
              </w:rPr>
            </w:pPr>
          </w:p>
          <w:p w:rsidR="00450816" w:rsidRDefault="00450816">
            <w:pPr>
              <w:widowControl/>
              <w:spacing w:line="430" w:lineRule="exact"/>
              <w:ind w:firstLineChars="200" w:firstLine="480"/>
              <w:jc w:val="left"/>
              <w:rPr>
                <w:kern w:val="0"/>
                <w:sz w:val="24"/>
                <w:szCs w:val="24"/>
              </w:rPr>
            </w:pPr>
          </w:p>
          <w:p w:rsidR="00450816" w:rsidRDefault="00450816">
            <w:pPr>
              <w:widowControl/>
              <w:spacing w:line="430" w:lineRule="exact"/>
              <w:ind w:firstLineChars="200" w:firstLine="480"/>
              <w:jc w:val="left"/>
              <w:rPr>
                <w:kern w:val="0"/>
                <w:sz w:val="24"/>
                <w:szCs w:val="24"/>
              </w:rPr>
            </w:pPr>
          </w:p>
          <w:p w:rsidR="00450816" w:rsidRDefault="00450816">
            <w:pPr>
              <w:widowControl/>
              <w:spacing w:line="430" w:lineRule="exact"/>
              <w:ind w:firstLineChars="200" w:firstLine="480"/>
              <w:jc w:val="left"/>
              <w:rPr>
                <w:kern w:val="0"/>
                <w:sz w:val="24"/>
                <w:szCs w:val="24"/>
              </w:rPr>
            </w:pPr>
          </w:p>
        </w:tc>
      </w:tr>
      <w:tr w:rsidR="00450816">
        <w:trPr>
          <w:trHeight w:val="13878"/>
          <w:jc w:val="center"/>
        </w:trPr>
        <w:tc>
          <w:tcPr>
            <w:tcW w:w="9039" w:type="dxa"/>
          </w:tcPr>
          <w:p w:rsidR="00450816" w:rsidRDefault="009E6DAA">
            <w:pPr>
              <w:spacing w:line="440" w:lineRule="exact"/>
              <w:rPr>
                <w:b/>
                <w:sz w:val="24"/>
                <w:szCs w:val="24"/>
              </w:rPr>
            </w:pPr>
            <w:r>
              <w:rPr>
                <w:b/>
                <w:sz w:val="24"/>
                <w:szCs w:val="24"/>
              </w:rPr>
              <w:lastRenderedPageBreak/>
              <w:t>主要环境保护目标（列出名单及保护级别）：</w:t>
            </w:r>
          </w:p>
          <w:p w:rsidR="00450816" w:rsidRDefault="009E6DAA">
            <w:pPr>
              <w:spacing w:line="440" w:lineRule="exact"/>
              <w:ind w:firstLineChars="200" w:firstLine="480"/>
              <w:rPr>
                <w:sz w:val="24"/>
              </w:rPr>
            </w:pPr>
            <w:r>
              <w:rPr>
                <w:sz w:val="24"/>
              </w:rPr>
              <w:t>本项目位于大城县</w:t>
            </w:r>
            <w:r>
              <w:rPr>
                <w:rFonts w:hint="eastAsia"/>
                <w:sz w:val="24"/>
              </w:rPr>
              <w:t>闫家务村</w:t>
            </w:r>
            <w:r>
              <w:rPr>
                <w:sz w:val="24"/>
              </w:rPr>
              <w:t>。敏感目标情况及保护内容见表</w:t>
            </w:r>
            <w:r>
              <w:rPr>
                <w:sz w:val="24"/>
              </w:rPr>
              <w:t>6</w:t>
            </w:r>
            <w:r>
              <w:rPr>
                <w:sz w:val="24"/>
              </w:rPr>
              <w:t>。</w:t>
            </w:r>
          </w:p>
          <w:p w:rsidR="00450816" w:rsidRDefault="009E6DAA">
            <w:pPr>
              <w:adjustRightInd w:val="0"/>
              <w:snapToGrid w:val="0"/>
              <w:spacing w:line="440" w:lineRule="exact"/>
              <w:ind w:firstLineChars="1000" w:firstLine="2409"/>
              <w:jc w:val="left"/>
              <w:rPr>
                <w:b/>
                <w:bCs/>
                <w:sz w:val="24"/>
              </w:rPr>
            </w:pPr>
            <w:r>
              <w:rPr>
                <w:b/>
                <w:bCs/>
                <w:sz w:val="24"/>
              </w:rPr>
              <w:t>表</w:t>
            </w:r>
            <w:r>
              <w:rPr>
                <w:b/>
                <w:bCs/>
                <w:sz w:val="24"/>
              </w:rPr>
              <w:t>6</w:t>
            </w:r>
            <w:r w:rsidR="003275F1">
              <w:rPr>
                <w:rFonts w:hint="eastAsia"/>
                <w:b/>
                <w:bCs/>
                <w:sz w:val="24"/>
              </w:rPr>
              <w:t xml:space="preserve">   </w:t>
            </w:r>
            <w:r>
              <w:rPr>
                <w:b/>
                <w:bCs/>
                <w:sz w:val="24"/>
              </w:rPr>
              <w:t>本项目环境保护敏感目标及保护内容</w:t>
            </w:r>
          </w:p>
          <w:tbl>
            <w:tblPr>
              <w:tblW w:w="8823"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23"/>
              <w:gridCol w:w="1363"/>
              <w:gridCol w:w="936"/>
              <w:gridCol w:w="1413"/>
              <w:gridCol w:w="826"/>
              <w:gridCol w:w="3162"/>
            </w:tblGrid>
            <w:tr w:rsidR="00450816">
              <w:trPr>
                <w:trHeight w:val="471"/>
                <w:jc w:val="center"/>
              </w:trPr>
              <w:tc>
                <w:tcPr>
                  <w:tcW w:w="1123" w:type="dxa"/>
                  <w:vAlign w:val="center"/>
                </w:tcPr>
                <w:p w:rsidR="00450816" w:rsidRDefault="009E6DAA">
                  <w:pPr>
                    <w:spacing w:line="300" w:lineRule="exact"/>
                    <w:jc w:val="center"/>
                    <w:rPr>
                      <w:szCs w:val="21"/>
                    </w:rPr>
                  </w:pPr>
                  <w:r>
                    <w:rPr>
                      <w:szCs w:val="21"/>
                    </w:rPr>
                    <w:t>环境要素</w:t>
                  </w:r>
                </w:p>
              </w:tc>
              <w:tc>
                <w:tcPr>
                  <w:tcW w:w="1363" w:type="dxa"/>
                  <w:vAlign w:val="center"/>
                </w:tcPr>
                <w:p w:rsidR="00450816" w:rsidRDefault="009E6DAA">
                  <w:pPr>
                    <w:spacing w:line="300" w:lineRule="exact"/>
                    <w:jc w:val="center"/>
                    <w:rPr>
                      <w:szCs w:val="21"/>
                    </w:rPr>
                  </w:pPr>
                  <w:r>
                    <w:rPr>
                      <w:szCs w:val="21"/>
                    </w:rPr>
                    <w:t>环境保护</w:t>
                  </w:r>
                </w:p>
                <w:p w:rsidR="00450816" w:rsidRDefault="009E6DAA">
                  <w:pPr>
                    <w:spacing w:line="300" w:lineRule="exact"/>
                    <w:jc w:val="center"/>
                    <w:rPr>
                      <w:szCs w:val="21"/>
                    </w:rPr>
                  </w:pPr>
                  <w:r>
                    <w:rPr>
                      <w:szCs w:val="21"/>
                    </w:rPr>
                    <w:t>目标</w:t>
                  </w:r>
                </w:p>
              </w:tc>
              <w:tc>
                <w:tcPr>
                  <w:tcW w:w="936" w:type="dxa"/>
                  <w:vAlign w:val="center"/>
                </w:tcPr>
                <w:p w:rsidR="00450816" w:rsidRDefault="009E6DAA">
                  <w:pPr>
                    <w:spacing w:line="300" w:lineRule="exact"/>
                    <w:jc w:val="center"/>
                    <w:rPr>
                      <w:szCs w:val="21"/>
                    </w:rPr>
                  </w:pPr>
                  <w:r>
                    <w:rPr>
                      <w:szCs w:val="21"/>
                    </w:rPr>
                    <w:t>方位</w:t>
                  </w:r>
                </w:p>
              </w:tc>
              <w:tc>
                <w:tcPr>
                  <w:tcW w:w="1413" w:type="dxa"/>
                  <w:vAlign w:val="center"/>
                </w:tcPr>
                <w:p w:rsidR="00450816" w:rsidRDefault="009E6DAA">
                  <w:pPr>
                    <w:spacing w:line="300" w:lineRule="exact"/>
                    <w:jc w:val="center"/>
                    <w:rPr>
                      <w:szCs w:val="21"/>
                    </w:rPr>
                  </w:pPr>
                  <w:r>
                    <w:rPr>
                      <w:szCs w:val="21"/>
                    </w:rPr>
                    <w:t>距离</w:t>
                  </w:r>
                </w:p>
              </w:tc>
              <w:tc>
                <w:tcPr>
                  <w:tcW w:w="826" w:type="dxa"/>
                  <w:vAlign w:val="center"/>
                </w:tcPr>
                <w:p w:rsidR="00450816" w:rsidRDefault="009E6DAA">
                  <w:pPr>
                    <w:spacing w:line="300" w:lineRule="exact"/>
                    <w:jc w:val="center"/>
                    <w:rPr>
                      <w:szCs w:val="21"/>
                    </w:rPr>
                  </w:pPr>
                  <w:r>
                    <w:rPr>
                      <w:szCs w:val="21"/>
                    </w:rPr>
                    <w:t>保护</w:t>
                  </w:r>
                </w:p>
                <w:p w:rsidR="00450816" w:rsidRDefault="009E6DAA">
                  <w:pPr>
                    <w:spacing w:line="300" w:lineRule="exact"/>
                    <w:jc w:val="center"/>
                    <w:rPr>
                      <w:szCs w:val="21"/>
                    </w:rPr>
                  </w:pPr>
                  <w:r>
                    <w:rPr>
                      <w:szCs w:val="21"/>
                    </w:rPr>
                    <w:t>对象</w:t>
                  </w:r>
                </w:p>
              </w:tc>
              <w:tc>
                <w:tcPr>
                  <w:tcW w:w="3162" w:type="dxa"/>
                  <w:vAlign w:val="center"/>
                </w:tcPr>
                <w:p w:rsidR="00450816" w:rsidRDefault="009E6DAA">
                  <w:pPr>
                    <w:spacing w:line="300" w:lineRule="exact"/>
                    <w:jc w:val="center"/>
                    <w:rPr>
                      <w:szCs w:val="21"/>
                    </w:rPr>
                  </w:pPr>
                  <w:r>
                    <w:rPr>
                      <w:szCs w:val="21"/>
                    </w:rPr>
                    <w:t>保护内容</w:t>
                  </w:r>
                </w:p>
              </w:tc>
            </w:tr>
            <w:tr w:rsidR="00450816">
              <w:trPr>
                <w:trHeight w:val="154"/>
                <w:jc w:val="center"/>
              </w:trPr>
              <w:tc>
                <w:tcPr>
                  <w:tcW w:w="1123" w:type="dxa"/>
                  <w:vAlign w:val="center"/>
                </w:tcPr>
                <w:p w:rsidR="00450816" w:rsidRDefault="009E6DAA">
                  <w:pPr>
                    <w:spacing w:line="300" w:lineRule="exact"/>
                    <w:jc w:val="center"/>
                    <w:rPr>
                      <w:color w:val="000000" w:themeColor="text1"/>
                      <w:szCs w:val="21"/>
                    </w:rPr>
                  </w:pPr>
                  <w:r>
                    <w:rPr>
                      <w:color w:val="000000" w:themeColor="text1"/>
                      <w:szCs w:val="21"/>
                    </w:rPr>
                    <w:t>大气环境质量</w:t>
                  </w:r>
                </w:p>
              </w:tc>
              <w:tc>
                <w:tcPr>
                  <w:tcW w:w="1363" w:type="dxa"/>
                  <w:vAlign w:val="center"/>
                </w:tcPr>
                <w:p w:rsidR="00450816" w:rsidRDefault="009E6DAA">
                  <w:pPr>
                    <w:spacing w:line="300" w:lineRule="exact"/>
                    <w:jc w:val="center"/>
                    <w:rPr>
                      <w:color w:val="000000" w:themeColor="text1"/>
                      <w:szCs w:val="21"/>
                    </w:rPr>
                  </w:pPr>
                  <w:r>
                    <w:rPr>
                      <w:rFonts w:hint="eastAsia"/>
                      <w:color w:val="000000" w:themeColor="text1"/>
                      <w:szCs w:val="21"/>
                    </w:rPr>
                    <w:t>闫家务村</w:t>
                  </w:r>
                </w:p>
              </w:tc>
              <w:tc>
                <w:tcPr>
                  <w:tcW w:w="936" w:type="dxa"/>
                  <w:vAlign w:val="center"/>
                </w:tcPr>
                <w:p w:rsidR="00450816" w:rsidRDefault="009E6DAA">
                  <w:pPr>
                    <w:spacing w:line="300" w:lineRule="exact"/>
                    <w:jc w:val="center"/>
                    <w:rPr>
                      <w:color w:val="000000" w:themeColor="text1"/>
                      <w:szCs w:val="21"/>
                    </w:rPr>
                  </w:pPr>
                  <w:r>
                    <w:rPr>
                      <w:rFonts w:hint="eastAsia"/>
                      <w:color w:val="000000" w:themeColor="text1"/>
                      <w:szCs w:val="21"/>
                    </w:rPr>
                    <w:t>东</w:t>
                  </w:r>
                </w:p>
              </w:tc>
              <w:tc>
                <w:tcPr>
                  <w:tcW w:w="1413" w:type="dxa"/>
                  <w:vAlign w:val="center"/>
                </w:tcPr>
                <w:p w:rsidR="00450816" w:rsidRDefault="009E6DAA">
                  <w:pPr>
                    <w:spacing w:line="300" w:lineRule="exact"/>
                    <w:jc w:val="center"/>
                    <w:rPr>
                      <w:color w:val="000000" w:themeColor="text1"/>
                      <w:szCs w:val="21"/>
                    </w:rPr>
                  </w:pPr>
                  <w:r>
                    <w:rPr>
                      <w:rFonts w:hint="eastAsia"/>
                      <w:color w:val="000000" w:themeColor="text1"/>
                      <w:szCs w:val="21"/>
                    </w:rPr>
                    <w:t>350</w:t>
                  </w:r>
                  <w:r>
                    <w:rPr>
                      <w:color w:val="000000" w:themeColor="text1"/>
                      <w:szCs w:val="21"/>
                    </w:rPr>
                    <w:t>m</w:t>
                  </w:r>
                </w:p>
              </w:tc>
              <w:tc>
                <w:tcPr>
                  <w:tcW w:w="826" w:type="dxa"/>
                  <w:vAlign w:val="center"/>
                </w:tcPr>
                <w:p w:rsidR="00450816" w:rsidRDefault="009E6DAA">
                  <w:pPr>
                    <w:spacing w:line="300" w:lineRule="exact"/>
                    <w:jc w:val="center"/>
                    <w:rPr>
                      <w:color w:val="000000" w:themeColor="text1"/>
                      <w:szCs w:val="21"/>
                    </w:rPr>
                  </w:pPr>
                  <w:r>
                    <w:rPr>
                      <w:color w:val="000000" w:themeColor="text1"/>
                      <w:szCs w:val="21"/>
                    </w:rPr>
                    <w:t>居民</w:t>
                  </w:r>
                </w:p>
              </w:tc>
              <w:tc>
                <w:tcPr>
                  <w:tcW w:w="3162" w:type="dxa"/>
                  <w:vAlign w:val="center"/>
                </w:tcPr>
                <w:p w:rsidR="00450816" w:rsidRDefault="009E6DAA">
                  <w:pPr>
                    <w:spacing w:line="300" w:lineRule="exact"/>
                    <w:jc w:val="center"/>
                    <w:rPr>
                      <w:color w:val="000000" w:themeColor="text1"/>
                      <w:szCs w:val="21"/>
                    </w:rPr>
                  </w:pPr>
                  <w:r>
                    <w:rPr>
                      <w:color w:val="000000" w:themeColor="text1"/>
                      <w:szCs w:val="21"/>
                    </w:rPr>
                    <w:t>大气环境质量符合《环境空气质量标准》</w:t>
                  </w:r>
                  <w:r>
                    <w:rPr>
                      <w:color w:val="000000" w:themeColor="text1"/>
                      <w:szCs w:val="21"/>
                    </w:rPr>
                    <w:t>(GB3095-2012)</w:t>
                  </w:r>
                  <w:r>
                    <w:rPr>
                      <w:color w:val="000000" w:themeColor="text1"/>
                      <w:szCs w:val="21"/>
                    </w:rPr>
                    <w:t>二级标准</w:t>
                  </w:r>
                </w:p>
              </w:tc>
            </w:tr>
            <w:tr w:rsidR="00450816">
              <w:trPr>
                <w:trHeight w:val="688"/>
                <w:jc w:val="center"/>
              </w:trPr>
              <w:tc>
                <w:tcPr>
                  <w:tcW w:w="1123" w:type="dxa"/>
                  <w:vAlign w:val="center"/>
                </w:tcPr>
                <w:p w:rsidR="00450816" w:rsidRDefault="009E6DAA">
                  <w:pPr>
                    <w:spacing w:line="300" w:lineRule="exact"/>
                    <w:jc w:val="center"/>
                    <w:rPr>
                      <w:szCs w:val="21"/>
                    </w:rPr>
                  </w:pPr>
                  <w:r>
                    <w:rPr>
                      <w:szCs w:val="21"/>
                    </w:rPr>
                    <w:t>地下水环境质量</w:t>
                  </w:r>
                </w:p>
              </w:tc>
              <w:tc>
                <w:tcPr>
                  <w:tcW w:w="1363" w:type="dxa"/>
                  <w:vAlign w:val="center"/>
                </w:tcPr>
                <w:p w:rsidR="00450816" w:rsidRDefault="009E6DAA">
                  <w:pPr>
                    <w:spacing w:line="300" w:lineRule="exact"/>
                    <w:jc w:val="center"/>
                    <w:rPr>
                      <w:szCs w:val="21"/>
                    </w:rPr>
                  </w:pPr>
                  <w:r>
                    <w:rPr>
                      <w:szCs w:val="21"/>
                    </w:rPr>
                    <w:t>厂址周边地下水环境</w:t>
                  </w:r>
                </w:p>
              </w:tc>
              <w:tc>
                <w:tcPr>
                  <w:tcW w:w="936" w:type="dxa"/>
                  <w:vAlign w:val="center"/>
                </w:tcPr>
                <w:p w:rsidR="00450816" w:rsidRDefault="009E6DAA">
                  <w:pPr>
                    <w:spacing w:line="300" w:lineRule="exact"/>
                    <w:jc w:val="center"/>
                    <w:rPr>
                      <w:szCs w:val="21"/>
                    </w:rPr>
                  </w:pPr>
                  <w:r>
                    <w:rPr>
                      <w:szCs w:val="21"/>
                    </w:rPr>
                    <w:t>—</w:t>
                  </w:r>
                </w:p>
              </w:tc>
              <w:tc>
                <w:tcPr>
                  <w:tcW w:w="1413" w:type="dxa"/>
                  <w:vAlign w:val="center"/>
                </w:tcPr>
                <w:p w:rsidR="00450816" w:rsidRDefault="009E6DAA">
                  <w:pPr>
                    <w:spacing w:line="300" w:lineRule="exact"/>
                    <w:jc w:val="center"/>
                    <w:rPr>
                      <w:szCs w:val="21"/>
                    </w:rPr>
                  </w:pPr>
                  <w:r>
                    <w:rPr>
                      <w:szCs w:val="21"/>
                    </w:rPr>
                    <w:t>厂址</w:t>
                  </w:r>
                  <w:r>
                    <w:rPr>
                      <w:szCs w:val="21"/>
                    </w:rPr>
                    <w:t>1km</w:t>
                  </w:r>
                  <w:r>
                    <w:rPr>
                      <w:szCs w:val="21"/>
                    </w:rPr>
                    <w:t>范围</w:t>
                  </w:r>
                </w:p>
              </w:tc>
              <w:tc>
                <w:tcPr>
                  <w:tcW w:w="826" w:type="dxa"/>
                  <w:vAlign w:val="center"/>
                </w:tcPr>
                <w:p w:rsidR="00450816" w:rsidRDefault="009E6DAA">
                  <w:pPr>
                    <w:spacing w:line="300" w:lineRule="exact"/>
                    <w:jc w:val="center"/>
                    <w:rPr>
                      <w:szCs w:val="21"/>
                    </w:rPr>
                  </w:pPr>
                  <w:r>
                    <w:rPr>
                      <w:szCs w:val="21"/>
                    </w:rPr>
                    <w:t>地下水</w:t>
                  </w:r>
                </w:p>
              </w:tc>
              <w:tc>
                <w:tcPr>
                  <w:tcW w:w="3162" w:type="dxa"/>
                  <w:vAlign w:val="center"/>
                </w:tcPr>
                <w:p w:rsidR="00450816" w:rsidRDefault="009E6DAA">
                  <w:pPr>
                    <w:spacing w:line="300" w:lineRule="exact"/>
                    <w:jc w:val="center"/>
                    <w:rPr>
                      <w:szCs w:val="21"/>
                    </w:rPr>
                  </w:pPr>
                  <w:r>
                    <w:rPr>
                      <w:szCs w:val="21"/>
                    </w:rPr>
                    <w:t>《地下水质量标准》（</w:t>
                  </w:r>
                  <w:r>
                    <w:rPr>
                      <w:szCs w:val="21"/>
                    </w:rPr>
                    <w:t>GB/T14848-93</w:t>
                  </w:r>
                  <w:r>
                    <w:rPr>
                      <w:szCs w:val="21"/>
                    </w:rPr>
                    <w:t>）中</w:t>
                  </w:r>
                  <w:r>
                    <w:rPr>
                      <w:szCs w:val="21"/>
                    </w:rPr>
                    <w:t>Ⅲ</w:t>
                  </w:r>
                  <w:r>
                    <w:rPr>
                      <w:szCs w:val="21"/>
                    </w:rPr>
                    <w:t>类标准</w:t>
                  </w:r>
                </w:p>
              </w:tc>
            </w:tr>
            <w:tr w:rsidR="00450816">
              <w:trPr>
                <w:trHeight w:val="688"/>
                <w:jc w:val="center"/>
              </w:trPr>
              <w:tc>
                <w:tcPr>
                  <w:tcW w:w="1123" w:type="dxa"/>
                  <w:vAlign w:val="center"/>
                </w:tcPr>
                <w:p w:rsidR="00450816" w:rsidRDefault="009E6DAA">
                  <w:pPr>
                    <w:spacing w:line="300" w:lineRule="exact"/>
                    <w:jc w:val="center"/>
                    <w:rPr>
                      <w:szCs w:val="21"/>
                    </w:rPr>
                  </w:pPr>
                  <w:r>
                    <w:rPr>
                      <w:rFonts w:hint="eastAsia"/>
                      <w:szCs w:val="21"/>
                    </w:rPr>
                    <w:t>声环境质量</w:t>
                  </w:r>
                </w:p>
              </w:tc>
              <w:tc>
                <w:tcPr>
                  <w:tcW w:w="1363" w:type="dxa"/>
                  <w:vAlign w:val="center"/>
                </w:tcPr>
                <w:p w:rsidR="00450816" w:rsidRDefault="009E6DAA">
                  <w:pPr>
                    <w:spacing w:line="300" w:lineRule="exact"/>
                    <w:jc w:val="center"/>
                    <w:rPr>
                      <w:szCs w:val="21"/>
                    </w:rPr>
                  </w:pPr>
                  <w:r>
                    <w:rPr>
                      <w:rFonts w:hint="eastAsia"/>
                      <w:szCs w:val="21"/>
                    </w:rPr>
                    <w:t>闫家务村</w:t>
                  </w:r>
                </w:p>
              </w:tc>
              <w:tc>
                <w:tcPr>
                  <w:tcW w:w="936" w:type="dxa"/>
                  <w:vAlign w:val="center"/>
                </w:tcPr>
                <w:p w:rsidR="00450816" w:rsidRDefault="009E6DAA">
                  <w:pPr>
                    <w:spacing w:line="300" w:lineRule="exact"/>
                    <w:jc w:val="center"/>
                    <w:rPr>
                      <w:szCs w:val="21"/>
                    </w:rPr>
                  </w:pPr>
                  <w:r>
                    <w:rPr>
                      <w:rFonts w:hint="eastAsia"/>
                      <w:szCs w:val="21"/>
                    </w:rPr>
                    <w:t>西</w:t>
                  </w:r>
                </w:p>
              </w:tc>
              <w:tc>
                <w:tcPr>
                  <w:tcW w:w="1413" w:type="dxa"/>
                  <w:vAlign w:val="center"/>
                </w:tcPr>
                <w:p w:rsidR="00450816" w:rsidRDefault="009E6DAA">
                  <w:pPr>
                    <w:spacing w:line="300" w:lineRule="exact"/>
                    <w:jc w:val="center"/>
                    <w:rPr>
                      <w:szCs w:val="21"/>
                    </w:rPr>
                  </w:pPr>
                  <w:r>
                    <w:rPr>
                      <w:rFonts w:hint="eastAsia"/>
                      <w:szCs w:val="21"/>
                    </w:rPr>
                    <w:t>320m</w:t>
                  </w:r>
                </w:p>
              </w:tc>
              <w:tc>
                <w:tcPr>
                  <w:tcW w:w="826" w:type="dxa"/>
                  <w:vAlign w:val="center"/>
                </w:tcPr>
                <w:p w:rsidR="00450816" w:rsidRDefault="009E6DAA">
                  <w:pPr>
                    <w:spacing w:line="300" w:lineRule="exact"/>
                    <w:jc w:val="center"/>
                    <w:rPr>
                      <w:szCs w:val="21"/>
                    </w:rPr>
                  </w:pPr>
                  <w:r>
                    <w:rPr>
                      <w:rFonts w:hint="eastAsia"/>
                      <w:szCs w:val="21"/>
                    </w:rPr>
                    <w:t>居民</w:t>
                  </w:r>
                </w:p>
              </w:tc>
              <w:tc>
                <w:tcPr>
                  <w:tcW w:w="3162" w:type="dxa"/>
                  <w:vAlign w:val="center"/>
                </w:tcPr>
                <w:p w:rsidR="00450816" w:rsidRDefault="009E6DAA">
                  <w:pPr>
                    <w:spacing w:line="300" w:lineRule="exact"/>
                    <w:jc w:val="center"/>
                    <w:rPr>
                      <w:szCs w:val="21"/>
                    </w:rPr>
                  </w:pPr>
                  <w:r>
                    <w:rPr>
                      <w:rFonts w:hint="eastAsia"/>
                      <w:szCs w:val="21"/>
                    </w:rPr>
                    <w:t>《声环境质量标准》</w:t>
                  </w:r>
                </w:p>
                <w:p w:rsidR="00450816" w:rsidRDefault="009E6DAA">
                  <w:pPr>
                    <w:spacing w:line="300" w:lineRule="exact"/>
                    <w:jc w:val="center"/>
                    <w:rPr>
                      <w:szCs w:val="21"/>
                    </w:rPr>
                  </w:pPr>
                  <w:r>
                    <w:rPr>
                      <w:rFonts w:hint="eastAsia"/>
                      <w:szCs w:val="21"/>
                    </w:rPr>
                    <w:t>（</w:t>
                  </w:r>
                  <w:r>
                    <w:rPr>
                      <w:szCs w:val="21"/>
                    </w:rPr>
                    <w:t>GB 3096-2008</w:t>
                  </w:r>
                  <w:r>
                    <w:rPr>
                      <w:rFonts w:hint="eastAsia"/>
                      <w:szCs w:val="21"/>
                    </w:rPr>
                    <w:t>）</w:t>
                  </w:r>
                  <w:r>
                    <w:rPr>
                      <w:szCs w:val="21"/>
                    </w:rPr>
                    <w:t>2</w:t>
                  </w:r>
                  <w:r>
                    <w:rPr>
                      <w:rFonts w:hint="eastAsia"/>
                      <w:szCs w:val="21"/>
                    </w:rPr>
                    <w:t>类标准</w:t>
                  </w:r>
                </w:p>
              </w:tc>
            </w:tr>
          </w:tbl>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p w:rsidR="00450816" w:rsidRDefault="00450816">
            <w:pPr>
              <w:spacing w:line="360" w:lineRule="auto"/>
              <w:rPr>
                <w:rFonts w:eastAsia="仿宋_GB2312"/>
              </w:rPr>
            </w:pPr>
          </w:p>
        </w:tc>
      </w:tr>
    </w:tbl>
    <w:p w:rsidR="00450816" w:rsidRDefault="00450816">
      <w:pPr>
        <w:sectPr w:rsidR="00450816">
          <w:pgSz w:w="11906" w:h="16838"/>
          <w:pgMar w:top="1304" w:right="1701" w:bottom="1418" w:left="1701" w:header="851" w:footer="992" w:gutter="0"/>
          <w:cols w:space="720"/>
          <w:docGrid w:linePitch="312"/>
        </w:sectPr>
      </w:pPr>
    </w:p>
    <w:p w:rsidR="00450816" w:rsidRDefault="009E6DAA">
      <w:pPr>
        <w:ind w:leftChars="-159" w:left="-334" w:firstLineChars="53" w:firstLine="170"/>
        <w:outlineLvl w:val="0"/>
        <w:rPr>
          <w:rFonts w:eastAsia="黑体"/>
          <w:b/>
          <w:sz w:val="32"/>
          <w:szCs w:val="32"/>
        </w:rPr>
      </w:pPr>
      <w:r>
        <w:rPr>
          <w:rFonts w:eastAsia="黑体"/>
          <w:b/>
          <w:sz w:val="32"/>
          <w:szCs w:val="32"/>
        </w:rPr>
        <w:lastRenderedPageBreak/>
        <w:t>评价适用标准</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4"/>
        <w:gridCol w:w="8329"/>
      </w:tblGrid>
      <w:tr w:rsidR="00450816">
        <w:trPr>
          <w:trHeight w:val="70"/>
          <w:jc w:val="center"/>
        </w:trPr>
        <w:tc>
          <w:tcPr>
            <w:tcW w:w="464" w:type="dxa"/>
            <w:vAlign w:val="center"/>
          </w:tcPr>
          <w:p w:rsidR="00450816" w:rsidRDefault="009E6DAA">
            <w:pPr>
              <w:spacing w:line="480" w:lineRule="auto"/>
              <w:jc w:val="center"/>
              <w:rPr>
                <w:sz w:val="24"/>
              </w:rPr>
            </w:pPr>
            <w:r>
              <w:rPr>
                <w:sz w:val="24"/>
              </w:rPr>
              <w:t>环</w:t>
            </w:r>
          </w:p>
          <w:p w:rsidR="00450816" w:rsidRDefault="009E6DAA">
            <w:pPr>
              <w:spacing w:line="480" w:lineRule="auto"/>
              <w:jc w:val="center"/>
              <w:rPr>
                <w:sz w:val="24"/>
              </w:rPr>
            </w:pPr>
            <w:r>
              <w:rPr>
                <w:sz w:val="24"/>
              </w:rPr>
              <w:t>境</w:t>
            </w:r>
          </w:p>
          <w:p w:rsidR="00450816" w:rsidRDefault="009E6DAA">
            <w:pPr>
              <w:spacing w:line="480" w:lineRule="auto"/>
              <w:jc w:val="center"/>
              <w:rPr>
                <w:sz w:val="24"/>
              </w:rPr>
            </w:pPr>
            <w:r>
              <w:rPr>
                <w:sz w:val="24"/>
              </w:rPr>
              <w:t>质</w:t>
            </w:r>
          </w:p>
          <w:p w:rsidR="00450816" w:rsidRDefault="009E6DAA">
            <w:pPr>
              <w:spacing w:line="480" w:lineRule="auto"/>
              <w:jc w:val="center"/>
              <w:rPr>
                <w:sz w:val="24"/>
              </w:rPr>
            </w:pPr>
            <w:r>
              <w:rPr>
                <w:sz w:val="24"/>
              </w:rPr>
              <w:t>量</w:t>
            </w:r>
          </w:p>
          <w:p w:rsidR="00450816" w:rsidRDefault="009E6DAA">
            <w:pPr>
              <w:spacing w:line="480" w:lineRule="auto"/>
              <w:jc w:val="center"/>
              <w:rPr>
                <w:sz w:val="24"/>
              </w:rPr>
            </w:pPr>
            <w:r>
              <w:rPr>
                <w:sz w:val="24"/>
              </w:rPr>
              <w:t>标</w:t>
            </w:r>
          </w:p>
          <w:p w:rsidR="00450816" w:rsidRDefault="009E6DAA">
            <w:pPr>
              <w:spacing w:line="480" w:lineRule="auto"/>
              <w:jc w:val="center"/>
              <w:rPr>
                <w:sz w:val="24"/>
              </w:rPr>
            </w:pPr>
            <w:r>
              <w:rPr>
                <w:sz w:val="24"/>
              </w:rPr>
              <w:t>准</w:t>
            </w:r>
          </w:p>
        </w:tc>
        <w:tc>
          <w:tcPr>
            <w:tcW w:w="8329" w:type="dxa"/>
          </w:tcPr>
          <w:p w:rsidR="00450816" w:rsidRDefault="009E6DAA">
            <w:pPr>
              <w:tabs>
                <w:tab w:val="left" w:pos="-108"/>
                <w:tab w:val="left" w:pos="627"/>
                <w:tab w:val="left" w:pos="942"/>
              </w:tabs>
              <w:spacing w:line="460" w:lineRule="exact"/>
              <w:ind w:rightChars="-1" w:right="-2" w:firstLineChars="200" w:firstLine="480"/>
              <w:jc w:val="left"/>
              <w:rPr>
                <w:sz w:val="24"/>
                <w:szCs w:val="24"/>
              </w:rPr>
            </w:pPr>
            <w:r>
              <w:rPr>
                <w:sz w:val="24"/>
                <w:szCs w:val="24"/>
              </w:rPr>
              <w:t>（</w:t>
            </w:r>
            <w:r>
              <w:rPr>
                <w:sz w:val="24"/>
                <w:szCs w:val="24"/>
              </w:rPr>
              <w:t>1</w:t>
            </w:r>
            <w:r>
              <w:rPr>
                <w:sz w:val="24"/>
                <w:szCs w:val="24"/>
              </w:rPr>
              <w:t>）评价区</w:t>
            </w:r>
            <w:r>
              <w:rPr>
                <w:rFonts w:hint="eastAsia"/>
                <w:sz w:val="24"/>
                <w:szCs w:val="24"/>
              </w:rPr>
              <w:t>环境空气</w:t>
            </w:r>
            <w:r>
              <w:rPr>
                <w:sz w:val="24"/>
                <w:szCs w:val="24"/>
              </w:rPr>
              <w:t>执行《环境空气质量标准》（</w:t>
            </w:r>
            <w:r>
              <w:rPr>
                <w:sz w:val="24"/>
                <w:szCs w:val="24"/>
              </w:rPr>
              <w:t>GB3095-</w:t>
            </w:r>
            <w:r>
              <w:rPr>
                <w:rFonts w:hint="eastAsia"/>
                <w:sz w:val="24"/>
                <w:szCs w:val="24"/>
              </w:rPr>
              <w:t>2012</w:t>
            </w:r>
            <w:r>
              <w:rPr>
                <w:sz w:val="24"/>
                <w:szCs w:val="24"/>
              </w:rPr>
              <w:t>）中二级标准。标准见表</w:t>
            </w:r>
            <w:r>
              <w:rPr>
                <w:rFonts w:hint="eastAsia"/>
                <w:sz w:val="24"/>
                <w:szCs w:val="24"/>
              </w:rPr>
              <w:t>7</w:t>
            </w:r>
            <w:r>
              <w:rPr>
                <w:sz w:val="24"/>
                <w:szCs w:val="24"/>
              </w:rPr>
              <w:t>。</w:t>
            </w:r>
          </w:p>
          <w:p w:rsidR="00450816" w:rsidRDefault="009E6DAA">
            <w:pPr>
              <w:pStyle w:val="afe"/>
              <w:spacing w:line="460" w:lineRule="exact"/>
              <w:ind w:right="958" w:firstLine="420"/>
              <w:rPr>
                <w:rFonts w:hAnsi="Times New Roman"/>
                <w:bCs/>
                <w:color w:val="auto"/>
                <w:szCs w:val="24"/>
                <w:vertAlign w:val="superscript"/>
              </w:rPr>
            </w:pPr>
            <w:r>
              <w:rPr>
                <w:rFonts w:hAnsi="Times New Roman"/>
                <w:bCs/>
                <w:color w:val="auto"/>
                <w:szCs w:val="24"/>
              </w:rPr>
              <w:t>表</w:t>
            </w:r>
            <w:r>
              <w:rPr>
                <w:rFonts w:hAnsi="Times New Roman" w:hint="eastAsia"/>
                <w:bCs/>
                <w:color w:val="auto"/>
                <w:szCs w:val="24"/>
              </w:rPr>
              <w:t>7</w:t>
            </w:r>
            <w:r w:rsidR="003275F1">
              <w:rPr>
                <w:rFonts w:hAnsi="Times New Roman" w:hint="eastAsia"/>
                <w:bCs/>
                <w:color w:val="auto"/>
                <w:szCs w:val="24"/>
              </w:rPr>
              <w:t xml:space="preserve">  </w:t>
            </w:r>
            <w:r>
              <w:rPr>
                <w:rFonts w:hAnsi="Times New Roman"/>
                <w:bCs/>
                <w:color w:val="auto"/>
                <w:szCs w:val="24"/>
              </w:rPr>
              <w:t>环境空气质量标准</w:t>
            </w:r>
            <w:r w:rsidR="003275F1">
              <w:rPr>
                <w:rFonts w:hAnsi="Times New Roman" w:hint="eastAsia"/>
                <w:bCs/>
                <w:color w:val="auto"/>
                <w:szCs w:val="24"/>
              </w:rPr>
              <w:t xml:space="preserve">  </w:t>
            </w:r>
            <w:r>
              <w:rPr>
                <w:rFonts w:hAnsi="Times New Roman"/>
                <w:bCs/>
                <w:color w:val="auto"/>
                <w:szCs w:val="24"/>
              </w:rPr>
              <w:t>单位：</w:t>
            </w:r>
            <w:r>
              <w:rPr>
                <w:rFonts w:hAnsi="Times New Roman"/>
                <w:bCs/>
                <w:color w:val="auto"/>
                <w:szCs w:val="24"/>
              </w:rPr>
              <w:t>µg /m</w:t>
            </w:r>
            <w:r>
              <w:rPr>
                <w:rFonts w:hAnsi="Times New Roman"/>
                <w:bCs/>
                <w:color w:val="auto"/>
                <w:szCs w:val="24"/>
                <w:vertAlign w:val="superscript"/>
              </w:rPr>
              <w:t>3</w:t>
            </w:r>
          </w:p>
          <w:tbl>
            <w:tblPr>
              <w:tblW w:w="822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575"/>
              <w:gridCol w:w="1348"/>
              <w:gridCol w:w="1355"/>
              <w:gridCol w:w="1348"/>
              <w:gridCol w:w="2597"/>
            </w:tblGrid>
            <w:tr w:rsidR="00450816">
              <w:trPr>
                <w:trHeight w:val="345"/>
                <w:jc w:val="center"/>
              </w:trPr>
              <w:tc>
                <w:tcPr>
                  <w:tcW w:w="1575" w:type="dxa"/>
                  <w:tcBorders>
                    <w:top w:val="single" w:sz="2" w:space="0" w:color="auto"/>
                    <w:left w:val="nil"/>
                  </w:tcBorders>
                  <w:vAlign w:val="center"/>
                </w:tcPr>
                <w:p w:rsidR="00450816" w:rsidRDefault="009E6DAA">
                  <w:pPr>
                    <w:spacing w:line="300" w:lineRule="exact"/>
                    <w:jc w:val="center"/>
                    <w:rPr>
                      <w:szCs w:val="21"/>
                    </w:rPr>
                  </w:pPr>
                  <w:r>
                    <w:rPr>
                      <w:szCs w:val="21"/>
                    </w:rPr>
                    <w:t>项目</w:t>
                  </w:r>
                </w:p>
              </w:tc>
              <w:tc>
                <w:tcPr>
                  <w:tcW w:w="1348" w:type="dxa"/>
                  <w:tcBorders>
                    <w:top w:val="single" w:sz="2" w:space="0" w:color="auto"/>
                  </w:tcBorders>
                  <w:vAlign w:val="center"/>
                </w:tcPr>
                <w:p w:rsidR="00450816" w:rsidRDefault="009E6DAA">
                  <w:pPr>
                    <w:spacing w:line="300" w:lineRule="exact"/>
                    <w:jc w:val="center"/>
                    <w:rPr>
                      <w:szCs w:val="21"/>
                    </w:rPr>
                  </w:pPr>
                  <w:r>
                    <w:rPr>
                      <w:szCs w:val="21"/>
                    </w:rPr>
                    <w:t>年平均</w:t>
                  </w:r>
                </w:p>
              </w:tc>
              <w:tc>
                <w:tcPr>
                  <w:tcW w:w="1355" w:type="dxa"/>
                  <w:tcBorders>
                    <w:top w:val="single" w:sz="2" w:space="0" w:color="auto"/>
                  </w:tcBorders>
                  <w:vAlign w:val="center"/>
                </w:tcPr>
                <w:p w:rsidR="00450816" w:rsidRDefault="009E6DAA">
                  <w:pPr>
                    <w:spacing w:line="300" w:lineRule="exact"/>
                    <w:jc w:val="center"/>
                    <w:rPr>
                      <w:szCs w:val="21"/>
                    </w:rPr>
                  </w:pPr>
                  <w:r>
                    <w:rPr>
                      <w:rFonts w:hint="eastAsia"/>
                      <w:szCs w:val="21"/>
                    </w:rPr>
                    <w:t>24</w:t>
                  </w:r>
                  <w:r>
                    <w:rPr>
                      <w:rFonts w:hint="eastAsia"/>
                      <w:szCs w:val="21"/>
                    </w:rPr>
                    <w:t>小时</w:t>
                  </w:r>
                  <w:r>
                    <w:rPr>
                      <w:szCs w:val="21"/>
                    </w:rPr>
                    <w:t>平均</w:t>
                  </w:r>
                </w:p>
              </w:tc>
              <w:tc>
                <w:tcPr>
                  <w:tcW w:w="1348" w:type="dxa"/>
                  <w:tcBorders>
                    <w:top w:val="single" w:sz="2" w:space="0" w:color="auto"/>
                  </w:tcBorders>
                  <w:vAlign w:val="center"/>
                </w:tcPr>
                <w:p w:rsidR="00450816" w:rsidRDefault="009E6DAA">
                  <w:pPr>
                    <w:spacing w:line="300" w:lineRule="exact"/>
                    <w:jc w:val="center"/>
                    <w:rPr>
                      <w:szCs w:val="21"/>
                    </w:rPr>
                  </w:pPr>
                  <w:r>
                    <w:rPr>
                      <w:szCs w:val="21"/>
                    </w:rPr>
                    <w:t>1</w:t>
                  </w:r>
                  <w:r>
                    <w:rPr>
                      <w:szCs w:val="21"/>
                    </w:rPr>
                    <w:t>小时平均</w:t>
                  </w:r>
                </w:p>
              </w:tc>
              <w:tc>
                <w:tcPr>
                  <w:tcW w:w="2597" w:type="dxa"/>
                  <w:tcBorders>
                    <w:top w:val="single" w:sz="2" w:space="0" w:color="auto"/>
                    <w:right w:val="nil"/>
                  </w:tcBorders>
                  <w:vAlign w:val="center"/>
                </w:tcPr>
                <w:p w:rsidR="00450816" w:rsidRDefault="009E6DAA">
                  <w:pPr>
                    <w:spacing w:line="300" w:lineRule="exact"/>
                    <w:jc w:val="center"/>
                    <w:rPr>
                      <w:szCs w:val="21"/>
                    </w:rPr>
                  </w:pPr>
                  <w:r>
                    <w:rPr>
                      <w:szCs w:val="21"/>
                    </w:rPr>
                    <w:t>备注</w:t>
                  </w:r>
                </w:p>
              </w:tc>
            </w:tr>
            <w:tr w:rsidR="00450816">
              <w:trPr>
                <w:trHeight w:val="345"/>
                <w:jc w:val="center"/>
              </w:trPr>
              <w:tc>
                <w:tcPr>
                  <w:tcW w:w="1575" w:type="dxa"/>
                  <w:tcBorders>
                    <w:left w:val="nil"/>
                  </w:tcBorders>
                  <w:vAlign w:val="center"/>
                </w:tcPr>
                <w:p w:rsidR="00450816" w:rsidRDefault="009E6DAA">
                  <w:pPr>
                    <w:spacing w:line="300" w:lineRule="exact"/>
                    <w:jc w:val="center"/>
                    <w:rPr>
                      <w:szCs w:val="21"/>
                    </w:rPr>
                  </w:pPr>
                  <w:r>
                    <w:rPr>
                      <w:szCs w:val="21"/>
                    </w:rPr>
                    <w:t>PM</w:t>
                  </w:r>
                  <w:r>
                    <w:rPr>
                      <w:rFonts w:hint="eastAsia"/>
                      <w:szCs w:val="21"/>
                      <w:vertAlign w:val="subscript"/>
                    </w:rPr>
                    <w:t>2.5</w:t>
                  </w:r>
                </w:p>
              </w:tc>
              <w:tc>
                <w:tcPr>
                  <w:tcW w:w="1348" w:type="dxa"/>
                  <w:vAlign w:val="center"/>
                </w:tcPr>
                <w:p w:rsidR="00450816" w:rsidRDefault="009E6DAA">
                  <w:pPr>
                    <w:spacing w:line="300" w:lineRule="exact"/>
                    <w:jc w:val="center"/>
                    <w:rPr>
                      <w:szCs w:val="21"/>
                    </w:rPr>
                  </w:pPr>
                  <w:r>
                    <w:rPr>
                      <w:rFonts w:hint="eastAsia"/>
                      <w:szCs w:val="21"/>
                    </w:rPr>
                    <w:t>35</w:t>
                  </w:r>
                </w:p>
              </w:tc>
              <w:tc>
                <w:tcPr>
                  <w:tcW w:w="1355" w:type="dxa"/>
                  <w:vAlign w:val="center"/>
                </w:tcPr>
                <w:p w:rsidR="00450816" w:rsidRDefault="009E6DAA">
                  <w:pPr>
                    <w:spacing w:line="300" w:lineRule="exact"/>
                    <w:jc w:val="center"/>
                    <w:rPr>
                      <w:szCs w:val="21"/>
                    </w:rPr>
                  </w:pPr>
                  <w:r>
                    <w:rPr>
                      <w:rFonts w:hint="eastAsia"/>
                      <w:szCs w:val="21"/>
                    </w:rPr>
                    <w:t>75</w:t>
                  </w:r>
                </w:p>
              </w:tc>
              <w:tc>
                <w:tcPr>
                  <w:tcW w:w="1348" w:type="dxa"/>
                  <w:vAlign w:val="center"/>
                </w:tcPr>
                <w:p w:rsidR="00450816" w:rsidRDefault="00450816">
                  <w:pPr>
                    <w:spacing w:line="300" w:lineRule="exact"/>
                    <w:jc w:val="center"/>
                    <w:rPr>
                      <w:szCs w:val="21"/>
                    </w:rPr>
                  </w:pPr>
                </w:p>
              </w:tc>
              <w:tc>
                <w:tcPr>
                  <w:tcW w:w="2597" w:type="dxa"/>
                  <w:vMerge w:val="restart"/>
                  <w:tcBorders>
                    <w:right w:val="nil"/>
                  </w:tcBorders>
                  <w:vAlign w:val="center"/>
                </w:tcPr>
                <w:p w:rsidR="00450816" w:rsidRDefault="009E6DAA">
                  <w:pPr>
                    <w:spacing w:line="300" w:lineRule="exact"/>
                    <w:jc w:val="center"/>
                    <w:rPr>
                      <w:szCs w:val="21"/>
                    </w:rPr>
                  </w:pPr>
                  <w:r>
                    <w:rPr>
                      <w:szCs w:val="21"/>
                    </w:rPr>
                    <w:t>GB3095-2012</w:t>
                  </w:r>
                </w:p>
              </w:tc>
            </w:tr>
            <w:tr w:rsidR="00450816">
              <w:trPr>
                <w:trHeight w:val="345"/>
                <w:jc w:val="center"/>
              </w:trPr>
              <w:tc>
                <w:tcPr>
                  <w:tcW w:w="1575" w:type="dxa"/>
                  <w:tcBorders>
                    <w:left w:val="nil"/>
                  </w:tcBorders>
                  <w:vAlign w:val="center"/>
                </w:tcPr>
                <w:p w:rsidR="00450816" w:rsidRDefault="009E6DAA">
                  <w:pPr>
                    <w:spacing w:line="300" w:lineRule="exact"/>
                    <w:jc w:val="center"/>
                    <w:rPr>
                      <w:szCs w:val="21"/>
                    </w:rPr>
                  </w:pPr>
                  <w:r>
                    <w:rPr>
                      <w:szCs w:val="21"/>
                    </w:rPr>
                    <w:t>PM</w:t>
                  </w:r>
                  <w:r>
                    <w:rPr>
                      <w:szCs w:val="21"/>
                      <w:vertAlign w:val="subscript"/>
                    </w:rPr>
                    <w:t>10</w:t>
                  </w:r>
                </w:p>
              </w:tc>
              <w:tc>
                <w:tcPr>
                  <w:tcW w:w="1348" w:type="dxa"/>
                  <w:vAlign w:val="center"/>
                </w:tcPr>
                <w:p w:rsidR="00450816" w:rsidRDefault="009E6DAA">
                  <w:pPr>
                    <w:spacing w:line="300" w:lineRule="exact"/>
                    <w:jc w:val="center"/>
                    <w:rPr>
                      <w:szCs w:val="21"/>
                    </w:rPr>
                  </w:pPr>
                  <w:r>
                    <w:rPr>
                      <w:szCs w:val="21"/>
                    </w:rPr>
                    <w:t>70</w:t>
                  </w:r>
                </w:p>
              </w:tc>
              <w:tc>
                <w:tcPr>
                  <w:tcW w:w="1355" w:type="dxa"/>
                  <w:vAlign w:val="center"/>
                </w:tcPr>
                <w:p w:rsidR="00450816" w:rsidRDefault="009E6DAA">
                  <w:pPr>
                    <w:spacing w:line="300" w:lineRule="exact"/>
                    <w:jc w:val="center"/>
                    <w:rPr>
                      <w:szCs w:val="21"/>
                    </w:rPr>
                  </w:pPr>
                  <w:r>
                    <w:rPr>
                      <w:szCs w:val="21"/>
                    </w:rPr>
                    <w:t>150</w:t>
                  </w:r>
                </w:p>
              </w:tc>
              <w:tc>
                <w:tcPr>
                  <w:tcW w:w="1348" w:type="dxa"/>
                  <w:vAlign w:val="center"/>
                </w:tcPr>
                <w:p w:rsidR="00450816" w:rsidRDefault="00450816">
                  <w:pPr>
                    <w:spacing w:line="300" w:lineRule="exact"/>
                    <w:jc w:val="center"/>
                    <w:rPr>
                      <w:szCs w:val="21"/>
                    </w:rPr>
                  </w:pPr>
                </w:p>
              </w:tc>
              <w:tc>
                <w:tcPr>
                  <w:tcW w:w="2597" w:type="dxa"/>
                  <w:vMerge/>
                  <w:tcBorders>
                    <w:right w:val="nil"/>
                  </w:tcBorders>
                  <w:vAlign w:val="center"/>
                </w:tcPr>
                <w:p w:rsidR="00450816" w:rsidRDefault="00450816">
                  <w:pPr>
                    <w:spacing w:line="300" w:lineRule="exact"/>
                    <w:jc w:val="center"/>
                    <w:rPr>
                      <w:szCs w:val="21"/>
                    </w:rPr>
                  </w:pPr>
                </w:p>
              </w:tc>
            </w:tr>
            <w:tr w:rsidR="00450816">
              <w:trPr>
                <w:trHeight w:val="345"/>
                <w:jc w:val="center"/>
              </w:trPr>
              <w:tc>
                <w:tcPr>
                  <w:tcW w:w="1575" w:type="dxa"/>
                  <w:tcBorders>
                    <w:left w:val="nil"/>
                  </w:tcBorders>
                  <w:vAlign w:val="center"/>
                </w:tcPr>
                <w:p w:rsidR="00450816" w:rsidRDefault="009E6DAA">
                  <w:pPr>
                    <w:spacing w:line="300" w:lineRule="exact"/>
                    <w:jc w:val="center"/>
                    <w:rPr>
                      <w:szCs w:val="21"/>
                    </w:rPr>
                  </w:pPr>
                  <w:r>
                    <w:rPr>
                      <w:szCs w:val="21"/>
                    </w:rPr>
                    <w:t>SO</w:t>
                  </w:r>
                  <w:r>
                    <w:rPr>
                      <w:szCs w:val="21"/>
                      <w:vertAlign w:val="subscript"/>
                    </w:rPr>
                    <w:t>2</w:t>
                  </w:r>
                </w:p>
              </w:tc>
              <w:tc>
                <w:tcPr>
                  <w:tcW w:w="1348" w:type="dxa"/>
                  <w:vAlign w:val="center"/>
                </w:tcPr>
                <w:p w:rsidR="00450816" w:rsidRDefault="009E6DAA">
                  <w:pPr>
                    <w:spacing w:line="300" w:lineRule="exact"/>
                    <w:jc w:val="center"/>
                    <w:rPr>
                      <w:szCs w:val="21"/>
                    </w:rPr>
                  </w:pPr>
                  <w:r>
                    <w:rPr>
                      <w:szCs w:val="21"/>
                    </w:rPr>
                    <w:t>60</w:t>
                  </w:r>
                </w:p>
              </w:tc>
              <w:tc>
                <w:tcPr>
                  <w:tcW w:w="1355" w:type="dxa"/>
                  <w:vAlign w:val="center"/>
                </w:tcPr>
                <w:p w:rsidR="00450816" w:rsidRDefault="009E6DAA">
                  <w:pPr>
                    <w:spacing w:line="300" w:lineRule="exact"/>
                    <w:jc w:val="center"/>
                    <w:rPr>
                      <w:szCs w:val="21"/>
                    </w:rPr>
                  </w:pPr>
                  <w:r>
                    <w:rPr>
                      <w:szCs w:val="21"/>
                    </w:rPr>
                    <w:t>15</w:t>
                  </w:r>
                  <w:r>
                    <w:rPr>
                      <w:rFonts w:hint="eastAsia"/>
                      <w:szCs w:val="21"/>
                    </w:rPr>
                    <w:t>0</w:t>
                  </w:r>
                </w:p>
              </w:tc>
              <w:tc>
                <w:tcPr>
                  <w:tcW w:w="1348" w:type="dxa"/>
                  <w:vAlign w:val="center"/>
                </w:tcPr>
                <w:p w:rsidR="00450816" w:rsidRDefault="009E6DAA">
                  <w:pPr>
                    <w:spacing w:line="300" w:lineRule="exact"/>
                    <w:jc w:val="center"/>
                    <w:rPr>
                      <w:szCs w:val="21"/>
                    </w:rPr>
                  </w:pPr>
                  <w:r>
                    <w:rPr>
                      <w:szCs w:val="21"/>
                    </w:rPr>
                    <w:t>500</w:t>
                  </w:r>
                </w:p>
              </w:tc>
              <w:tc>
                <w:tcPr>
                  <w:tcW w:w="2597" w:type="dxa"/>
                  <w:vMerge/>
                  <w:tcBorders>
                    <w:right w:val="nil"/>
                  </w:tcBorders>
                  <w:vAlign w:val="center"/>
                </w:tcPr>
                <w:p w:rsidR="00450816" w:rsidRDefault="00450816">
                  <w:pPr>
                    <w:spacing w:line="300" w:lineRule="exact"/>
                    <w:jc w:val="center"/>
                    <w:rPr>
                      <w:szCs w:val="21"/>
                    </w:rPr>
                  </w:pPr>
                </w:p>
              </w:tc>
            </w:tr>
            <w:tr w:rsidR="00450816">
              <w:trPr>
                <w:trHeight w:val="345"/>
                <w:jc w:val="center"/>
              </w:trPr>
              <w:tc>
                <w:tcPr>
                  <w:tcW w:w="1575" w:type="dxa"/>
                  <w:tcBorders>
                    <w:left w:val="nil"/>
                  </w:tcBorders>
                  <w:vAlign w:val="center"/>
                </w:tcPr>
                <w:p w:rsidR="00450816" w:rsidRDefault="009E6DAA">
                  <w:pPr>
                    <w:spacing w:line="300" w:lineRule="exact"/>
                    <w:jc w:val="center"/>
                    <w:rPr>
                      <w:szCs w:val="21"/>
                    </w:rPr>
                  </w:pPr>
                  <w:r>
                    <w:rPr>
                      <w:szCs w:val="21"/>
                    </w:rPr>
                    <w:t>NO</w:t>
                  </w:r>
                  <w:r>
                    <w:rPr>
                      <w:szCs w:val="21"/>
                      <w:vertAlign w:val="subscript"/>
                    </w:rPr>
                    <w:t>2</w:t>
                  </w:r>
                </w:p>
              </w:tc>
              <w:tc>
                <w:tcPr>
                  <w:tcW w:w="1348" w:type="dxa"/>
                  <w:vAlign w:val="center"/>
                </w:tcPr>
                <w:p w:rsidR="00450816" w:rsidRDefault="009E6DAA">
                  <w:pPr>
                    <w:spacing w:line="300" w:lineRule="exact"/>
                    <w:jc w:val="center"/>
                    <w:rPr>
                      <w:szCs w:val="21"/>
                    </w:rPr>
                  </w:pPr>
                  <w:r>
                    <w:rPr>
                      <w:szCs w:val="21"/>
                    </w:rPr>
                    <w:t>40</w:t>
                  </w:r>
                </w:p>
              </w:tc>
              <w:tc>
                <w:tcPr>
                  <w:tcW w:w="1355" w:type="dxa"/>
                  <w:vAlign w:val="center"/>
                </w:tcPr>
                <w:p w:rsidR="00450816" w:rsidRDefault="009E6DAA">
                  <w:pPr>
                    <w:spacing w:line="300" w:lineRule="exact"/>
                    <w:jc w:val="center"/>
                    <w:rPr>
                      <w:szCs w:val="21"/>
                    </w:rPr>
                  </w:pPr>
                  <w:r>
                    <w:rPr>
                      <w:szCs w:val="21"/>
                    </w:rPr>
                    <w:t>80</w:t>
                  </w:r>
                </w:p>
              </w:tc>
              <w:tc>
                <w:tcPr>
                  <w:tcW w:w="1348" w:type="dxa"/>
                  <w:vAlign w:val="center"/>
                </w:tcPr>
                <w:p w:rsidR="00450816" w:rsidRDefault="009E6DAA">
                  <w:pPr>
                    <w:spacing w:line="300" w:lineRule="exact"/>
                    <w:jc w:val="center"/>
                    <w:rPr>
                      <w:szCs w:val="21"/>
                    </w:rPr>
                  </w:pPr>
                  <w:r>
                    <w:rPr>
                      <w:szCs w:val="21"/>
                    </w:rPr>
                    <w:t>200</w:t>
                  </w:r>
                </w:p>
              </w:tc>
              <w:tc>
                <w:tcPr>
                  <w:tcW w:w="2597" w:type="dxa"/>
                  <w:vMerge/>
                  <w:tcBorders>
                    <w:bottom w:val="single" w:sz="4" w:space="0" w:color="auto"/>
                    <w:right w:val="nil"/>
                  </w:tcBorders>
                  <w:vAlign w:val="center"/>
                </w:tcPr>
                <w:p w:rsidR="00450816" w:rsidRDefault="00450816">
                  <w:pPr>
                    <w:spacing w:line="300" w:lineRule="exact"/>
                    <w:jc w:val="center"/>
                    <w:rPr>
                      <w:szCs w:val="21"/>
                    </w:rPr>
                  </w:pPr>
                </w:p>
              </w:tc>
            </w:tr>
          </w:tbl>
          <w:p w:rsidR="00450816" w:rsidRDefault="009E6DAA">
            <w:pPr>
              <w:spacing w:line="460" w:lineRule="exact"/>
              <w:ind w:firstLineChars="150" w:firstLine="360"/>
              <w:rPr>
                <w:sz w:val="24"/>
                <w:szCs w:val="24"/>
              </w:rPr>
            </w:pPr>
            <w:r>
              <w:rPr>
                <w:sz w:val="24"/>
                <w:szCs w:val="24"/>
              </w:rPr>
              <w:t>（</w:t>
            </w:r>
            <w:r>
              <w:rPr>
                <w:sz w:val="24"/>
                <w:szCs w:val="24"/>
              </w:rPr>
              <w:t>2</w:t>
            </w:r>
            <w:r>
              <w:rPr>
                <w:sz w:val="24"/>
                <w:szCs w:val="24"/>
              </w:rPr>
              <w:t>）地下水执行《地下水质量标准》（</w:t>
            </w:r>
            <w:r>
              <w:rPr>
                <w:sz w:val="24"/>
                <w:szCs w:val="24"/>
              </w:rPr>
              <w:t>GB/T14848-93</w:t>
            </w:r>
            <w:r>
              <w:rPr>
                <w:sz w:val="24"/>
                <w:szCs w:val="24"/>
              </w:rPr>
              <w:t>）中</w:t>
            </w:r>
            <w:r>
              <w:rPr>
                <w:sz w:val="24"/>
                <w:szCs w:val="24"/>
              </w:rPr>
              <w:t>Ⅲ</w:t>
            </w:r>
            <w:r>
              <w:rPr>
                <w:sz w:val="24"/>
                <w:szCs w:val="24"/>
              </w:rPr>
              <w:t>类标准。标准见表</w:t>
            </w:r>
            <w:r>
              <w:rPr>
                <w:sz w:val="24"/>
                <w:szCs w:val="24"/>
              </w:rPr>
              <w:t>8</w:t>
            </w:r>
            <w:r>
              <w:rPr>
                <w:sz w:val="24"/>
                <w:szCs w:val="24"/>
              </w:rPr>
              <w:t>。</w:t>
            </w:r>
          </w:p>
          <w:p w:rsidR="00450816" w:rsidRDefault="009E6DAA">
            <w:pPr>
              <w:pStyle w:val="afe"/>
              <w:spacing w:line="460" w:lineRule="exact"/>
              <w:ind w:right="958" w:firstLine="420"/>
              <w:rPr>
                <w:rFonts w:hAnsi="Times New Roman"/>
                <w:bCs/>
                <w:color w:val="auto"/>
                <w:sz w:val="21"/>
                <w:szCs w:val="21"/>
              </w:rPr>
            </w:pPr>
            <w:r>
              <w:rPr>
                <w:rFonts w:hAnsi="Times New Roman"/>
                <w:bCs/>
                <w:color w:val="auto"/>
                <w:szCs w:val="24"/>
              </w:rPr>
              <w:t>表</w:t>
            </w:r>
            <w:r>
              <w:rPr>
                <w:rFonts w:hAnsi="Times New Roman"/>
                <w:bCs/>
                <w:color w:val="auto"/>
                <w:szCs w:val="24"/>
              </w:rPr>
              <w:t>8</w:t>
            </w:r>
            <w:r w:rsidR="003275F1">
              <w:rPr>
                <w:rFonts w:hAnsi="Times New Roman" w:hint="eastAsia"/>
                <w:bCs/>
                <w:color w:val="auto"/>
                <w:szCs w:val="24"/>
              </w:rPr>
              <w:t xml:space="preserve">  </w:t>
            </w:r>
            <w:r>
              <w:rPr>
                <w:rFonts w:hAnsi="Times New Roman"/>
                <w:bCs/>
                <w:color w:val="auto"/>
                <w:szCs w:val="24"/>
              </w:rPr>
              <w:t>地下水质量标准</w:t>
            </w:r>
            <w:r w:rsidR="003275F1">
              <w:rPr>
                <w:rFonts w:hAnsi="Times New Roman" w:hint="eastAsia"/>
                <w:bCs/>
                <w:color w:val="auto"/>
                <w:szCs w:val="24"/>
              </w:rPr>
              <w:t xml:space="preserve">  </w:t>
            </w:r>
            <w:r>
              <w:rPr>
                <w:rFonts w:hAnsi="Times New Roman"/>
                <w:bCs/>
                <w:color w:val="auto"/>
                <w:sz w:val="21"/>
                <w:szCs w:val="21"/>
              </w:rPr>
              <w:t>单位：</w:t>
            </w:r>
            <w:r>
              <w:rPr>
                <w:rFonts w:hAnsi="Times New Roman"/>
                <w:bCs/>
                <w:color w:val="auto"/>
                <w:sz w:val="21"/>
                <w:szCs w:val="21"/>
              </w:rPr>
              <w:t>mg/L</w:t>
            </w:r>
          </w:p>
          <w:tbl>
            <w:tblPr>
              <w:tblW w:w="8141" w:type="dxa"/>
              <w:jc w:val="center"/>
              <w:tblBorders>
                <w:top w:val="single" w:sz="2" w:space="0" w:color="auto"/>
                <w:bottom w:val="single" w:sz="2" w:space="0" w:color="auto"/>
                <w:insideH w:val="single" w:sz="2" w:space="0" w:color="auto"/>
                <w:insideV w:val="single" w:sz="2" w:space="0" w:color="auto"/>
              </w:tblBorders>
              <w:tblLayout w:type="fixed"/>
              <w:tblLook w:val="04A0"/>
            </w:tblPr>
            <w:tblGrid>
              <w:gridCol w:w="1859"/>
              <w:gridCol w:w="3589"/>
              <w:gridCol w:w="2693"/>
            </w:tblGrid>
            <w:tr w:rsidR="00450816">
              <w:trPr>
                <w:trHeight w:val="395"/>
                <w:jc w:val="center"/>
              </w:trPr>
              <w:tc>
                <w:tcPr>
                  <w:tcW w:w="1859" w:type="dxa"/>
                  <w:vAlign w:val="center"/>
                </w:tcPr>
                <w:p w:rsidR="00450816" w:rsidRDefault="009E6DAA">
                  <w:pPr>
                    <w:spacing w:line="300" w:lineRule="exact"/>
                    <w:jc w:val="center"/>
                    <w:rPr>
                      <w:szCs w:val="21"/>
                      <w:lang w:val="en-GB"/>
                    </w:rPr>
                  </w:pPr>
                  <w:r>
                    <w:rPr>
                      <w:szCs w:val="21"/>
                      <w:lang w:val="en-GB"/>
                    </w:rPr>
                    <w:t>序号</w:t>
                  </w:r>
                </w:p>
              </w:tc>
              <w:tc>
                <w:tcPr>
                  <w:tcW w:w="3589" w:type="dxa"/>
                  <w:vAlign w:val="center"/>
                </w:tcPr>
                <w:p w:rsidR="00450816" w:rsidRDefault="009E6DAA">
                  <w:pPr>
                    <w:spacing w:line="300" w:lineRule="exact"/>
                    <w:jc w:val="center"/>
                    <w:rPr>
                      <w:szCs w:val="21"/>
                      <w:lang w:val="en-GB"/>
                    </w:rPr>
                  </w:pPr>
                  <w:r>
                    <w:rPr>
                      <w:szCs w:val="21"/>
                      <w:lang w:val="en-GB"/>
                    </w:rPr>
                    <w:t>污染物名称</w:t>
                  </w:r>
                </w:p>
              </w:tc>
              <w:tc>
                <w:tcPr>
                  <w:tcW w:w="2693" w:type="dxa"/>
                  <w:vAlign w:val="center"/>
                </w:tcPr>
                <w:p w:rsidR="00450816" w:rsidRDefault="009E6DAA">
                  <w:pPr>
                    <w:spacing w:line="300" w:lineRule="exact"/>
                    <w:jc w:val="center"/>
                    <w:rPr>
                      <w:szCs w:val="21"/>
                      <w:lang w:val="en-GB"/>
                    </w:rPr>
                  </w:pPr>
                  <w:r>
                    <w:rPr>
                      <w:szCs w:val="21"/>
                      <w:lang w:val="en-GB"/>
                    </w:rPr>
                    <w:t>标准值</w:t>
                  </w:r>
                </w:p>
              </w:tc>
            </w:tr>
            <w:tr w:rsidR="00450816">
              <w:trPr>
                <w:trHeight w:val="395"/>
                <w:jc w:val="center"/>
              </w:trPr>
              <w:tc>
                <w:tcPr>
                  <w:tcW w:w="1859" w:type="dxa"/>
                  <w:vAlign w:val="center"/>
                </w:tcPr>
                <w:p w:rsidR="00450816" w:rsidRDefault="009E6DAA">
                  <w:pPr>
                    <w:spacing w:line="300" w:lineRule="exact"/>
                    <w:jc w:val="center"/>
                    <w:rPr>
                      <w:szCs w:val="21"/>
                      <w:lang w:val="en-GB"/>
                    </w:rPr>
                  </w:pPr>
                  <w:r>
                    <w:rPr>
                      <w:szCs w:val="21"/>
                      <w:lang w:val="en-GB"/>
                    </w:rPr>
                    <w:t>1</w:t>
                  </w:r>
                </w:p>
              </w:tc>
              <w:tc>
                <w:tcPr>
                  <w:tcW w:w="3589" w:type="dxa"/>
                  <w:vAlign w:val="center"/>
                </w:tcPr>
                <w:p w:rsidR="00450816" w:rsidRDefault="009E6DAA">
                  <w:pPr>
                    <w:spacing w:line="300" w:lineRule="exact"/>
                    <w:jc w:val="center"/>
                    <w:rPr>
                      <w:szCs w:val="21"/>
                      <w:lang w:val="en-GB"/>
                    </w:rPr>
                  </w:pPr>
                  <w:r>
                    <w:rPr>
                      <w:szCs w:val="21"/>
                      <w:lang w:val="en-GB"/>
                    </w:rPr>
                    <w:t>pH</w:t>
                  </w:r>
                </w:p>
              </w:tc>
              <w:tc>
                <w:tcPr>
                  <w:tcW w:w="2693" w:type="dxa"/>
                  <w:vAlign w:val="center"/>
                </w:tcPr>
                <w:p w:rsidR="00450816" w:rsidRDefault="009E6DAA">
                  <w:pPr>
                    <w:spacing w:line="300" w:lineRule="exact"/>
                    <w:jc w:val="center"/>
                    <w:rPr>
                      <w:szCs w:val="21"/>
                      <w:lang w:val="en-GB"/>
                    </w:rPr>
                  </w:pPr>
                  <w:r>
                    <w:rPr>
                      <w:szCs w:val="21"/>
                      <w:lang w:val="en-GB"/>
                    </w:rPr>
                    <w:t>6.5~8.5</w:t>
                  </w:r>
                </w:p>
              </w:tc>
            </w:tr>
            <w:tr w:rsidR="00450816">
              <w:trPr>
                <w:trHeight w:val="395"/>
                <w:jc w:val="center"/>
              </w:trPr>
              <w:tc>
                <w:tcPr>
                  <w:tcW w:w="1859" w:type="dxa"/>
                  <w:vAlign w:val="center"/>
                </w:tcPr>
                <w:p w:rsidR="00450816" w:rsidRDefault="009E6DAA">
                  <w:pPr>
                    <w:spacing w:line="300" w:lineRule="exact"/>
                    <w:jc w:val="center"/>
                    <w:rPr>
                      <w:szCs w:val="21"/>
                      <w:lang w:val="en-GB"/>
                    </w:rPr>
                  </w:pPr>
                  <w:r>
                    <w:rPr>
                      <w:szCs w:val="21"/>
                      <w:lang w:val="en-GB"/>
                    </w:rPr>
                    <w:t>2</w:t>
                  </w:r>
                </w:p>
              </w:tc>
              <w:tc>
                <w:tcPr>
                  <w:tcW w:w="3589" w:type="dxa"/>
                  <w:vAlign w:val="center"/>
                </w:tcPr>
                <w:p w:rsidR="00450816" w:rsidRDefault="009E6DAA">
                  <w:pPr>
                    <w:spacing w:line="300" w:lineRule="exact"/>
                    <w:jc w:val="center"/>
                    <w:rPr>
                      <w:szCs w:val="21"/>
                      <w:lang w:val="en-GB"/>
                    </w:rPr>
                  </w:pPr>
                  <w:r>
                    <w:rPr>
                      <w:szCs w:val="21"/>
                      <w:lang w:val="en-GB"/>
                    </w:rPr>
                    <w:t>总硬度</w:t>
                  </w:r>
                  <w:r>
                    <w:rPr>
                      <w:szCs w:val="21"/>
                      <w:lang w:val="en-GB"/>
                    </w:rPr>
                    <w:t>(</w:t>
                  </w:r>
                  <w:r>
                    <w:rPr>
                      <w:szCs w:val="21"/>
                      <w:lang w:val="en-GB"/>
                    </w:rPr>
                    <w:t>以</w:t>
                  </w:r>
                  <w:r>
                    <w:rPr>
                      <w:szCs w:val="21"/>
                      <w:lang w:val="en-GB"/>
                    </w:rPr>
                    <w:t>CaCO</w:t>
                  </w:r>
                  <w:r>
                    <w:rPr>
                      <w:szCs w:val="21"/>
                      <w:vertAlign w:val="subscript"/>
                      <w:lang w:val="en-GB"/>
                    </w:rPr>
                    <w:t>3</w:t>
                  </w:r>
                  <w:r>
                    <w:rPr>
                      <w:szCs w:val="21"/>
                      <w:lang w:val="en-GB"/>
                    </w:rPr>
                    <w:t>计</w:t>
                  </w:r>
                  <w:r>
                    <w:rPr>
                      <w:szCs w:val="21"/>
                      <w:lang w:val="en-GB"/>
                    </w:rPr>
                    <w:t>)</w:t>
                  </w:r>
                </w:p>
              </w:tc>
              <w:tc>
                <w:tcPr>
                  <w:tcW w:w="2693" w:type="dxa"/>
                  <w:vAlign w:val="center"/>
                </w:tcPr>
                <w:p w:rsidR="00450816" w:rsidRDefault="009E6DAA">
                  <w:pPr>
                    <w:spacing w:line="300" w:lineRule="exact"/>
                    <w:jc w:val="center"/>
                    <w:rPr>
                      <w:szCs w:val="21"/>
                      <w:lang w:val="en-GB"/>
                    </w:rPr>
                  </w:pPr>
                  <w:r>
                    <w:rPr>
                      <w:szCs w:val="21"/>
                      <w:lang w:val="en-GB"/>
                    </w:rPr>
                    <w:t>≤450</w:t>
                  </w:r>
                </w:p>
              </w:tc>
            </w:tr>
            <w:tr w:rsidR="00450816">
              <w:trPr>
                <w:trHeight w:val="395"/>
                <w:jc w:val="center"/>
              </w:trPr>
              <w:tc>
                <w:tcPr>
                  <w:tcW w:w="1859" w:type="dxa"/>
                  <w:vAlign w:val="center"/>
                </w:tcPr>
                <w:p w:rsidR="00450816" w:rsidRDefault="009E6DAA">
                  <w:pPr>
                    <w:spacing w:line="300" w:lineRule="exact"/>
                    <w:jc w:val="center"/>
                    <w:rPr>
                      <w:szCs w:val="21"/>
                      <w:lang w:val="en-GB"/>
                    </w:rPr>
                  </w:pPr>
                  <w:r>
                    <w:rPr>
                      <w:szCs w:val="21"/>
                      <w:lang w:val="en-GB"/>
                    </w:rPr>
                    <w:t>3</w:t>
                  </w:r>
                </w:p>
              </w:tc>
              <w:tc>
                <w:tcPr>
                  <w:tcW w:w="3589" w:type="dxa"/>
                  <w:vAlign w:val="center"/>
                </w:tcPr>
                <w:p w:rsidR="00450816" w:rsidRDefault="009E6DAA">
                  <w:pPr>
                    <w:spacing w:line="300" w:lineRule="exact"/>
                    <w:jc w:val="center"/>
                    <w:rPr>
                      <w:szCs w:val="21"/>
                      <w:lang w:val="en-GB"/>
                    </w:rPr>
                  </w:pPr>
                  <w:r>
                    <w:rPr>
                      <w:szCs w:val="21"/>
                      <w:lang w:val="en-GB"/>
                    </w:rPr>
                    <w:t>氨氮</w:t>
                  </w:r>
                </w:p>
              </w:tc>
              <w:tc>
                <w:tcPr>
                  <w:tcW w:w="2693" w:type="dxa"/>
                  <w:vAlign w:val="center"/>
                </w:tcPr>
                <w:p w:rsidR="00450816" w:rsidRDefault="009E6DAA">
                  <w:pPr>
                    <w:spacing w:line="300" w:lineRule="exact"/>
                    <w:jc w:val="center"/>
                    <w:rPr>
                      <w:szCs w:val="21"/>
                      <w:lang w:val="en-GB"/>
                    </w:rPr>
                  </w:pPr>
                  <w:r>
                    <w:rPr>
                      <w:szCs w:val="21"/>
                      <w:lang w:val="en-GB"/>
                    </w:rPr>
                    <w:t>≤0.2</w:t>
                  </w:r>
                </w:p>
              </w:tc>
            </w:tr>
            <w:tr w:rsidR="00450816">
              <w:trPr>
                <w:trHeight w:val="395"/>
                <w:jc w:val="center"/>
              </w:trPr>
              <w:tc>
                <w:tcPr>
                  <w:tcW w:w="1859" w:type="dxa"/>
                  <w:vAlign w:val="center"/>
                </w:tcPr>
                <w:p w:rsidR="00450816" w:rsidRDefault="009E6DAA">
                  <w:pPr>
                    <w:spacing w:line="300" w:lineRule="exact"/>
                    <w:jc w:val="center"/>
                    <w:rPr>
                      <w:szCs w:val="21"/>
                      <w:lang w:val="en-GB"/>
                    </w:rPr>
                  </w:pPr>
                  <w:r>
                    <w:rPr>
                      <w:szCs w:val="21"/>
                      <w:lang w:val="en-GB"/>
                    </w:rPr>
                    <w:t>4</w:t>
                  </w:r>
                </w:p>
              </w:tc>
              <w:tc>
                <w:tcPr>
                  <w:tcW w:w="3589" w:type="dxa"/>
                  <w:vAlign w:val="center"/>
                </w:tcPr>
                <w:p w:rsidR="00450816" w:rsidRDefault="009E6DAA">
                  <w:pPr>
                    <w:spacing w:line="300" w:lineRule="exact"/>
                    <w:jc w:val="center"/>
                    <w:rPr>
                      <w:szCs w:val="21"/>
                      <w:lang w:val="en-GB"/>
                    </w:rPr>
                  </w:pPr>
                  <w:r>
                    <w:rPr>
                      <w:szCs w:val="21"/>
                      <w:lang w:val="en-GB"/>
                    </w:rPr>
                    <w:t>细菌总数</w:t>
                  </w:r>
                  <w:r>
                    <w:rPr>
                      <w:szCs w:val="21"/>
                      <w:lang w:val="en-GB"/>
                    </w:rPr>
                    <w:t>(</w:t>
                  </w:r>
                  <w:r>
                    <w:rPr>
                      <w:szCs w:val="21"/>
                      <w:lang w:val="en-GB"/>
                    </w:rPr>
                    <w:t>个</w:t>
                  </w:r>
                  <w:r>
                    <w:rPr>
                      <w:szCs w:val="21"/>
                      <w:lang w:val="en-GB"/>
                    </w:rPr>
                    <w:t>/mL)</w:t>
                  </w:r>
                </w:p>
              </w:tc>
              <w:tc>
                <w:tcPr>
                  <w:tcW w:w="2693" w:type="dxa"/>
                  <w:vAlign w:val="center"/>
                </w:tcPr>
                <w:p w:rsidR="00450816" w:rsidRDefault="009E6DAA">
                  <w:pPr>
                    <w:spacing w:line="300" w:lineRule="exact"/>
                    <w:jc w:val="center"/>
                    <w:rPr>
                      <w:szCs w:val="21"/>
                      <w:lang w:val="en-GB"/>
                    </w:rPr>
                  </w:pPr>
                  <w:r>
                    <w:rPr>
                      <w:szCs w:val="21"/>
                      <w:lang w:val="en-GB"/>
                    </w:rPr>
                    <w:t>≤100</w:t>
                  </w:r>
                </w:p>
              </w:tc>
            </w:tr>
            <w:tr w:rsidR="00450816">
              <w:trPr>
                <w:trHeight w:val="395"/>
                <w:jc w:val="center"/>
              </w:trPr>
              <w:tc>
                <w:tcPr>
                  <w:tcW w:w="1859" w:type="dxa"/>
                  <w:vAlign w:val="center"/>
                </w:tcPr>
                <w:p w:rsidR="00450816" w:rsidRDefault="009E6DAA">
                  <w:pPr>
                    <w:spacing w:line="300" w:lineRule="exact"/>
                    <w:jc w:val="center"/>
                    <w:rPr>
                      <w:szCs w:val="21"/>
                      <w:lang w:val="en-GB"/>
                    </w:rPr>
                  </w:pPr>
                  <w:r>
                    <w:rPr>
                      <w:szCs w:val="21"/>
                      <w:lang w:val="en-GB"/>
                    </w:rPr>
                    <w:t>5</w:t>
                  </w:r>
                </w:p>
              </w:tc>
              <w:tc>
                <w:tcPr>
                  <w:tcW w:w="3589" w:type="dxa"/>
                  <w:vAlign w:val="center"/>
                </w:tcPr>
                <w:p w:rsidR="00450816" w:rsidRDefault="009E6DAA">
                  <w:pPr>
                    <w:spacing w:line="300" w:lineRule="exact"/>
                    <w:jc w:val="center"/>
                    <w:rPr>
                      <w:szCs w:val="21"/>
                      <w:lang w:val="en-GB"/>
                    </w:rPr>
                  </w:pPr>
                  <w:r>
                    <w:rPr>
                      <w:szCs w:val="21"/>
                      <w:lang w:val="en-GB"/>
                    </w:rPr>
                    <w:t>氟化物</w:t>
                  </w:r>
                </w:p>
              </w:tc>
              <w:tc>
                <w:tcPr>
                  <w:tcW w:w="2693" w:type="dxa"/>
                  <w:vAlign w:val="center"/>
                </w:tcPr>
                <w:p w:rsidR="00450816" w:rsidRDefault="009E6DAA">
                  <w:pPr>
                    <w:spacing w:line="300" w:lineRule="exact"/>
                    <w:jc w:val="center"/>
                    <w:rPr>
                      <w:szCs w:val="21"/>
                      <w:lang w:val="en-GB"/>
                    </w:rPr>
                  </w:pPr>
                  <w:r>
                    <w:rPr>
                      <w:szCs w:val="21"/>
                      <w:lang w:val="en-GB"/>
                    </w:rPr>
                    <w:t>≤1.0</w:t>
                  </w:r>
                </w:p>
              </w:tc>
            </w:tr>
            <w:tr w:rsidR="00450816">
              <w:trPr>
                <w:trHeight w:val="395"/>
                <w:jc w:val="center"/>
              </w:trPr>
              <w:tc>
                <w:tcPr>
                  <w:tcW w:w="1859" w:type="dxa"/>
                  <w:vAlign w:val="center"/>
                </w:tcPr>
                <w:p w:rsidR="00450816" w:rsidRDefault="009E6DAA">
                  <w:pPr>
                    <w:spacing w:line="300" w:lineRule="exact"/>
                    <w:jc w:val="center"/>
                    <w:rPr>
                      <w:szCs w:val="21"/>
                      <w:lang w:val="en-GB"/>
                    </w:rPr>
                  </w:pPr>
                  <w:r>
                    <w:rPr>
                      <w:szCs w:val="21"/>
                      <w:lang w:val="en-GB"/>
                    </w:rPr>
                    <w:t>6</w:t>
                  </w:r>
                </w:p>
              </w:tc>
              <w:tc>
                <w:tcPr>
                  <w:tcW w:w="3589" w:type="dxa"/>
                  <w:vAlign w:val="center"/>
                </w:tcPr>
                <w:p w:rsidR="00450816" w:rsidRDefault="009E6DAA">
                  <w:pPr>
                    <w:spacing w:line="300" w:lineRule="exact"/>
                    <w:jc w:val="center"/>
                    <w:rPr>
                      <w:szCs w:val="21"/>
                      <w:lang w:val="en-GB"/>
                    </w:rPr>
                  </w:pPr>
                  <w:r>
                    <w:rPr>
                      <w:szCs w:val="21"/>
                      <w:lang w:val="en-GB"/>
                    </w:rPr>
                    <w:t>总大肠菌群</w:t>
                  </w:r>
                  <w:r>
                    <w:rPr>
                      <w:szCs w:val="21"/>
                      <w:lang w:val="en-GB"/>
                    </w:rPr>
                    <w:t>(</w:t>
                  </w:r>
                  <w:r>
                    <w:rPr>
                      <w:szCs w:val="21"/>
                      <w:lang w:val="en-GB"/>
                    </w:rPr>
                    <w:t>个</w:t>
                  </w:r>
                  <w:r>
                    <w:rPr>
                      <w:szCs w:val="21"/>
                      <w:lang w:val="en-GB"/>
                    </w:rPr>
                    <w:t>/L)</w:t>
                  </w:r>
                </w:p>
              </w:tc>
              <w:tc>
                <w:tcPr>
                  <w:tcW w:w="2693" w:type="dxa"/>
                  <w:vAlign w:val="center"/>
                </w:tcPr>
                <w:p w:rsidR="00450816" w:rsidRDefault="009E6DAA">
                  <w:pPr>
                    <w:spacing w:line="300" w:lineRule="exact"/>
                    <w:jc w:val="center"/>
                    <w:rPr>
                      <w:szCs w:val="21"/>
                      <w:lang w:val="en-GB"/>
                    </w:rPr>
                  </w:pPr>
                  <w:r>
                    <w:rPr>
                      <w:szCs w:val="21"/>
                      <w:lang w:val="en-GB"/>
                    </w:rPr>
                    <w:t>≤3.0</w:t>
                  </w:r>
                </w:p>
              </w:tc>
            </w:tr>
            <w:tr w:rsidR="00450816">
              <w:trPr>
                <w:trHeight w:val="395"/>
                <w:jc w:val="center"/>
              </w:trPr>
              <w:tc>
                <w:tcPr>
                  <w:tcW w:w="1859" w:type="dxa"/>
                  <w:vAlign w:val="center"/>
                </w:tcPr>
                <w:p w:rsidR="00450816" w:rsidRDefault="009E6DAA">
                  <w:pPr>
                    <w:spacing w:line="300" w:lineRule="exact"/>
                    <w:jc w:val="center"/>
                    <w:rPr>
                      <w:szCs w:val="21"/>
                      <w:lang w:val="en-GB"/>
                    </w:rPr>
                  </w:pPr>
                  <w:r>
                    <w:rPr>
                      <w:szCs w:val="21"/>
                      <w:lang w:val="en-GB"/>
                    </w:rPr>
                    <w:t>7</w:t>
                  </w:r>
                </w:p>
              </w:tc>
              <w:tc>
                <w:tcPr>
                  <w:tcW w:w="3589" w:type="dxa"/>
                  <w:vAlign w:val="center"/>
                </w:tcPr>
                <w:p w:rsidR="00450816" w:rsidRDefault="009E6DAA">
                  <w:pPr>
                    <w:spacing w:line="300" w:lineRule="exact"/>
                    <w:jc w:val="center"/>
                    <w:rPr>
                      <w:szCs w:val="21"/>
                      <w:lang w:val="en-GB"/>
                    </w:rPr>
                  </w:pPr>
                  <w:r>
                    <w:rPr>
                      <w:szCs w:val="21"/>
                      <w:lang w:val="en-GB"/>
                    </w:rPr>
                    <w:t>硝酸盐</w:t>
                  </w:r>
                </w:p>
              </w:tc>
              <w:tc>
                <w:tcPr>
                  <w:tcW w:w="2693" w:type="dxa"/>
                  <w:vAlign w:val="center"/>
                </w:tcPr>
                <w:p w:rsidR="00450816" w:rsidRDefault="009E6DAA">
                  <w:pPr>
                    <w:spacing w:line="300" w:lineRule="exact"/>
                    <w:jc w:val="center"/>
                    <w:rPr>
                      <w:szCs w:val="21"/>
                      <w:lang w:val="en-GB"/>
                    </w:rPr>
                  </w:pPr>
                  <w:r>
                    <w:rPr>
                      <w:szCs w:val="21"/>
                      <w:lang w:val="en-GB"/>
                    </w:rPr>
                    <w:t>≤20</w:t>
                  </w:r>
                </w:p>
              </w:tc>
            </w:tr>
          </w:tbl>
          <w:p w:rsidR="00450816" w:rsidRDefault="009E6DAA">
            <w:pPr>
              <w:tabs>
                <w:tab w:val="left" w:pos="-108"/>
                <w:tab w:val="left" w:pos="627"/>
                <w:tab w:val="left" w:pos="942"/>
              </w:tabs>
              <w:spacing w:line="460" w:lineRule="exact"/>
              <w:ind w:firstLineChars="150" w:firstLine="360"/>
              <w:rPr>
                <w:sz w:val="24"/>
                <w:szCs w:val="24"/>
              </w:rPr>
            </w:pPr>
            <w:r>
              <w:rPr>
                <w:sz w:val="24"/>
                <w:szCs w:val="24"/>
              </w:rPr>
              <w:t>（</w:t>
            </w:r>
            <w:r>
              <w:rPr>
                <w:sz w:val="24"/>
                <w:szCs w:val="24"/>
              </w:rPr>
              <w:t>3</w:t>
            </w:r>
            <w:r>
              <w:rPr>
                <w:sz w:val="24"/>
                <w:szCs w:val="24"/>
              </w:rPr>
              <w:t>）区域声环境质量执行《声环境质量标准》（</w:t>
            </w:r>
            <w:r>
              <w:rPr>
                <w:sz w:val="24"/>
                <w:szCs w:val="24"/>
              </w:rPr>
              <w:t>GB3096-2008</w:t>
            </w:r>
            <w:r>
              <w:rPr>
                <w:sz w:val="24"/>
                <w:szCs w:val="24"/>
              </w:rPr>
              <w:t>）表</w:t>
            </w:r>
            <w:r>
              <w:rPr>
                <w:sz w:val="24"/>
                <w:szCs w:val="24"/>
              </w:rPr>
              <w:t>1</w:t>
            </w:r>
            <w:r>
              <w:rPr>
                <w:sz w:val="24"/>
                <w:szCs w:val="24"/>
              </w:rPr>
              <w:t>中</w:t>
            </w:r>
            <w:r>
              <w:rPr>
                <w:rFonts w:hint="eastAsia"/>
                <w:sz w:val="24"/>
                <w:szCs w:val="24"/>
              </w:rPr>
              <w:t>2</w:t>
            </w:r>
            <w:r>
              <w:rPr>
                <w:sz w:val="24"/>
                <w:szCs w:val="24"/>
              </w:rPr>
              <w:t>类标准。标准限值见表</w:t>
            </w:r>
            <w:r>
              <w:rPr>
                <w:sz w:val="24"/>
                <w:szCs w:val="24"/>
              </w:rPr>
              <w:t>9</w:t>
            </w:r>
            <w:r>
              <w:rPr>
                <w:sz w:val="24"/>
                <w:szCs w:val="24"/>
              </w:rPr>
              <w:t>。</w:t>
            </w:r>
          </w:p>
          <w:p w:rsidR="00450816" w:rsidRDefault="009E6DAA">
            <w:pPr>
              <w:spacing w:line="460" w:lineRule="exact"/>
              <w:ind w:firstLineChars="900" w:firstLine="2168"/>
              <w:rPr>
                <w:b/>
                <w:bCs/>
                <w:sz w:val="24"/>
                <w:szCs w:val="24"/>
              </w:rPr>
            </w:pPr>
            <w:r>
              <w:rPr>
                <w:b/>
                <w:bCs/>
                <w:sz w:val="24"/>
                <w:szCs w:val="24"/>
              </w:rPr>
              <w:t>表</w:t>
            </w:r>
            <w:r>
              <w:rPr>
                <w:b/>
                <w:bCs/>
                <w:sz w:val="24"/>
                <w:szCs w:val="24"/>
              </w:rPr>
              <w:t>9</w:t>
            </w:r>
            <w:r w:rsidR="003275F1">
              <w:rPr>
                <w:rFonts w:hint="eastAsia"/>
                <w:b/>
                <w:bCs/>
                <w:sz w:val="24"/>
                <w:szCs w:val="24"/>
              </w:rPr>
              <w:t xml:space="preserve">  </w:t>
            </w:r>
            <w:r>
              <w:rPr>
                <w:b/>
                <w:bCs/>
                <w:sz w:val="24"/>
                <w:szCs w:val="24"/>
              </w:rPr>
              <w:t>声环境质量标准</w:t>
            </w:r>
            <w:r w:rsidR="003275F1">
              <w:rPr>
                <w:rFonts w:hint="eastAsia"/>
                <w:b/>
                <w:bCs/>
                <w:sz w:val="24"/>
                <w:szCs w:val="24"/>
              </w:rPr>
              <w:t xml:space="preserve">  </w:t>
            </w:r>
            <w:r>
              <w:rPr>
                <w:b/>
                <w:bCs/>
                <w:sz w:val="24"/>
                <w:szCs w:val="24"/>
              </w:rPr>
              <w:t>单位：</w:t>
            </w:r>
            <w:r>
              <w:rPr>
                <w:b/>
                <w:bCs/>
                <w:sz w:val="24"/>
                <w:szCs w:val="24"/>
              </w:rPr>
              <w:t>dB</w:t>
            </w:r>
            <w:r>
              <w:rPr>
                <w:b/>
                <w:bCs/>
                <w:sz w:val="24"/>
                <w:szCs w:val="24"/>
              </w:rPr>
              <w:t>（</w:t>
            </w:r>
            <w:r>
              <w:rPr>
                <w:b/>
                <w:bCs/>
                <w:sz w:val="24"/>
                <w:szCs w:val="24"/>
              </w:rPr>
              <w:t>A</w:t>
            </w:r>
            <w:r>
              <w:rPr>
                <w:b/>
                <w:bCs/>
                <w:sz w:val="24"/>
                <w:szCs w:val="24"/>
              </w:rPr>
              <w:t>）</w:t>
            </w:r>
          </w:p>
          <w:tbl>
            <w:tblPr>
              <w:tblpPr w:leftFromText="180" w:rightFromText="180" w:vertAnchor="text" w:horzAnchor="margin" w:tblpXSpec="center" w:tblpY="2"/>
              <w:tblOverlap w:val="never"/>
              <w:tblW w:w="8183" w:type="dxa"/>
              <w:tblBorders>
                <w:top w:val="single" w:sz="4" w:space="0" w:color="auto"/>
                <w:bottom w:val="single" w:sz="4" w:space="0" w:color="auto"/>
                <w:insideH w:val="single" w:sz="4" w:space="0" w:color="auto"/>
                <w:insideV w:val="single" w:sz="4" w:space="0" w:color="auto"/>
              </w:tblBorders>
              <w:tblLayout w:type="fixed"/>
              <w:tblLook w:val="04A0"/>
            </w:tblPr>
            <w:tblGrid>
              <w:gridCol w:w="1497"/>
              <w:gridCol w:w="2085"/>
              <w:gridCol w:w="1879"/>
              <w:gridCol w:w="2722"/>
            </w:tblGrid>
            <w:tr w:rsidR="00450816">
              <w:trPr>
                <w:trHeight w:val="431"/>
              </w:trPr>
              <w:tc>
                <w:tcPr>
                  <w:tcW w:w="1497" w:type="dxa"/>
                  <w:vAlign w:val="center"/>
                </w:tcPr>
                <w:p w:rsidR="00450816" w:rsidRDefault="009E6DAA">
                  <w:pPr>
                    <w:spacing w:line="320" w:lineRule="exact"/>
                    <w:jc w:val="center"/>
                    <w:rPr>
                      <w:szCs w:val="21"/>
                    </w:rPr>
                  </w:pPr>
                  <w:r>
                    <w:rPr>
                      <w:szCs w:val="21"/>
                    </w:rPr>
                    <w:t>类别</w:t>
                  </w:r>
                </w:p>
              </w:tc>
              <w:tc>
                <w:tcPr>
                  <w:tcW w:w="2085" w:type="dxa"/>
                  <w:vAlign w:val="center"/>
                </w:tcPr>
                <w:p w:rsidR="00450816" w:rsidRDefault="009E6DAA">
                  <w:pPr>
                    <w:pStyle w:val="afb"/>
                    <w:spacing w:line="320" w:lineRule="exact"/>
                    <w:textAlignment w:val="baseline"/>
                    <w:rPr>
                      <w:rFonts w:ascii="Times New Roman" w:eastAsia="宋体"/>
                      <w:szCs w:val="21"/>
                    </w:rPr>
                  </w:pPr>
                  <w:r>
                    <w:rPr>
                      <w:rFonts w:ascii="Times New Roman" w:eastAsia="宋体"/>
                      <w:szCs w:val="21"/>
                    </w:rPr>
                    <w:t>昼间</w:t>
                  </w:r>
                </w:p>
              </w:tc>
              <w:tc>
                <w:tcPr>
                  <w:tcW w:w="1879" w:type="dxa"/>
                  <w:vAlign w:val="center"/>
                </w:tcPr>
                <w:p w:rsidR="00450816" w:rsidRDefault="009E6DAA">
                  <w:pPr>
                    <w:spacing w:line="320" w:lineRule="exact"/>
                    <w:jc w:val="center"/>
                    <w:rPr>
                      <w:szCs w:val="21"/>
                    </w:rPr>
                  </w:pPr>
                  <w:r>
                    <w:rPr>
                      <w:szCs w:val="21"/>
                    </w:rPr>
                    <w:t>夜间</w:t>
                  </w:r>
                </w:p>
              </w:tc>
              <w:tc>
                <w:tcPr>
                  <w:tcW w:w="2722" w:type="dxa"/>
                  <w:vAlign w:val="center"/>
                </w:tcPr>
                <w:p w:rsidR="00450816" w:rsidRDefault="009E6DAA">
                  <w:pPr>
                    <w:spacing w:line="320" w:lineRule="exact"/>
                    <w:jc w:val="center"/>
                    <w:rPr>
                      <w:szCs w:val="21"/>
                    </w:rPr>
                  </w:pPr>
                  <w:r>
                    <w:rPr>
                      <w:szCs w:val="21"/>
                    </w:rPr>
                    <w:t>适用区域</w:t>
                  </w:r>
                </w:p>
              </w:tc>
            </w:tr>
            <w:tr w:rsidR="00450816">
              <w:trPr>
                <w:trHeight w:val="290"/>
              </w:trPr>
              <w:tc>
                <w:tcPr>
                  <w:tcW w:w="1497" w:type="dxa"/>
                  <w:vAlign w:val="center"/>
                </w:tcPr>
                <w:p w:rsidR="00450816" w:rsidRDefault="009E6DAA">
                  <w:pPr>
                    <w:spacing w:line="320" w:lineRule="exact"/>
                    <w:jc w:val="center"/>
                    <w:rPr>
                      <w:szCs w:val="21"/>
                    </w:rPr>
                  </w:pPr>
                  <w:r>
                    <w:rPr>
                      <w:rFonts w:hint="eastAsia"/>
                      <w:szCs w:val="21"/>
                    </w:rPr>
                    <w:t>2</w:t>
                  </w:r>
                  <w:r>
                    <w:rPr>
                      <w:szCs w:val="21"/>
                    </w:rPr>
                    <w:t>类</w:t>
                  </w:r>
                </w:p>
              </w:tc>
              <w:tc>
                <w:tcPr>
                  <w:tcW w:w="2085" w:type="dxa"/>
                  <w:vAlign w:val="center"/>
                </w:tcPr>
                <w:p w:rsidR="00450816" w:rsidRDefault="009E6DAA">
                  <w:pPr>
                    <w:spacing w:line="320" w:lineRule="exact"/>
                    <w:jc w:val="center"/>
                    <w:rPr>
                      <w:szCs w:val="21"/>
                    </w:rPr>
                  </w:pPr>
                  <w:r>
                    <w:rPr>
                      <w:rFonts w:hint="eastAsia"/>
                      <w:szCs w:val="21"/>
                    </w:rPr>
                    <w:t>60</w:t>
                  </w:r>
                </w:p>
              </w:tc>
              <w:tc>
                <w:tcPr>
                  <w:tcW w:w="1879" w:type="dxa"/>
                  <w:vAlign w:val="center"/>
                </w:tcPr>
                <w:p w:rsidR="00450816" w:rsidRDefault="009E6DAA">
                  <w:pPr>
                    <w:spacing w:line="320" w:lineRule="exact"/>
                    <w:jc w:val="center"/>
                    <w:rPr>
                      <w:szCs w:val="21"/>
                    </w:rPr>
                  </w:pPr>
                  <w:r>
                    <w:rPr>
                      <w:rFonts w:hint="eastAsia"/>
                      <w:szCs w:val="21"/>
                    </w:rPr>
                    <w:t>50</w:t>
                  </w:r>
                </w:p>
              </w:tc>
              <w:tc>
                <w:tcPr>
                  <w:tcW w:w="2722" w:type="dxa"/>
                  <w:vAlign w:val="center"/>
                </w:tcPr>
                <w:p w:rsidR="00450816" w:rsidRDefault="009E6DAA">
                  <w:pPr>
                    <w:spacing w:line="320" w:lineRule="exact"/>
                    <w:jc w:val="center"/>
                    <w:rPr>
                      <w:szCs w:val="21"/>
                    </w:rPr>
                  </w:pPr>
                  <w:r>
                    <w:rPr>
                      <w:rFonts w:hint="eastAsia"/>
                      <w:szCs w:val="21"/>
                    </w:rPr>
                    <w:t>混合区</w:t>
                  </w:r>
                </w:p>
              </w:tc>
            </w:tr>
          </w:tbl>
          <w:p w:rsidR="00450816" w:rsidRDefault="00450816">
            <w:pPr>
              <w:spacing w:line="440" w:lineRule="exact"/>
              <w:jc w:val="center"/>
              <w:rPr>
                <w:sz w:val="24"/>
                <w:szCs w:val="24"/>
              </w:rPr>
            </w:pPr>
          </w:p>
          <w:p w:rsidR="00450816" w:rsidRDefault="00450816">
            <w:pPr>
              <w:spacing w:line="440" w:lineRule="exact"/>
              <w:jc w:val="center"/>
              <w:rPr>
                <w:sz w:val="24"/>
                <w:szCs w:val="24"/>
              </w:rPr>
            </w:pPr>
          </w:p>
          <w:p w:rsidR="00450816" w:rsidRDefault="00450816">
            <w:pPr>
              <w:spacing w:line="440" w:lineRule="exact"/>
              <w:rPr>
                <w:sz w:val="24"/>
                <w:szCs w:val="24"/>
              </w:rPr>
            </w:pPr>
          </w:p>
          <w:p w:rsidR="00450816" w:rsidRDefault="00450816">
            <w:pPr>
              <w:spacing w:line="440" w:lineRule="exact"/>
              <w:rPr>
                <w:sz w:val="24"/>
                <w:szCs w:val="24"/>
              </w:rPr>
            </w:pPr>
          </w:p>
          <w:p w:rsidR="00450816" w:rsidRDefault="00450816">
            <w:pPr>
              <w:spacing w:line="440" w:lineRule="exact"/>
              <w:rPr>
                <w:sz w:val="24"/>
                <w:szCs w:val="24"/>
              </w:rPr>
            </w:pPr>
          </w:p>
          <w:p w:rsidR="00450816" w:rsidRDefault="00450816">
            <w:pPr>
              <w:spacing w:line="440" w:lineRule="exact"/>
              <w:rPr>
                <w:sz w:val="24"/>
                <w:szCs w:val="24"/>
              </w:rPr>
            </w:pPr>
          </w:p>
          <w:p w:rsidR="00450816" w:rsidRDefault="00450816">
            <w:pPr>
              <w:spacing w:line="440" w:lineRule="exact"/>
              <w:rPr>
                <w:sz w:val="24"/>
                <w:szCs w:val="24"/>
              </w:rPr>
            </w:pPr>
          </w:p>
          <w:p w:rsidR="00450816" w:rsidRDefault="00450816">
            <w:pPr>
              <w:tabs>
                <w:tab w:val="left" w:pos="682"/>
              </w:tabs>
              <w:jc w:val="left"/>
            </w:pPr>
          </w:p>
        </w:tc>
      </w:tr>
      <w:tr w:rsidR="00450816">
        <w:trPr>
          <w:trHeight w:val="1867"/>
          <w:jc w:val="center"/>
        </w:trPr>
        <w:tc>
          <w:tcPr>
            <w:tcW w:w="464" w:type="dxa"/>
            <w:vAlign w:val="center"/>
          </w:tcPr>
          <w:p w:rsidR="00450816" w:rsidRDefault="009E6DAA">
            <w:pPr>
              <w:spacing w:line="480" w:lineRule="auto"/>
              <w:jc w:val="center"/>
              <w:rPr>
                <w:sz w:val="24"/>
              </w:rPr>
            </w:pPr>
            <w:r>
              <w:rPr>
                <w:sz w:val="24"/>
              </w:rPr>
              <w:lastRenderedPageBreak/>
              <w:t>污</w:t>
            </w:r>
          </w:p>
          <w:p w:rsidR="00450816" w:rsidRDefault="009E6DAA">
            <w:pPr>
              <w:spacing w:line="480" w:lineRule="auto"/>
              <w:jc w:val="center"/>
              <w:rPr>
                <w:sz w:val="24"/>
              </w:rPr>
            </w:pPr>
            <w:r>
              <w:rPr>
                <w:sz w:val="24"/>
              </w:rPr>
              <w:t>染</w:t>
            </w:r>
          </w:p>
          <w:p w:rsidR="00450816" w:rsidRDefault="009E6DAA">
            <w:pPr>
              <w:spacing w:line="480" w:lineRule="auto"/>
              <w:jc w:val="center"/>
              <w:rPr>
                <w:sz w:val="24"/>
              </w:rPr>
            </w:pPr>
            <w:r>
              <w:rPr>
                <w:sz w:val="24"/>
              </w:rPr>
              <w:t>物</w:t>
            </w:r>
          </w:p>
          <w:p w:rsidR="00450816" w:rsidRDefault="009E6DAA">
            <w:pPr>
              <w:spacing w:line="480" w:lineRule="auto"/>
              <w:jc w:val="center"/>
              <w:rPr>
                <w:sz w:val="24"/>
              </w:rPr>
            </w:pPr>
            <w:r>
              <w:rPr>
                <w:sz w:val="24"/>
              </w:rPr>
              <w:t>排</w:t>
            </w:r>
          </w:p>
          <w:p w:rsidR="00450816" w:rsidRDefault="009E6DAA">
            <w:pPr>
              <w:spacing w:line="480" w:lineRule="auto"/>
              <w:jc w:val="center"/>
              <w:rPr>
                <w:sz w:val="24"/>
              </w:rPr>
            </w:pPr>
            <w:r>
              <w:rPr>
                <w:sz w:val="24"/>
              </w:rPr>
              <w:t>放</w:t>
            </w:r>
          </w:p>
          <w:p w:rsidR="00450816" w:rsidRDefault="009E6DAA">
            <w:pPr>
              <w:spacing w:line="480" w:lineRule="auto"/>
              <w:jc w:val="center"/>
              <w:rPr>
                <w:sz w:val="24"/>
              </w:rPr>
            </w:pPr>
            <w:r>
              <w:rPr>
                <w:sz w:val="24"/>
              </w:rPr>
              <w:t>标</w:t>
            </w:r>
          </w:p>
          <w:p w:rsidR="00450816" w:rsidRDefault="009E6DAA">
            <w:pPr>
              <w:spacing w:line="480" w:lineRule="auto"/>
              <w:jc w:val="center"/>
              <w:rPr>
                <w:sz w:val="24"/>
              </w:rPr>
            </w:pPr>
            <w:r>
              <w:rPr>
                <w:sz w:val="24"/>
              </w:rPr>
              <w:t>准</w:t>
            </w:r>
          </w:p>
        </w:tc>
        <w:tc>
          <w:tcPr>
            <w:tcW w:w="8329" w:type="dxa"/>
            <w:tcBorders>
              <w:bottom w:val="single" w:sz="4" w:space="0" w:color="auto"/>
            </w:tcBorders>
          </w:tcPr>
          <w:p w:rsidR="00450816" w:rsidRDefault="009E6DAA">
            <w:pPr>
              <w:tabs>
                <w:tab w:val="left" w:pos="-108"/>
                <w:tab w:val="left" w:pos="627"/>
                <w:tab w:val="left" w:pos="942"/>
              </w:tabs>
              <w:spacing w:line="420" w:lineRule="exact"/>
              <w:ind w:firstLineChars="200" w:firstLine="482"/>
              <w:rPr>
                <w:b/>
                <w:sz w:val="24"/>
              </w:rPr>
            </w:pPr>
            <w:r>
              <w:rPr>
                <w:rFonts w:hint="eastAsia"/>
                <w:b/>
                <w:sz w:val="24"/>
              </w:rPr>
              <w:t>1</w:t>
            </w:r>
            <w:r>
              <w:rPr>
                <w:b/>
                <w:sz w:val="24"/>
              </w:rPr>
              <w:t>.</w:t>
            </w:r>
            <w:r>
              <w:rPr>
                <w:rFonts w:hAnsi="宋体"/>
                <w:b/>
                <w:sz w:val="24"/>
              </w:rPr>
              <w:t>噪声排放标准</w:t>
            </w:r>
          </w:p>
          <w:p w:rsidR="00450816" w:rsidRDefault="009E6DAA">
            <w:pPr>
              <w:pStyle w:val="23"/>
              <w:spacing w:line="500" w:lineRule="exact"/>
              <w:ind w:firstLine="480"/>
              <w:rPr>
                <w:color w:val="000000" w:themeColor="text1"/>
              </w:rPr>
            </w:pPr>
            <w:r>
              <w:rPr>
                <w:color w:val="000000" w:themeColor="text1"/>
              </w:rPr>
              <w:t>厂界</w:t>
            </w:r>
            <w:r>
              <w:rPr>
                <w:rFonts w:hint="eastAsia"/>
                <w:color w:val="000000" w:themeColor="text1"/>
              </w:rPr>
              <w:t>噪声</w:t>
            </w:r>
            <w:r>
              <w:rPr>
                <w:color w:val="000000" w:themeColor="text1"/>
              </w:rPr>
              <w:t>执行《工业企业厂界环境噪声排放标准》（</w:t>
            </w:r>
            <w:r>
              <w:rPr>
                <w:color w:val="000000" w:themeColor="text1"/>
              </w:rPr>
              <w:t>GB12348-2008</w:t>
            </w:r>
            <w:r>
              <w:rPr>
                <w:color w:val="000000" w:themeColor="text1"/>
              </w:rPr>
              <w:t>）表</w:t>
            </w:r>
            <w:r>
              <w:rPr>
                <w:color w:val="000000" w:themeColor="text1"/>
              </w:rPr>
              <w:t>1</w:t>
            </w:r>
            <w:r>
              <w:rPr>
                <w:color w:val="000000" w:themeColor="text1"/>
              </w:rPr>
              <w:t>中</w:t>
            </w:r>
            <w:r>
              <w:rPr>
                <w:rFonts w:hint="eastAsia"/>
                <w:color w:val="000000" w:themeColor="text1"/>
              </w:rPr>
              <w:t>2</w:t>
            </w:r>
            <w:r>
              <w:rPr>
                <w:rFonts w:hint="eastAsia"/>
                <w:color w:val="000000" w:themeColor="text1"/>
              </w:rPr>
              <w:t>类功能区</w:t>
            </w:r>
            <w:r>
              <w:rPr>
                <w:color w:val="000000" w:themeColor="text1"/>
              </w:rPr>
              <w:t>排放限值，见表</w:t>
            </w:r>
            <w:r>
              <w:rPr>
                <w:rFonts w:hint="eastAsia"/>
                <w:color w:val="000000" w:themeColor="text1"/>
              </w:rPr>
              <w:t>10</w:t>
            </w:r>
            <w:r>
              <w:rPr>
                <w:color w:val="000000" w:themeColor="text1"/>
              </w:rPr>
              <w:t>。</w:t>
            </w:r>
            <w:r>
              <w:t>施工期噪声排放标准执行《建筑施工场界环境噪声排放标准》（</w:t>
            </w:r>
            <w:r>
              <w:t>GB12523-2011</w:t>
            </w:r>
            <w:r>
              <w:t>），标准值见表</w:t>
            </w:r>
            <w:r>
              <w:rPr>
                <w:rFonts w:hint="eastAsia"/>
              </w:rPr>
              <w:t>1</w:t>
            </w:r>
            <w:r>
              <w:rPr>
                <w:rFonts w:hint="eastAsia"/>
              </w:rPr>
              <w:t>1</w:t>
            </w:r>
            <w:r>
              <w:rPr>
                <w:rFonts w:hint="eastAsia"/>
              </w:rPr>
              <w:t>。</w:t>
            </w:r>
          </w:p>
          <w:p w:rsidR="00450816" w:rsidRDefault="009E6DAA">
            <w:pPr>
              <w:spacing w:line="440" w:lineRule="exact"/>
              <w:jc w:val="center"/>
              <w:rPr>
                <w:b/>
                <w:bCs/>
                <w:sz w:val="24"/>
                <w:szCs w:val="24"/>
              </w:rPr>
            </w:pPr>
            <w:r>
              <w:rPr>
                <w:b/>
                <w:bCs/>
                <w:sz w:val="24"/>
                <w:szCs w:val="24"/>
              </w:rPr>
              <w:t>表</w:t>
            </w:r>
            <w:r>
              <w:rPr>
                <w:b/>
                <w:bCs/>
                <w:sz w:val="24"/>
                <w:szCs w:val="24"/>
              </w:rPr>
              <w:t>1</w:t>
            </w:r>
            <w:r>
              <w:rPr>
                <w:rFonts w:hint="eastAsia"/>
                <w:b/>
                <w:bCs/>
                <w:sz w:val="24"/>
                <w:szCs w:val="24"/>
              </w:rPr>
              <w:t>0</w:t>
            </w:r>
            <w:r w:rsidR="003275F1">
              <w:rPr>
                <w:rFonts w:hint="eastAsia"/>
                <w:b/>
                <w:bCs/>
                <w:sz w:val="24"/>
                <w:szCs w:val="24"/>
              </w:rPr>
              <w:t xml:space="preserve">  </w:t>
            </w:r>
            <w:r>
              <w:rPr>
                <w:b/>
                <w:bCs/>
                <w:sz w:val="24"/>
                <w:szCs w:val="24"/>
              </w:rPr>
              <w:t>工业企业厂界环境噪声排放限值</w:t>
            </w:r>
            <w:r w:rsidR="003275F1">
              <w:rPr>
                <w:rFonts w:hint="eastAsia"/>
                <w:b/>
                <w:bCs/>
                <w:sz w:val="24"/>
                <w:szCs w:val="24"/>
              </w:rPr>
              <w:t xml:space="preserve">  </w:t>
            </w:r>
            <w:r>
              <w:rPr>
                <w:b/>
                <w:bCs/>
                <w:sz w:val="24"/>
                <w:szCs w:val="24"/>
              </w:rPr>
              <w:t>单位</w:t>
            </w:r>
            <w:r>
              <w:rPr>
                <w:b/>
                <w:bCs/>
                <w:szCs w:val="21"/>
              </w:rPr>
              <w:t>：</w:t>
            </w:r>
            <w:r>
              <w:rPr>
                <w:b/>
                <w:bCs/>
                <w:szCs w:val="21"/>
              </w:rPr>
              <w:t>dB</w:t>
            </w:r>
            <w:r>
              <w:rPr>
                <w:b/>
                <w:bCs/>
                <w:szCs w:val="21"/>
              </w:rPr>
              <w:t>（</w:t>
            </w:r>
            <w:r>
              <w:rPr>
                <w:b/>
                <w:bCs/>
                <w:szCs w:val="21"/>
              </w:rPr>
              <w:t>A</w:t>
            </w:r>
            <w:r>
              <w:rPr>
                <w:b/>
                <w:bCs/>
                <w:szCs w:val="21"/>
              </w:rPr>
              <w:t>）</w:t>
            </w:r>
          </w:p>
          <w:tbl>
            <w:tblPr>
              <w:tblW w:w="8204" w:type="dxa"/>
              <w:jc w:val="center"/>
              <w:tblBorders>
                <w:top w:val="single" w:sz="2" w:space="0" w:color="auto"/>
                <w:bottom w:val="single" w:sz="2" w:space="0" w:color="auto"/>
                <w:insideH w:val="single" w:sz="2" w:space="0" w:color="auto"/>
                <w:insideV w:val="single" w:sz="2" w:space="0" w:color="auto"/>
              </w:tblBorders>
              <w:tblLayout w:type="fixed"/>
              <w:tblLook w:val="04A0"/>
            </w:tblPr>
            <w:tblGrid>
              <w:gridCol w:w="1492"/>
              <w:gridCol w:w="2243"/>
              <w:gridCol w:w="2018"/>
              <w:gridCol w:w="2451"/>
            </w:tblGrid>
            <w:tr w:rsidR="00450816">
              <w:trPr>
                <w:trHeight w:val="340"/>
                <w:jc w:val="center"/>
              </w:trPr>
              <w:tc>
                <w:tcPr>
                  <w:tcW w:w="1492" w:type="dxa"/>
                </w:tcPr>
                <w:p w:rsidR="00450816" w:rsidRDefault="009E6DAA">
                  <w:pPr>
                    <w:spacing w:line="320" w:lineRule="exact"/>
                    <w:jc w:val="center"/>
                    <w:rPr>
                      <w:szCs w:val="21"/>
                    </w:rPr>
                  </w:pPr>
                  <w:r>
                    <w:rPr>
                      <w:szCs w:val="21"/>
                    </w:rPr>
                    <w:t>类别</w:t>
                  </w:r>
                </w:p>
              </w:tc>
              <w:tc>
                <w:tcPr>
                  <w:tcW w:w="2243" w:type="dxa"/>
                </w:tcPr>
                <w:p w:rsidR="00450816" w:rsidRDefault="009E6DAA">
                  <w:pPr>
                    <w:pStyle w:val="afb"/>
                    <w:adjustRightInd w:val="0"/>
                    <w:spacing w:line="320" w:lineRule="exact"/>
                    <w:textAlignment w:val="baseline"/>
                    <w:rPr>
                      <w:rFonts w:ascii="Times New Roman" w:eastAsia="宋体"/>
                      <w:szCs w:val="21"/>
                    </w:rPr>
                  </w:pPr>
                  <w:r>
                    <w:rPr>
                      <w:rFonts w:ascii="Times New Roman" w:eastAsia="宋体"/>
                      <w:szCs w:val="21"/>
                    </w:rPr>
                    <w:t>昼间</w:t>
                  </w:r>
                </w:p>
              </w:tc>
              <w:tc>
                <w:tcPr>
                  <w:tcW w:w="2018" w:type="dxa"/>
                </w:tcPr>
                <w:p w:rsidR="00450816" w:rsidRDefault="009E6DAA">
                  <w:pPr>
                    <w:spacing w:line="320" w:lineRule="exact"/>
                    <w:jc w:val="center"/>
                    <w:rPr>
                      <w:szCs w:val="21"/>
                    </w:rPr>
                  </w:pPr>
                  <w:r>
                    <w:rPr>
                      <w:szCs w:val="21"/>
                    </w:rPr>
                    <w:t>夜间</w:t>
                  </w:r>
                </w:p>
              </w:tc>
              <w:tc>
                <w:tcPr>
                  <w:tcW w:w="2451" w:type="dxa"/>
                </w:tcPr>
                <w:p w:rsidR="00450816" w:rsidRDefault="009E6DAA">
                  <w:pPr>
                    <w:spacing w:line="320" w:lineRule="exact"/>
                    <w:jc w:val="center"/>
                    <w:rPr>
                      <w:szCs w:val="21"/>
                    </w:rPr>
                  </w:pPr>
                  <w:r>
                    <w:rPr>
                      <w:szCs w:val="21"/>
                    </w:rPr>
                    <w:t>适用区域</w:t>
                  </w:r>
                </w:p>
              </w:tc>
            </w:tr>
            <w:tr w:rsidR="00450816">
              <w:trPr>
                <w:trHeight w:val="340"/>
                <w:jc w:val="center"/>
              </w:trPr>
              <w:tc>
                <w:tcPr>
                  <w:tcW w:w="1492" w:type="dxa"/>
                </w:tcPr>
                <w:p w:rsidR="00450816" w:rsidRDefault="009E6DAA">
                  <w:pPr>
                    <w:spacing w:line="320" w:lineRule="exact"/>
                    <w:jc w:val="center"/>
                    <w:rPr>
                      <w:szCs w:val="21"/>
                    </w:rPr>
                  </w:pPr>
                  <w:r>
                    <w:rPr>
                      <w:rFonts w:hint="eastAsia"/>
                      <w:szCs w:val="21"/>
                    </w:rPr>
                    <w:t>2</w:t>
                  </w:r>
                  <w:r>
                    <w:rPr>
                      <w:szCs w:val="21"/>
                    </w:rPr>
                    <w:t>类</w:t>
                  </w:r>
                </w:p>
              </w:tc>
              <w:tc>
                <w:tcPr>
                  <w:tcW w:w="2243" w:type="dxa"/>
                </w:tcPr>
                <w:p w:rsidR="00450816" w:rsidRDefault="009E6DAA">
                  <w:pPr>
                    <w:spacing w:line="320" w:lineRule="exact"/>
                    <w:jc w:val="center"/>
                    <w:rPr>
                      <w:szCs w:val="21"/>
                    </w:rPr>
                  </w:pPr>
                  <w:r>
                    <w:rPr>
                      <w:rFonts w:hint="eastAsia"/>
                      <w:szCs w:val="21"/>
                    </w:rPr>
                    <w:t>60</w:t>
                  </w:r>
                </w:p>
              </w:tc>
              <w:tc>
                <w:tcPr>
                  <w:tcW w:w="2018" w:type="dxa"/>
                </w:tcPr>
                <w:p w:rsidR="00450816" w:rsidRDefault="009E6DAA">
                  <w:pPr>
                    <w:spacing w:line="320" w:lineRule="exact"/>
                    <w:jc w:val="center"/>
                    <w:rPr>
                      <w:szCs w:val="21"/>
                    </w:rPr>
                  </w:pPr>
                  <w:r>
                    <w:rPr>
                      <w:rFonts w:hint="eastAsia"/>
                      <w:szCs w:val="21"/>
                    </w:rPr>
                    <w:t>50</w:t>
                  </w:r>
                </w:p>
              </w:tc>
              <w:tc>
                <w:tcPr>
                  <w:tcW w:w="2451" w:type="dxa"/>
                </w:tcPr>
                <w:p w:rsidR="00450816" w:rsidRDefault="009E6DAA">
                  <w:pPr>
                    <w:spacing w:line="320" w:lineRule="exact"/>
                    <w:jc w:val="center"/>
                    <w:rPr>
                      <w:szCs w:val="21"/>
                    </w:rPr>
                  </w:pPr>
                  <w:r>
                    <w:rPr>
                      <w:rFonts w:hint="eastAsia"/>
                      <w:szCs w:val="21"/>
                    </w:rPr>
                    <w:t>混合区</w:t>
                  </w:r>
                </w:p>
              </w:tc>
            </w:tr>
          </w:tbl>
          <w:p w:rsidR="00450816" w:rsidRDefault="009E6DAA">
            <w:pPr>
              <w:spacing w:line="440" w:lineRule="exact"/>
              <w:ind w:firstLine="482"/>
              <w:jc w:val="center"/>
              <w:rPr>
                <w:b/>
                <w:bCs/>
                <w:color w:val="000000" w:themeColor="text1"/>
                <w:sz w:val="24"/>
              </w:rPr>
            </w:pPr>
            <w:r>
              <w:rPr>
                <w:b/>
                <w:bCs/>
                <w:color w:val="000000" w:themeColor="text1"/>
                <w:sz w:val="24"/>
                <w:szCs w:val="24"/>
              </w:rPr>
              <w:t>表</w:t>
            </w:r>
            <w:r>
              <w:rPr>
                <w:rFonts w:hint="eastAsia"/>
                <w:b/>
                <w:bCs/>
                <w:color w:val="000000" w:themeColor="text1"/>
                <w:sz w:val="24"/>
                <w:szCs w:val="24"/>
              </w:rPr>
              <w:t>1</w:t>
            </w:r>
            <w:r>
              <w:rPr>
                <w:rFonts w:hint="eastAsia"/>
                <w:b/>
                <w:bCs/>
                <w:color w:val="000000" w:themeColor="text1"/>
                <w:sz w:val="24"/>
                <w:szCs w:val="24"/>
              </w:rPr>
              <w:t>1</w:t>
            </w:r>
            <w:r>
              <w:rPr>
                <w:b/>
                <w:bCs/>
                <w:color w:val="000000" w:themeColor="text1"/>
                <w:sz w:val="24"/>
                <w:szCs w:val="24"/>
              </w:rPr>
              <w:t xml:space="preserve">   </w:t>
            </w:r>
            <w:r>
              <w:rPr>
                <w:b/>
                <w:bCs/>
                <w:color w:val="000000" w:themeColor="text1"/>
                <w:sz w:val="24"/>
                <w:szCs w:val="24"/>
              </w:rPr>
              <w:t>建筑施</w:t>
            </w:r>
            <w:r>
              <w:rPr>
                <w:rFonts w:hAnsi="宋体"/>
                <w:b/>
                <w:bCs/>
                <w:color w:val="000000" w:themeColor="text1"/>
                <w:sz w:val="24"/>
              </w:rPr>
              <w:t>工场界环境噪声排放限值</w:t>
            </w:r>
          </w:p>
          <w:tbl>
            <w:tblPr>
              <w:tblW w:w="8065" w:type="dxa"/>
              <w:jc w:val="center"/>
              <w:tblBorders>
                <w:top w:val="single" w:sz="6" w:space="0" w:color="000000"/>
                <w:bottom w:val="single" w:sz="6" w:space="0" w:color="000000"/>
                <w:insideH w:val="single" w:sz="6" w:space="0" w:color="000000"/>
                <w:insideV w:val="single" w:sz="6" w:space="0" w:color="000000"/>
              </w:tblBorders>
              <w:tblLayout w:type="fixed"/>
              <w:tblLook w:val="04A0"/>
            </w:tblPr>
            <w:tblGrid>
              <w:gridCol w:w="2774"/>
              <w:gridCol w:w="1179"/>
              <w:gridCol w:w="2049"/>
              <w:gridCol w:w="2063"/>
            </w:tblGrid>
            <w:tr w:rsidR="00450816">
              <w:trPr>
                <w:trHeight w:val="197"/>
                <w:jc w:val="center"/>
              </w:trPr>
              <w:tc>
                <w:tcPr>
                  <w:tcW w:w="2774" w:type="dxa"/>
                  <w:vMerge w:val="restart"/>
                  <w:tcMar>
                    <w:left w:w="28" w:type="dxa"/>
                    <w:right w:w="28" w:type="dxa"/>
                  </w:tcMar>
                  <w:vAlign w:val="center"/>
                </w:tcPr>
                <w:p w:rsidR="00450816" w:rsidRDefault="009E6DAA">
                  <w:pPr>
                    <w:snapToGrid w:val="0"/>
                    <w:spacing w:line="320" w:lineRule="exact"/>
                    <w:jc w:val="center"/>
                    <w:rPr>
                      <w:szCs w:val="21"/>
                    </w:rPr>
                  </w:pPr>
                  <w:r>
                    <w:rPr>
                      <w:szCs w:val="21"/>
                    </w:rPr>
                    <w:t>《建筑施工场界环境噪声排放标准》</w:t>
                  </w:r>
                  <w:r>
                    <w:rPr>
                      <w:szCs w:val="21"/>
                    </w:rPr>
                    <w:t>(GB12523-2011)</w:t>
                  </w:r>
                </w:p>
              </w:tc>
              <w:tc>
                <w:tcPr>
                  <w:tcW w:w="1179" w:type="dxa"/>
                  <w:vMerge w:val="restart"/>
                  <w:tcMar>
                    <w:left w:w="28" w:type="dxa"/>
                    <w:right w:w="28" w:type="dxa"/>
                  </w:tcMar>
                  <w:vAlign w:val="center"/>
                </w:tcPr>
                <w:p w:rsidR="00450816" w:rsidRDefault="009E6DAA">
                  <w:pPr>
                    <w:snapToGrid w:val="0"/>
                    <w:spacing w:line="320" w:lineRule="exact"/>
                    <w:jc w:val="center"/>
                    <w:rPr>
                      <w:szCs w:val="21"/>
                    </w:rPr>
                  </w:pPr>
                  <w:r>
                    <w:rPr>
                      <w:szCs w:val="21"/>
                    </w:rPr>
                    <w:t>施工</w:t>
                  </w:r>
                </w:p>
                <w:p w:rsidR="00450816" w:rsidRDefault="009E6DAA">
                  <w:pPr>
                    <w:snapToGrid w:val="0"/>
                    <w:spacing w:line="320" w:lineRule="exact"/>
                    <w:jc w:val="center"/>
                    <w:rPr>
                      <w:szCs w:val="21"/>
                    </w:rPr>
                  </w:pPr>
                  <w:r>
                    <w:rPr>
                      <w:szCs w:val="21"/>
                    </w:rPr>
                    <w:t>阶段</w:t>
                  </w:r>
                </w:p>
              </w:tc>
              <w:tc>
                <w:tcPr>
                  <w:tcW w:w="4112" w:type="dxa"/>
                  <w:gridSpan w:val="2"/>
                  <w:tcMar>
                    <w:left w:w="28" w:type="dxa"/>
                    <w:right w:w="28" w:type="dxa"/>
                  </w:tcMar>
                  <w:vAlign w:val="center"/>
                </w:tcPr>
                <w:p w:rsidR="00450816" w:rsidRDefault="009E6DAA">
                  <w:pPr>
                    <w:snapToGrid w:val="0"/>
                    <w:spacing w:line="320" w:lineRule="exact"/>
                    <w:jc w:val="center"/>
                    <w:rPr>
                      <w:szCs w:val="21"/>
                    </w:rPr>
                  </w:pPr>
                  <w:r>
                    <w:rPr>
                      <w:szCs w:val="21"/>
                    </w:rPr>
                    <w:t>噪声限值</w:t>
                  </w:r>
                  <w:r>
                    <w:rPr>
                      <w:szCs w:val="21"/>
                    </w:rPr>
                    <w:t>dB</w:t>
                  </w:r>
                  <w:r>
                    <w:rPr>
                      <w:szCs w:val="21"/>
                    </w:rPr>
                    <w:t>（</w:t>
                  </w:r>
                  <w:r>
                    <w:rPr>
                      <w:szCs w:val="21"/>
                    </w:rPr>
                    <w:t>A</w:t>
                  </w:r>
                  <w:r>
                    <w:rPr>
                      <w:szCs w:val="21"/>
                    </w:rPr>
                    <w:t>）</w:t>
                  </w:r>
                </w:p>
              </w:tc>
            </w:tr>
            <w:tr w:rsidR="00450816">
              <w:trPr>
                <w:trHeight w:val="158"/>
                <w:jc w:val="center"/>
              </w:trPr>
              <w:tc>
                <w:tcPr>
                  <w:tcW w:w="2774" w:type="dxa"/>
                  <w:vMerge/>
                  <w:tcMar>
                    <w:left w:w="28" w:type="dxa"/>
                    <w:right w:w="28" w:type="dxa"/>
                  </w:tcMar>
                  <w:vAlign w:val="center"/>
                </w:tcPr>
                <w:p w:rsidR="00450816" w:rsidRDefault="00450816">
                  <w:pPr>
                    <w:snapToGrid w:val="0"/>
                    <w:spacing w:line="320" w:lineRule="exact"/>
                    <w:jc w:val="center"/>
                    <w:rPr>
                      <w:szCs w:val="21"/>
                    </w:rPr>
                  </w:pPr>
                </w:p>
              </w:tc>
              <w:tc>
                <w:tcPr>
                  <w:tcW w:w="1179" w:type="dxa"/>
                  <w:vMerge/>
                  <w:tcMar>
                    <w:left w:w="28" w:type="dxa"/>
                    <w:right w:w="28" w:type="dxa"/>
                  </w:tcMar>
                  <w:vAlign w:val="center"/>
                </w:tcPr>
                <w:p w:rsidR="00450816" w:rsidRDefault="00450816">
                  <w:pPr>
                    <w:snapToGrid w:val="0"/>
                    <w:spacing w:line="320" w:lineRule="exact"/>
                    <w:jc w:val="center"/>
                    <w:rPr>
                      <w:spacing w:val="-20"/>
                      <w:szCs w:val="21"/>
                    </w:rPr>
                  </w:pPr>
                </w:p>
              </w:tc>
              <w:tc>
                <w:tcPr>
                  <w:tcW w:w="2049" w:type="dxa"/>
                  <w:tcMar>
                    <w:left w:w="28" w:type="dxa"/>
                    <w:right w:w="28" w:type="dxa"/>
                  </w:tcMar>
                  <w:vAlign w:val="center"/>
                </w:tcPr>
                <w:p w:rsidR="00450816" w:rsidRDefault="009E6DAA">
                  <w:pPr>
                    <w:snapToGrid w:val="0"/>
                    <w:spacing w:line="320" w:lineRule="exact"/>
                    <w:jc w:val="center"/>
                    <w:rPr>
                      <w:szCs w:val="21"/>
                    </w:rPr>
                  </w:pPr>
                  <w:r>
                    <w:rPr>
                      <w:szCs w:val="21"/>
                    </w:rPr>
                    <w:t>昼间</w:t>
                  </w:r>
                </w:p>
              </w:tc>
              <w:tc>
                <w:tcPr>
                  <w:tcW w:w="2063" w:type="dxa"/>
                  <w:tcMar>
                    <w:left w:w="28" w:type="dxa"/>
                    <w:right w:w="28" w:type="dxa"/>
                  </w:tcMar>
                  <w:vAlign w:val="center"/>
                </w:tcPr>
                <w:p w:rsidR="00450816" w:rsidRDefault="009E6DAA">
                  <w:pPr>
                    <w:snapToGrid w:val="0"/>
                    <w:spacing w:line="320" w:lineRule="exact"/>
                    <w:jc w:val="center"/>
                    <w:rPr>
                      <w:szCs w:val="21"/>
                    </w:rPr>
                  </w:pPr>
                  <w:r>
                    <w:rPr>
                      <w:szCs w:val="21"/>
                    </w:rPr>
                    <w:t>夜间</w:t>
                  </w:r>
                </w:p>
              </w:tc>
            </w:tr>
            <w:tr w:rsidR="00450816">
              <w:trPr>
                <w:trHeight w:val="55"/>
                <w:jc w:val="center"/>
              </w:trPr>
              <w:tc>
                <w:tcPr>
                  <w:tcW w:w="2774" w:type="dxa"/>
                  <w:vMerge/>
                  <w:tcMar>
                    <w:left w:w="28" w:type="dxa"/>
                    <w:right w:w="28" w:type="dxa"/>
                  </w:tcMar>
                  <w:vAlign w:val="center"/>
                </w:tcPr>
                <w:p w:rsidR="00450816" w:rsidRDefault="00450816">
                  <w:pPr>
                    <w:snapToGrid w:val="0"/>
                    <w:spacing w:line="320" w:lineRule="exact"/>
                    <w:jc w:val="center"/>
                    <w:rPr>
                      <w:szCs w:val="21"/>
                    </w:rPr>
                  </w:pPr>
                </w:p>
              </w:tc>
              <w:tc>
                <w:tcPr>
                  <w:tcW w:w="1179" w:type="dxa"/>
                  <w:vMerge/>
                  <w:tcMar>
                    <w:left w:w="28" w:type="dxa"/>
                    <w:right w:w="28" w:type="dxa"/>
                  </w:tcMar>
                  <w:vAlign w:val="center"/>
                </w:tcPr>
                <w:p w:rsidR="00450816" w:rsidRDefault="00450816">
                  <w:pPr>
                    <w:snapToGrid w:val="0"/>
                    <w:spacing w:line="320" w:lineRule="exact"/>
                    <w:jc w:val="center"/>
                    <w:rPr>
                      <w:spacing w:val="-20"/>
                      <w:szCs w:val="21"/>
                    </w:rPr>
                  </w:pPr>
                </w:p>
              </w:tc>
              <w:tc>
                <w:tcPr>
                  <w:tcW w:w="2049" w:type="dxa"/>
                  <w:tcMar>
                    <w:left w:w="28" w:type="dxa"/>
                    <w:right w:w="28" w:type="dxa"/>
                  </w:tcMar>
                  <w:vAlign w:val="center"/>
                </w:tcPr>
                <w:p w:rsidR="00450816" w:rsidRDefault="009E6DAA">
                  <w:pPr>
                    <w:snapToGrid w:val="0"/>
                    <w:spacing w:line="320" w:lineRule="exact"/>
                    <w:jc w:val="center"/>
                    <w:rPr>
                      <w:szCs w:val="21"/>
                    </w:rPr>
                  </w:pPr>
                  <w:r>
                    <w:rPr>
                      <w:szCs w:val="21"/>
                    </w:rPr>
                    <w:t>70</w:t>
                  </w:r>
                </w:p>
              </w:tc>
              <w:tc>
                <w:tcPr>
                  <w:tcW w:w="2063" w:type="dxa"/>
                  <w:tcMar>
                    <w:left w:w="28" w:type="dxa"/>
                    <w:right w:w="28" w:type="dxa"/>
                  </w:tcMar>
                  <w:vAlign w:val="center"/>
                </w:tcPr>
                <w:p w:rsidR="00450816" w:rsidRDefault="009E6DAA">
                  <w:pPr>
                    <w:snapToGrid w:val="0"/>
                    <w:spacing w:line="320" w:lineRule="exact"/>
                    <w:jc w:val="center"/>
                    <w:rPr>
                      <w:szCs w:val="21"/>
                    </w:rPr>
                  </w:pPr>
                  <w:r>
                    <w:rPr>
                      <w:szCs w:val="21"/>
                    </w:rPr>
                    <w:t>55</w:t>
                  </w:r>
                </w:p>
              </w:tc>
            </w:tr>
          </w:tbl>
          <w:p w:rsidR="00450816" w:rsidRDefault="009E6DAA">
            <w:pPr>
              <w:spacing w:line="440" w:lineRule="exact"/>
              <w:ind w:firstLineChars="200" w:firstLine="482"/>
              <w:rPr>
                <w:b/>
                <w:sz w:val="24"/>
              </w:rPr>
            </w:pPr>
            <w:r>
              <w:rPr>
                <w:rFonts w:hint="eastAsia"/>
                <w:b/>
                <w:sz w:val="24"/>
              </w:rPr>
              <w:t>2</w:t>
            </w:r>
            <w:r>
              <w:rPr>
                <w:b/>
                <w:sz w:val="24"/>
              </w:rPr>
              <w:t>.</w:t>
            </w:r>
            <w:r>
              <w:rPr>
                <w:rFonts w:hAnsi="宋体"/>
                <w:b/>
                <w:sz w:val="24"/>
              </w:rPr>
              <w:t>固体废物</w:t>
            </w:r>
          </w:p>
          <w:p w:rsidR="00450816" w:rsidRDefault="009E6DAA">
            <w:pPr>
              <w:pStyle w:val="23"/>
              <w:spacing w:line="500" w:lineRule="exact"/>
              <w:ind w:firstLine="480"/>
            </w:pPr>
            <w:r>
              <w:t>固体废弃物：一般工业固体废物贮存、处置执行《一般工业固体废物贮存、处置场污染控制标准》（</w:t>
            </w:r>
            <w:r>
              <w:t>GB18599-2001</w:t>
            </w:r>
            <w:r>
              <w:t>）及</w:t>
            </w:r>
            <w:r>
              <w:t>2013</w:t>
            </w:r>
            <w:r>
              <w:t>年修改单。生活垃圾处置执行《中华人民共和国固体废物污染环境防治法》</w:t>
            </w:r>
            <w:r>
              <w:t>(2015</w:t>
            </w:r>
            <w:r>
              <w:t>年修订</w:t>
            </w:r>
            <w:r>
              <w:t>)“</w:t>
            </w:r>
            <w:r>
              <w:t>第三节生活垃圾污染环境的防治</w:t>
            </w:r>
            <w:r>
              <w:t>”</w:t>
            </w:r>
            <w:r>
              <w:t>之规定。</w:t>
            </w:r>
          </w:p>
        </w:tc>
      </w:tr>
      <w:tr w:rsidR="00450816">
        <w:trPr>
          <w:trHeight w:val="654"/>
          <w:jc w:val="center"/>
        </w:trPr>
        <w:tc>
          <w:tcPr>
            <w:tcW w:w="464" w:type="dxa"/>
            <w:vAlign w:val="center"/>
          </w:tcPr>
          <w:p w:rsidR="00450816" w:rsidRDefault="009E6DAA">
            <w:pPr>
              <w:spacing w:line="360" w:lineRule="auto"/>
              <w:jc w:val="center"/>
              <w:rPr>
                <w:sz w:val="24"/>
              </w:rPr>
            </w:pPr>
            <w:r>
              <w:rPr>
                <w:sz w:val="24"/>
              </w:rPr>
              <w:t>总</w:t>
            </w:r>
          </w:p>
          <w:p w:rsidR="00450816" w:rsidRDefault="009E6DAA">
            <w:pPr>
              <w:spacing w:line="360" w:lineRule="auto"/>
              <w:jc w:val="center"/>
              <w:rPr>
                <w:sz w:val="24"/>
              </w:rPr>
            </w:pPr>
            <w:r>
              <w:rPr>
                <w:sz w:val="24"/>
              </w:rPr>
              <w:t>量</w:t>
            </w:r>
          </w:p>
          <w:p w:rsidR="00450816" w:rsidRDefault="009E6DAA">
            <w:pPr>
              <w:spacing w:line="360" w:lineRule="auto"/>
              <w:jc w:val="center"/>
              <w:rPr>
                <w:sz w:val="24"/>
              </w:rPr>
            </w:pPr>
            <w:r>
              <w:rPr>
                <w:sz w:val="24"/>
              </w:rPr>
              <w:t>控</w:t>
            </w:r>
          </w:p>
          <w:p w:rsidR="00450816" w:rsidRDefault="009E6DAA">
            <w:pPr>
              <w:spacing w:line="360" w:lineRule="auto"/>
              <w:jc w:val="center"/>
              <w:rPr>
                <w:sz w:val="24"/>
              </w:rPr>
            </w:pPr>
            <w:r>
              <w:rPr>
                <w:sz w:val="24"/>
              </w:rPr>
              <w:t>制</w:t>
            </w:r>
          </w:p>
          <w:p w:rsidR="00450816" w:rsidRDefault="009E6DAA">
            <w:pPr>
              <w:spacing w:line="360" w:lineRule="auto"/>
              <w:jc w:val="center"/>
              <w:rPr>
                <w:sz w:val="24"/>
              </w:rPr>
            </w:pPr>
            <w:r>
              <w:rPr>
                <w:sz w:val="24"/>
              </w:rPr>
              <w:t>指</w:t>
            </w:r>
          </w:p>
          <w:p w:rsidR="00450816" w:rsidRDefault="009E6DAA">
            <w:pPr>
              <w:spacing w:line="360" w:lineRule="auto"/>
              <w:jc w:val="center"/>
              <w:rPr>
                <w:sz w:val="24"/>
              </w:rPr>
            </w:pPr>
            <w:r>
              <w:rPr>
                <w:sz w:val="24"/>
              </w:rPr>
              <w:t>标</w:t>
            </w:r>
          </w:p>
        </w:tc>
        <w:tc>
          <w:tcPr>
            <w:tcW w:w="8329" w:type="dxa"/>
          </w:tcPr>
          <w:p w:rsidR="00450816" w:rsidRDefault="009E6DAA">
            <w:pPr>
              <w:snapToGrid w:val="0"/>
              <w:spacing w:line="460" w:lineRule="exact"/>
              <w:ind w:firstLine="480"/>
              <w:rPr>
                <w:sz w:val="24"/>
              </w:rPr>
            </w:pPr>
            <w:r>
              <w:rPr>
                <w:sz w:val="24"/>
              </w:rPr>
              <w:t>根据国家</w:t>
            </w:r>
            <w:r>
              <w:rPr>
                <w:sz w:val="24"/>
              </w:rPr>
              <w:t>“</w:t>
            </w:r>
            <w:r>
              <w:rPr>
                <w:sz w:val="24"/>
              </w:rPr>
              <w:t>十三五</w:t>
            </w:r>
            <w:r>
              <w:rPr>
                <w:sz w:val="24"/>
              </w:rPr>
              <w:t>”</w:t>
            </w:r>
            <w:r>
              <w:rPr>
                <w:sz w:val="24"/>
              </w:rPr>
              <w:t>污染物总量控制的有关规定，并结合本项目所在区域环境质量现状和工程自身外排污染物特征，确定本项目的总量控制因子为</w:t>
            </w:r>
            <w:r>
              <w:rPr>
                <w:sz w:val="24"/>
              </w:rPr>
              <w:t>COD</w:t>
            </w:r>
            <w:r>
              <w:rPr>
                <w:sz w:val="24"/>
              </w:rPr>
              <w:t>、氨氮、</w:t>
            </w:r>
            <w:r>
              <w:rPr>
                <w:sz w:val="24"/>
              </w:rPr>
              <w:t>SO</w:t>
            </w:r>
            <w:r>
              <w:rPr>
                <w:sz w:val="24"/>
                <w:vertAlign w:val="subscript"/>
              </w:rPr>
              <w:t>2</w:t>
            </w:r>
            <w:r>
              <w:rPr>
                <w:sz w:val="24"/>
              </w:rPr>
              <w:t>、</w:t>
            </w:r>
            <w:r>
              <w:rPr>
                <w:sz w:val="24"/>
              </w:rPr>
              <w:t>NOx</w:t>
            </w:r>
            <w:r>
              <w:rPr>
                <w:sz w:val="24"/>
              </w:rPr>
              <w:t>。</w:t>
            </w:r>
          </w:p>
          <w:p w:rsidR="00450816" w:rsidRDefault="009E6DAA">
            <w:pPr>
              <w:tabs>
                <w:tab w:val="left" w:pos="-108"/>
                <w:tab w:val="left" w:pos="627"/>
                <w:tab w:val="left" w:pos="942"/>
              </w:tabs>
              <w:spacing w:line="460" w:lineRule="exact"/>
              <w:ind w:firstLineChars="200" w:firstLine="480"/>
            </w:pPr>
            <w:r>
              <w:rPr>
                <w:sz w:val="24"/>
              </w:rPr>
              <w:t>根据项目污染物排放实际情况，项目污染物总量控制指标为</w:t>
            </w:r>
            <w:r>
              <w:rPr>
                <w:sz w:val="24"/>
              </w:rPr>
              <w:t>COD0t/a</w:t>
            </w:r>
            <w:r>
              <w:rPr>
                <w:sz w:val="24"/>
              </w:rPr>
              <w:t>、</w:t>
            </w:r>
            <w:r>
              <w:rPr>
                <w:sz w:val="24"/>
              </w:rPr>
              <w:t>NH</w:t>
            </w:r>
            <w:r>
              <w:rPr>
                <w:sz w:val="24"/>
                <w:vertAlign w:val="subscript"/>
              </w:rPr>
              <w:t>3</w:t>
            </w:r>
            <w:r>
              <w:rPr>
                <w:sz w:val="24"/>
              </w:rPr>
              <w:t>-N0t/a</w:t>
            </w:r>
            <w:r>
              <w:rPr>
                <w:sz w:val="24"/>
              </w:rPr>
              <w:t>；</w:t>
            </w:r>
            <w:r>
              <w:rPr>
                <w:sz w:val="24"/>
              </w:rPr>
              <w:t>SO</w:t>
            </w:r>
            <w:r>
              <w:rPr>
                <w:sz w:val="24"/>
                <w:vertAlign w:val="subscript"/>
              </w:rPr>
              <w:t xml:space="preserve">2 </w:t>
            </w:r>
            <w:r>
              <w:rPr>
                <w:sz w:val="24"/>
              </w:rPr>
              <w:t>0t/a</w:t>
            </w:r>
            <w:r>
              <w:rPr>
                <w:sz w:val="24"/>
              </w:rPr>
              <w:t>、</w:t>
            </w:r>
            <w:r>
              <w:rPr>
                <w:sz w:val="24"/>
              </w:rPr>
              <w:t>NO</w:t>
            </w:r>
            <w:r>
              <w:rPr>
                <w:sz w:val="24"/>
                <w:vertAlign w:val="subscript"/>
              </w:rPr>
              <w:t>X</w:t>
            </w:r>
            <w:r>
              <w:rPr>
                <w:sz w:val="24"/>
              </w:rPr>
              <w:t>0t/a</w:t>
            </w:r>
            <w:r>
              <w:rPr>
                <w:sz w:val="24"/>
              </w:rPr>
              <w:t>。</w:t>
            </w:r>
          </w:p>
          <w:p w:rsidR="00450816" w:rsidRDefault="00450816">
            <w:pPr>
              <w:tabs>
                <w:tab w:val="left" w:pos="-108"/>
                <w:tab w:val="left" w:pos="627"/>
                <w:tab w:val="left" w:pos="942"/>
              </w:tabs>
              <w:spacing w:line="460" w:lineRule="exact"/>
            </w:pPr>
          </w:p>
          <w:p w:rsidR="00450816" w:rsidRDefault="00450816">
            <w:pPr>
              <w:tabs>
                <w:tab w:val="left" w:pos="-108"/>
                <w:tab w:val="left" w:pos="627"/>
                <w:tab w:val="left" w:pos="942"/>
              </w:tabs>
              <w:spacing w:line="460" w:lineRule="exact"/>
              <w:ind w:firstLineChars="200" w:firstLine="420"/>
            </w:pPr>
          </w:p>
          <w:p w:rsidR="00450816" w:rsidRDefault="00450816">
            <w:pPr>
              <w:tabs>
                <w:tab w:val="left" w:pos="-108"/>
                <w:tab w:val="left" w:pos="627"/>
                <w:tab w:val="left" w:pos="942"/>
              </w:tabs>
              <w:spacing w:line="460" w:lineRule="exact"/>
              <w:ind w:firstLineChars="200" w:firstLine="420"/>
            </w:pPr>
          </w:p>
          <w:p w:rsidR="00450816" w:rsidRDefault="00450816">
            <w:pPr>
              <w:tabs>
                <w:tab w:val="left" w:pos="-108"/>
                <w:tab w:val="left" w:pos="627"/>
                <w:tab w:val="left" w:pos="942"/>
              </w:tabs>
              <w:spacing w:line="460" w:lineRule="exact"/>
              <w:ind w:firstLineChars="200" w:firstLine="420"/>
            </w:pPr>
          </w:p>
          <w:p w:rsidR="00450816" w:rsidRDefault="00450816">
            <w:pPr>
              <w:tabs>
                <w:tab w:val="left" w:pos="-108"/>
                <w:tab w:val="left" w:pos="627"/>
                <w:tab w:val="left" w:pos="942"/>
              </w:tabs>
              <w:spacing w:line="460" w:lineRule="exact"/>
              <w:ind w:firstLineChars="200" w:firstLine="420"/>
            </w:pPr>
          </w:p>
          <w:p w:rsidR="00450816" w:rsidRDefault="00450816">
            <w:pPr>
              <w:tabs>
                <w:tab w:val="left" w:pos="-108"/>
                <w:tab w:val="left" w:pos="627"/>
                <w:tab w:val="left" w:pos="942"/>
              </w:tabs>
              <w:spacing w:line="460" w:lineRule="exact"/>
              <w:ind w:firstLineChars="200" w:firstLine="420"/>
            </w:pPr>
          </w:p>
          <w:p w:rsidR="00450816" w:rsidRDefault="00450816">
            <w:pPr>
              <w:tabs>
                <w:tab w:val="left" w:pos="-108"/>
                <w:tab w:val="left" w:pos="627"/>
                <w:tab w:val="left" w:pos="942"/>
              </w:tabs>
              <w:spacing w:line="460" w:lineRule="exact"/>
              <w:ind w:firstLineChars="200" w:firstLine="420"/>
            </w:pPr>
          </w:p>
          <w:p w:rsidR="00450816" w:rsidRDefault="00450816">
            <w:pPr>
              <w:tabs>
                <w:tab w:val="left" w:pos="-108"/>
                <w:tab w:val="left" w:pos="627"/>
                <w:tab w:val="left" w:pos="942"/>
              </w:tabs>
              <w:spacing w:line="460" w:lineRule="exact"/>
              <w:ind w:firstLineChars="200" w:firstLine="420"/>
            </w:pPr>
          </w:p>
          <w:p w:rsidR="00450816" w:rsidRDefault="00450816">
            <w:pPr>
              <w:tabs>
                <w:tab w:val="left" w:pos="-108"/>
                <w:tab w:val="left" w:pos="627"/>
                <w:tab w:val="left" w:pos="942"/>
              </w:tabs>
              <w:spacing w:line="460" w:lineRule="exact"/>
              <w:ind w:firstLineChars="200" w:firstLine="420"/>
            </w:pPr>
          </w:p>
          <w:p w:rsidR="00450816" w:rsidRDefault="00450816">
            <w:pPr>
              <w:tabs>
                <w:tab w:val="left" w:pos="-108"/>
                <w:tab w:val="left" w:pos="627"/>
                <w:tab w:val="left" w:pos="942"/>
              </w:tabs>
              <w:spacing w:line="460" w:lineRule="exact"/>
            </w:pPr>
          </w:p>
        </w:tc>
      </w:tr>
    </w:tbl>
    <w:p w:rsidR="00450816" w:rsidRDefault="00450816">
      <w:pPr>
        <w:spacing w:line="360" w:lineRule="auto"/>
        <w:rPr>
          <w:sz w:val="28"/>
          <w:szCs w:val="28"/>
        </w:rPr>
        <w:sectPr w:rsidR="00450816">
          <w:pgSz w:w="11906" w:h="16838"/>
          <w:pgMar w:top="1304" w:right="1701" w:bottom="1418" w:left="1701" w:header="851" w:footer="992" w:gutter="0"/>
          <w:cols w:space="720"/>
          <w:docGrid w:linePitch="312"/>
        </w:sectPr>
      </w:pPr>
    </w:p>
    <w:p w:rsidR="00450816" w:rsidRDefault="009E6DAA">
      <w:pPr>
        <w:ind w:leftChars="-159" w:left="-334" w:firstLineChars="53" w:firstLine="170"/>
        <w:outlineLvl w:val="0"/>
        <w:rPr>
          <w:rFonts w:eastAsia="黑体"/>
          <w:b/>
          <w:sz w:val="32"/>
          <w:szCs w:val="32"/>
        </w:rPr>
      </w:pPr>
      <w:r>
        <w:rPr>
          <w:rFonts w:eastAsia="黑体"/>
          <w:b/>
          <w:sz w:val="32"/>
          <w:szCs w:val="32"/>
        </w:rPr>
        <w:lastRenderedPageBreak/>
        <w:t>建设项目工程分析</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9"/>
      </w:tblGrid>
      <w:tr w:rsidR="00450816">
        <w:trPr>
          <w:trHeight w:val="13305"/>
          <w:jc w:val="center"/>
        </w:trPr>
        <w:tc>
          <w:tcPr>
            <w:tcW w:w="8769" w:type="dxa"/>
          </w:tcPr>
          <w:p w:rsidR="00450816" w:rsidRDefault="009E6DAA">
            <w:pPr>
              <w:spacing w:line="440" w:lineRule="exact"/>
              <w:textAlignment w:val="baseline"/>
              <w:rPr>
                <w:b/>
                <w:sz w:val="24"/>
              </w:rPr>
            </w:pPr>
            <w:r>
              <w:rPr>
                <w:b/>
                <w:sz w:val="24"/>
              </w:rPr>
              <w:t>项目工艺流程及排污节点：</w:t>
            </w:r>
          </w:p>
          <w:p w:rsidR="00450816" w:rsidRDefault="009E6DAA">
            <w:pPr>
              <w:spacing w:line="480" w:lineRule="exact"/>
              <w:ind w:firstLineChars="200" w:firstLine="480"/>
              <w:rPr>
                <w:sz w:val="24"/>
              </w:rPr>
            </w:pPr>
            <w:r>
              <w:rPr>
                <w:sz w:val="24"/>
              </w:rPr>
              <w:t>项目产品为</w:t>
            </w:r>
            <w:r>
              <w:rPr>
                <w:rFonts w:hint="eastAsia"/>
                <w:sz w:val="24"/>
              </w:rPr>
              <w:t>中空玻璃隔条，</w:t>
            </w:r>
            <w:r>
              <w:rPr>
                <w:sz w:val="24"/>
                <w:szCs w:val="24"/>
              </w:rPr>
              <w:t>生产工艺流</w:t>
            </w:r>
            <w:r>
              <w:rPr>
                <w:sz w:val="24"/>
              </w:rPr>
              <w:t>程及排污节点示意见图</w:t>
            </w:r>
            <w:r>
              <w:rPr>
                <w:sz w:val="24"/>
              </w:rPr>
              <w:t>2</w:t>
            </w:r>
            <w:r>
              <w:rPr>
                <w:sz w:val="24"/>
              </w:rPr>
              <w:t>。</w:t>
            </w:r>
          </w:p>
          <w:p w:rsidR="00450816" w:rsidRDefault="00450816">
            <w:pPr>
              <w:spacing w:line="360" w:lineRule="auto"/>
              <w:ind w:firstLineChars="200" w:firstLine="480"/>
              <w:jc w:val="left"/>
              <w:rPr>
                <w:sz w:val="24"/>
              </w:rPr>
            </w:pPr>
            <w:r>
              <w:rPr>
                <w:sz w:val="24"/>
              </w:rPr>
              <w:pict>
                <v:shape id="_x0000_s2007" type="#_x0000_t202" style="position:absolute;left:0;text-align:left;margin-left:76.75pt;margin-top:5.2pt;width:44.95pt;height:29.5pt;z-index:251706368" stroked="f">
                  <v:textbox>
                    <w:txbxContent>
                      <w:p w:rsidR="00450816" w:rsidRDefault="009E6DAA">
                        <w:pPr>
                          <w:rPr>
                            <w:sz w:val="15"/>
                            <w:szCs w:val="15"/>
                          </w:rPr>
                        </w:pPr>
                        <w:r>
                          <w:rPr>
                            <w:rFonts w:hint="eastAsia"/>
                            <w:sz w:val="15"/>
                            <w:szCs w:val="15"/>
                          </w:rPr>
                          <w:t>N1</w:t>
                        </w:r>
                        <w:r>
                          <w:rPr>
                            <w:rFonts w:hint="eastAsia"/>
                            <w:sz w:val="15"/>
                            <w:szCs w:val="15"/>
                          </w:rPr>
                          <w:t>噪声</w:t>
                        </w:r>
                      </w:p>
                      <w:p w:rsidR="00450816" w:rsidRDefault="009E6DAA">
                        <w:pPr>
                          <w:rPr>
                            <w:sz w:val="15"/>
                            <w:szCs w:val="15"/>
                          </w:rPr>
                        </w:pPr>
                        <w:r>
                          <w:rPr>
                            <w:sz w:val="15"/>
                            <w:szCs w:val="15"/>
                          </w:rPr>
                          <w:t>S</w:t>
                        </w:r>
                        <w:r>
                          <w:rPr>
                            <w:rFonts w:hint="eastAsia"/>
                            <w:sz w:val="15"/>
                            <w:szCs w:val="15"/>
                          </w:rPr>
                          <w:t>1</w:t>
                        </w:r>
                        <w:r>
                          <w:rPr>
                            <w:rFonts w:hint="eastAsia"/>
                            <w:sz w:val="15"/>
                            <w:szCs w:val="15"/>
                          </w:rPr>
                          <w:t>固废</w:t>
                        </w:r>
                      </w:p>
                    </w:txbxContent>
                  </v:textbox>
                </v:shape>
              </w:pict>
            </w:r>
          </w:p>
          <w:p w:rsidR="00450816" w:rsidRDefault="00450816">
            <w:pPr>
              <w:spacing w:line="360" w:lineRule="auto"/>
              <w:ind w:firstLineChars="200" w:firstLine="480"/>
              <w:jc w:val="left"/>
              <w:rPr>
                <w:sz w:val="24"/>
              </w:rPr>
            </w:pPr>
            <w:r>
              <w:rPr>
                <w:sz w:val="24"/>
              </w:rPr>
              <w:pict>
                <v:shape id="_x0000_s2009" type="#_x0000_t202" style="position:absolute;left:0;text-align:left;margin-left:317.05pt;margin-top:2.05pt;width:41pt;height:20.25pt;z-index:251708416" stroked="f">
                  <v:textbox>
                    <w:txbxContent>
                      <w:p w:rsidR="00450816" w:rsidRDefault="009E6DAA">
                        <w:pPr>
                          <w:rPr>
                            <w:sz w:val="15"/>
                            <w:szCs w:val="15"/>
                          </w:rPr>
                        </w:pPr>
                        <w:r>
                          <w:rPr>
                            <w:rFonts w:hint="eastAsia"/>
                            <w:sz w:val="15"/>
                            <w:szCs w:val="15"/>
                          </w:rPr>
                          <w:t>N3</w:t>
                        </w:r>
                        <w:r>
                          <w:rPr>
                            <w:rFonts w:hint="eastAsia"/>
                            <w:sz w:val="15"/>
                            <w:szCs w:val="15"/>
                          </w:rPr>
                          <w:t>噪声</w:t>
                        </w:r>
                      </w:p>
                      <w:p w:rsidR="00450816" w:rsidRDefault="00450816"/>
                    </w:txbxContent>
                  </v:textbox>
                </v:shape>
              </w:pict>
            </w:r>
            <w:r>
              <w:rPr>
                <w:sz w:val="24"/>
              </w:rPr>
              <w:pict>
                <v:shape id="_x0000_s2021" type="#_x0000_t202" style="position:absolute;left:0;text-align:left;margin-left:384.8pt;margin-top:.55pt;width:44.4pt;height:18.75pt;z-index:251717632" stroked="f">
                  <v:textbox>
                    <w:txbxContent>
                      <w:p w:rsidR="00450816" w:rsidRDefault="009E6DAA">
                        <w:pPr>
                          <w:rPr>
                            <w:sz w:val="15"/>
                            <w:szCs w:val="15"/>
                          </w:rPr>
                        </w:pPr>
                        <w:r>
                          <w:rPr>
                            <w:rFonts w:hint="eastAsia"/>
                            <w:sz w:val="15"/>
                            <w:szCs w:val="15"/>
                          </w:rPr>
                          <w:t>N4</w:t>
                        </w:r>
                        <w:r>
                          <w:rPr>
                            <w:rFonts w:hint="eastAsia"/>
                            <w:sz w:val="15"/>
                            <w:szCs w:val="15"/>
                          </w:rPr>
                          <w:t>噪声</w:t>
                        </w:r>
                      </w:p>
                    </w:txbxContent>
                  </v:textbox>
                </v:shape>
              </w:pict>
            </w:r>
            <w:r>
              <w:rPr>
                <w:sz w:val="24"/>
              </w:rPr>
              <w:pict>
                <v:shape id="_x0000_s2028" type="#_x0000_t32" style="position:absolute;left:0;text-align:left;margin-left:336.95pt;margin-top:16.7pt;width:0;height:21.6pt;flip:y;z-index:251721728" o:connectortype="straight">
                  <v:stroke dashstyle="dash" endarrow="block"/>
                </v:shape>
              </w:pict>
            </w:r>
            <w:r>
              <w:rPr>
                <w:sz w:val="24"/>
              </w:rPr>
              <w:pict>
                <v:shape id="_x0000_s2029" type="#_x0000_t32" style="position:absolute;left:0;text-align:left;margin-left:405.2pt;margin-top:17.75pt;width:0;height:21.6pt;flip:y;z-index:251722752" o:connectortype="straight">
                  <v:stroke dashstyle="dash" endarrow="block"/>
                </v:shape>
              </w:pict>
            </w:r>
            <w:r>
              <w:rPr>
                <w:sz w:val="24"/>
              </w:rPr>
              <w:pict>
                <v:shape id="_x0000_s2031" type="#_x0000_t32" style="position:absolute;left:0;text-align:left;margin-left:99.25pt;margin-top:14pt;width:0;height:21.6pt;flip:y;z-index:251724800" o:connectortype="straight">
                  <v:stroke dashstyle="dash" endarrow="block"/>
                </v:shape>
              </w:pict>
            </w:r>
            <w:r>
              <w:rPr>
                <w:sz w:val="24"/>
              </w:rPr>
              <w:pict>
                <v:shape id="_x0000_s2019" type="#_x0000_t202" style="position:absolute;left:0;text-align:left;margin-left:151.65pt;margin-top:2.3pt;width:44.95pt;height:18.3pt;z-index:251715584" stroked="f">
                  <v:textbox>
                    <w:txbxContent>
                      <w:p w:rsidR="00450816" w:rsidRDefault="009E6DAA">
                        <w:pPr>
                          <w:rPr>
                            <w:sz w:val="15"/>
                            <w:szCs w:val="15"/>
                          </w:rPr>
                        </w:pPr>
                        <w:r>
                          <w:rPr>
                            <w:rFonts w:hint="eastAsia"/>
                            <w:sz w:val="15"/>
                            <w:szCs w:val="15"/>
                          </w:rPr>
                          <w:t>N2</w:t>
                        </w:r>
                        <w:r>
                          <w:rPr>
                            <w:rFonts w:hint="eastAsia"/>
                            <w:sz w:val="15"/>
                            <w:szCs w:val="15"/>
                          </w:rPr>
                          <w:t>噪声</w:t>
                        </w:r>
                      </w:p>
                    </w:txbxContent>
                  </v:textbox>
                </v:shape>
              </w:pict>
            </w:r>
            <w:r>
              <w:rPr>
                <w:sz w:val="24"/>
              </w:rPr>
              <w:pict>
                <v:shape id="_x0000_s2030" type="#_x0000_t32" style="position:absolute;left:0;text-align:left;margin-left:174.95pt;margin-top:17.45pt;width:0;height:21.6pt;flip:y;z-index:251723776" o:connectortype="straight">
                  <v:stroke dashstyle="dash" endarrow="block"/>
                </v:shape>
              </w:pict>
            </w:r>
          </w:p>
          <w:p w:rsidR="00450816" w:rsidRDefault="00450816">
            <w:pPr>
              <w:spacing w:line="360" w:lineRule="auto"/>
              <w:ind w:firstLineChars="200" w:firstLine="480"/>
              <w:jc w:val="left"/>
              <w:rPr>
                <w:sz w:val="24"/>
              </w:rPr>
            </w:pPr>
            <w:r>
              <w:rPr>
                <w:sz w:val="24"/>
              </w:rPr>
              <w:pict>
                <v:shape id="_x0000_s2000" type="#_x0000_t202" style="position:absolute;left:0;text-align:left;margin-left:2.45pt;margin-top:19.1pt;width:42.7pt;height:21pt;z-index:251699200">
                  <v:textbox>
                    <w:txbxContent>
                      <w:p w:rsidR="00450816" w:rsidRDefault="009E6DAA">
                        <w:pPr>
                          <w:ind w:firstLineChars="50" w:firstLine="105"/>
                        </w:pPr>
                        <w:r>
                          <w:rPr>
                            <w:rFonts w:hint="eastAsia"/>
                          </w:rPr>
                          <w:t>铝卷</w:t>
                        </w:r>
                      </w:p>
                    </w:txbxContent>
                  </v:textbox>
                </v:shape>
              </w:pict>
            </w:r>
            <w:r>
              <w:rPr>
                <w:sz w:val="24"/>
              </w:rPr>
              <w:pict>
                <v:shape id="_x0000_s2004" type="#_x0000_t202" style="position:absolute;left:0;text-align:left;margin-left:229.65pt;margin-top:19.1pt;width:52.45pt;height:23.25pt;z-index:251703296">
                  <v:textbox>
                    <w:txbxContent>
                      <w:p w:rsidR="00450816" w:rsidRDefault="009E6DAA">
                        <w:r>
                          <w:rPr>
                            <w:rFonts w:hint="eastAsia"/>
                          </w:rPr>
                          <w:t>高频焊</w:t>
                        </w:r>
                      </w:p>
                    </w:txbxContent>
                  </v:textbox>
                </v:shape>
              </w:pict>
            </w:r>
            <w:r>
              <w:rPr>
                <w:sz w:val="24"/>
              </w:rPr>
              <w:pict>
                <v:shape id="_x0000_s2010" type="#_x0000_t202" style="position:absolute;left:0;text-align:left;margin-left:313.05pt;margin-top:18.65pt;width:45pt;height:23pt;z-index:251709440">
                  <v:textbox>
                    <w:txbxContent>
                      <w:p w:rsidR="00450816" w:rsidRDefault="009E6DAA">
                        <w:r>
                          <w:rPr>
                            <w:rFonts w:hint="eastAsia"/>
                          </w:rPr>
                          <w:t>截断</w:t>
                        </w:r>
                      </w:p>
                    </w:txbxContent>
                  </v:textbox>
                </v:shape>
              </w:pict>
            </w:r>
            <w:r>
              <w:rPr>
                <w:sz w:val="24"/>
              </w:rPr>
              <w:pict>
                <v:shape id="_x0000_s2013" type="#_x0000_t202" style="position:absolute;left:0;text-align:left;margin-left:381.95pt;margin-top:19.85pt;width:43.5pt;height:24pt;z-index:251712512">
                  <v:textbox>
                    <w:txbxContent>
                      <w:p w:rsidR="00450816" w:rsidRDefault="009E6DAA">
                        <w:r>
                          <w:rPr>
                            <w:rFonts w:hint="eastAsia"/>
                          </w:rPr>
                          <w:t>打包</w:t>
                        </w:r>
                      </w:p>
                    </w:txbxContent>
                  </v:textbox>
                </v:shape>
              </w:pict>
            </w:r>
            <w:r>
              <w:rPr>
                <w:sz w:val="24"/>
              </w:rPr>
              <w:pict>
                <v:shape id="_x0000_s2001" type="#_x0000_t202" style="position:absolute;left:0;text-align:left;margin-left:80.25pt;margin-top:19.1pt;width:44.95pt;height:23.25pt;z-index:251700224">
                  <v:textbox>
                    <w:txbxContent>
                      <w:p w:rsidR="00450816" w:rsidRDefault="009E6DAA">
                        <w:pPr>
                          <w:ind w:firstLineChars="50" w:firstLine="105"/>
                        </w:pPr>
                        <w:r>
                          <w:rPr>
                            <w:rFonts w:hint="eastAsia"/>
                          </w:rPr>
                          <w:t>分切</w:t>
                        </w:r>
                      </w:p>
                    </w:txbxContent>
                  </v:textbox>
                </v:shape>
              </w:pict>
            </w:r>
            <w:r>
              <w:rPr>
                <w:sz w:val="24"/>
              </w:rPr>
              <w:pict>
                <v:shape id="_x0000_s2003" type="#_x0000_t202" style="position:absolute;left:0;text-align:left;margin-left:154.75pt;margin-top:19.1pt;width:41.95pt;height:21.75pt;z-index:251702272">
                  <v:textbox>
                    <w:txbxContent>
                      <w:p w:rsidR="00450816" w:rsidRDefault="009E6DAA">
                        <w:r>
                          <w:rPr>
                            <w:rFonts w:hint="eastAsia"/>
                          </w:rPr>
                          <w:t>成型</w:t>
                        </w:r>
                      </w:p>
                    </w:txbxContent>
                  </v:textbox>
                </v:shape>
              </w:pict>
            </w:r>
          </w:p>
          <w:p w:rsidR="00450816" w:rsidRDefault="00450816">
            <w:pPr>
              <w:spacing w:line="360" w:lineRule="auto"/>
              <w:ind w:firstLineChars="200" w:firstLine="480"/>
              <w:jc w:val="left"/>
              <w:rPr>
                <w:sz w:val="24"/>
              </w:rPr>
            </w:pPr>
            <w:r>
              <w:rPr>
                <w:sz w:val="24"/>
              </w:rPr>
              <w:pict>
                <v:shape id="_x0000_s2005" type="#_x0000_t32" style="position:absolute;left:0;text-align:left;margin-left:125.4pt;margin-top:10.85pt;width:29.35pt;height:.3pt;z-index:251704320">
                  <v:stroke endarrow="block"/>
                </v:shape>
              </w:pict>
            </w:r>
            <w:r>
              <w:rPr>
                <w:sz w:val="24"/>
              </w:rPr>
              <w:pict>
                <v:shape id="_x0000_s2025" type="#_x0000_t32" style="position:absolute;left:0;text-align:left;margin-left:358.05pt;margin-top:9.8pt;width:23.9pt;height:0;z-index:251718656" o:connectortype="straight">
                  <v:stroke endarrow="block"/>
                </v:shape>
              </w:pict>
            </w:r>
            <w:r>
              <w:rPr>
                <w:sz w:val="24"/>
              </w:rPr>
              <w:pict>
                <v:shape id="_x0000_s2002" type="#_x0000_t32" style="position:absolute;left:0;text-align:left;margin-left:45.15pt;margin-top:9.05pt;width:34.5pt;height:0;z-index:251701248" o:connectortype="straight">
                  <v:stroke endarrow="block"/>
                </v:shape>
              </w:pict>
            </w:r>
            <w:r>
              <w:rPr>
                <w:sz w:val="24"/>
              </w:rPr>
              <w:pict>
                <v:shape id="_x0000_s2012" type="#_x0000_t32" style="position:absolute;left:0;text-align:left;margin-left:282.1pt;margin-top:9.05pt;width:31.55pt;height:0;z-index:251711488" o:connectortype="straight">
                  <v:stroke endarrow="block"/>
                </v:shape>
              </w:pict>
            </w:r>
            <w:r>
              <w:rPr>
                <w:sz w:val="24"/>
              </w:rPr>
              <w:pict>
                <v:shape id="_x0000_s2006" type="#_x0000_t32" style="position:absolute;left:0;text-align:left;margin-left:196.6pt;margin-top:9.65pt;width:33.05pt;height:0;z-index:251705344" o:connectortype="straight">
                  <v:stroke endarrow="block"/>
                </v:shape>
              </w:pict>
            </w:r>
          </w:p>
          <w:p w:rsidR="00450816" w:rsidRDefault="00450816">
            <w:pPr>
              <w:spacing w:line="360" w:lineRule="auto"/>
              <w:ind w:firstLineChars="200" w:firstLine="480"/>
              <w:jc w:val="left"/>
              <w:rPr>
                <w:sz w:val="24"/>
              </w:rPr>
            </w:pPr>
            <w:r>
              <w:rPr>
                <w:sz w:val="24"/>
              </w:rPr>
              <w:pict>
                <v:shape id="_x0000_s2011" type="#_x0000_t32" style="position:absolute;left:0;text-align:left;margin-left:404.45pt;margin-top:2.45pt;width:0;height:28.35pt;z-index:251710464" o:connectortype="straight">
                  <v:stroke endarrow="block"/>
                </v:shape>
              </w:pict>
            </w:r>
          </w:p>
          <w:p w:rsidR="00450816" w:rsidRDefault="00450816">
            <w:pPr>
              <w:spacing w:line="360" w:lineRule="auto"/>
              <w:ind w:firstLineChars="200" w:firstLine="480"/>
              <w:jc w:val="left"/>
              <w:rPr>
                <w:sz w:val="24"/>
              </w:rPr>
            </w:pPr>
            <w:r>
              <w:rPr>
                <w:sz w:val="24"/>
              </w:rPr>
              <w:pict>
                <v:rect id="Rectangle 497" o:spid="_x0000_s1967" style="position:absolute;left:0;text-align:left;margin-left:21pt;margin-top:11.9pt;width:163.35pt;height:30.9pt;z-index:251669504" filled="f" stroked="f">
                  <v:textbox>
                    <w:txbxContent>
                      <w:p w:rsidR="00450816" w:rsidRDefault="009E6DAA">
                        <w:pPr>
                          <w:spacing w:line="440" w:lineRule="exact"/>
                          <w:rPr>
                            <w:sz w:val="24"/>
                            <w:szCs w:val="24"/>
                          </w:rPr>
                        </w:pPr>
                        <w:r>
                          <w:rPr>
                            <w:rFonts w:hint="eastAsia"/>
                            <w:sz w:val="24"/>
                            <w:szCs w:val="24"/>
                          </w:rPr>
                          <w:t>图例：</w:t>
                        </w:r>
                        <w:r>
                          <w:rPr>
                            <w:rFonts w:hint="eastAsia"/>
                            <w:sz w:val="24"/>
                            <w:szCs w:val="24"/>
                          </w:rPr>
                          <w:t>G</w:t>
                        </w:r>
                        <w:r>
                          <w:rPr>
                            <w:rFonts w:hint="eastAsia"/>
                            <w:sz w:val="24"/>
                            <w:szCs w:val="24"/>
                          </w:rPr>
                          <w:t>废气</w:t>
                        </w:r>
                        <w:r>
                          <w:rPr>
                            <w:rFonts w:hint="eastAsia"/>
                            <w:sz w:val="24"/>
                            <w:szCs w:val="24"/>
                          </w:rPr>
                          <w:t xml:space="preserve"> N</w:t>
                        </w:r>
                        <w:r>
                          <w:rPr>
                            <w:rFonts w:hint="eastAsia"/>
                            <w:sz w:val="24"/>
                            <w:szCs w:val="24"/>
                          </w:rPr>
                          <w:t>噪声</w:t>
                        </w:r>
                        <w:r>
                          <w:rPr>
                            <w:rFonts w:hint="eastAsia"/>
                            <w:sz w:val="24"/>
                            <w:szCs w:val="24"/>
                          </w:rPr>
                          <w:t xml:space="preserve"> S</w:t>
                        </w:r>
                        <w:r>
                          <w:rPr>
                            <w:rFonts w:hint="eastAsia"/>
                            <w:sz w:val="24"/>
                            <w:szCs w:val="24"/>
                          </w:rPr>
                          <w:t>固废</w:t>
                        </w:r>
                      </w:p>
                    </w:txbxContent>
                  </v:textbox>
                </v:rect>
              </w:pict>
            </w:r>
            <w:r>
              <w:rPr>
                <w:sz w:val="24"/>
              </w:rPr>
              <w:pict>
                <v:shape id="_x0000_s2026" type="#_x0000_t202" style="position:absolute;left:0;text-align:left;margin-left:381.95pt;margin-top:11.9pt;width:43.5pt;height:24.75pt;z-index:251719680">
                  <v:textbox>
                    <w:txbxContent>
                      <w:p w:rsidR="00450816" w:rsidRDefault="009E6DAA">
                        <w:r>
                          <w:rPr>
                            <w:rFonts w:hint="eastAsia"/>
                          </w:rPr>
                          <w:t>成品</w:t>
                        </w:r>
                      </w:p>
                    </w:txbxContent>
                  </v:textbox>
                </v:shape>
              </w:pict>
            </w:r>
          </w:p>
          <w:p w:rsidR="00450816" w:rsidRDefault="00450816">
            <w:pPr>
              <w:spacing w:line="360" w:lineRule="auto"/>
              <w:jc w:val="left"/>
              <w:rPr>
                <w:sz w:val="24"/>
              </w:rPr>
            </w:pPr>
          </w:p>
          <w:p w:rsidR="00450816" w:rsidRDefault="00450816">
            <w:pPr>
              <w:spacing w:line="360" w:lineRule="auto"/>
              <w:ind w:firstLineChars="200" w:firstLine="480"/>
              <w:jc w:val="left"/>
              <w:rPr>
                <w:sz w:val="24"/>
              </w:rPr>
            </w:pPr>
            <w:r>
              <w:rPr>
                <w:sz w:val="24"/>
              </w:rPr>
              <w:pict>
                <v:shape id="_x0000_s1787" type="#_x0000_t202" style="position:absolute;left:0;text-align:left;margin-left:76.75pt;margin-top:17.6pt;width:269.15pt;height:23.4pt;z-index:251653120" filled="f" stroked="f">
                  <v:textbox>
                    <w:txbxContent>
                      <w:p w:rsidR="00450816" w:rsidRDefault="009E6DAA">
                        <w:pPr>
                          <w:ind w:firstLineChars="350" w:firstLine="843"/>
                          <w:rPr>
                            <w:b/>
                            <w:bCs/>
                            <w:sz w:val="24"/>
                            <w:szCs w:val="24"/>
                          </w:rPr>
                        </w:pPr>
                        <w:r>
                          <w:rPr>
                            <w:rFonts w:hint="eastAsia"/>
                            <w:b/>
                            <w:bCs/>
                            <w:sz w:val="24"/>
                            <w:szCs w:val="24"/>
                          </w:rPr>
                          <w:t>图</w:t>
                        </w:r>
                        <w:r>
                          <w:rPr>
                            <w:rFonts w:hint="eastAsia"/>
                            <w:b/>
                            <w:bCs/>
                            <w:sz w:val="24"/>
                            <w:szCs w:val="24"/>
                          </w:rPr>
                          <w:t>2</w:t>
                        </w:r>
                        <w:r>
                          <w:rPr>
                            <w:rFonts w:hint="eastAsia"/>
                            <w:b/>
                            <w:bCs/>
                            <w:sz w:val="24"/>
                            <w:szCs w:val="24"/>
                          </w:rPr>
                          <w:t>生产工艺流程及排污节点示意图</w:t>
                        </w:r>
                      </w:p>
                    </w:txbxContent>
                  </v:textbox>
                </v:shape>
              </w:pict>
            </w:r>
          </w:p>
          <w:p w:rsidR="00450816" w:rsidRDefault="00450816">
            <w:pPr>
              <w:spacing w:line="360" w:lineRule="auto"/>
              <w:jc w:val="left"/>
              <w:rPr>
                <w:sz w:val="24"/>
              </w:rPr>
            </w:pPr>
          </w:p>
          <w:p w:rsidR="00450816" w:rsidRDefault="009E6DAA" w:rsidP="00E15996">
            <w:pPr>
              <w:spacing w:line="460" w:lineRule="exact"/>
              <w:ind w:firstLineChars="97" w:firstLine="233"/>
              <w:rPr>
                <w:sz w:val="24"/>
                <w:szCs w:val="24"/>
              </w:rPr>
            </w:pPr>
            <w:r>
              <w:rPr>
                <w:sz w:val="24"/>
                <w:szCs w:val="24"/>
              </w:rPr>
              <w:t>工艺流程简述：</w:t>
            </w:r>
          </w:p>
          <w:p w:rsidR="00450816" w:rsidRDefault="009E6DAA">
            <w:pPr>
              <w:widowControl/>
              <w:spacing w:line="460" w:lineRule="exact"/>
              <w:ind w:firstLineChars="200" w:firstLine="480"/>
              <w:jc w:val="left"/>
              <w:rPr>
                <w:sz w:val="24"/>
                <w:szCs w:val="24"/>
              </w:rPr>
            </w:pPr>
            <w:r>
              <w:rPr>
                <w:rFonts w:hint="eastAsia"/>
                <w:sz w:val="24"/>
                <w:szCs w:val="24"/>
              </w:rPr>
              <w:t>首先，根据订单规格对铝卷进行分切，分切后成型，再进行高频焊（高频焊使用冷却水，循环使用，不外排。项目为高频焊接，不使用焊接材料，利用加热使铝型材</w:t>
            </w:r>
            <w:r>
              <w:rPr>
                <w:rFonts w:hint="eastAsia"/>
                <w:sz w:val="24"/>
                <w:szCs w:val="24"/>
              </w:rPr>
              <w:t>至熔融状态后粘连</w:t>
            </w:r>
            <w:r>
              <w:rPr>
                <w:rFonts w:hint="eastAsia"/>
                <w:sz w:val="24"/>
                <w:szCs w:val="24"/>
              </w:rPr>
              <w:t>在一起，无废气污染物排放），再进行截断，最后打包成品。</w:t>
            </w:r>
          </w:p>
          <w:p w:rsidR="00450816" w:rsidRDefault="009E6DAA">
            <w:pPr>
              <w:spacing w:line="460" w:lineRule="exact"/>
              <w:ind w:firstLineChars="200" w:firstLine="480"/>
              <w:jc w:val="left"/>
              <w:rPr>
                <w:sz w:val="24"/>
                <w:szCs w:val="24"/>
              </w:rPr>
            </w:pPr>
            <w:r>
              <w:rPr>
                <w:sz w:val="24"/>
                <w:szCs w:val="24"/>
              </w:rPr>
              <w:t>本项目不进行喷涂、电镀、喷丸、酸洗、磷化等热处理及表面处理工艺，生产及调试均不涉及电磁辐射</w:t>
            </w:r>
            <w:r>
              <w:rPr>
                <w:rFonts w:hint="eastAsia"/>
                <w:sz w:val="24"/>
                <w:szCs w:val="24"/>
              </w:rPr>
              <w:t>。</w:t>
            </w:r>
          </w:p>
          <w:p w:rsidR="00450816" w:rsidRDefault="009E6DAA">
            <w:pPr>
              <w:spacing w:line="460" w:lineRule="exact"/>
              <w:jc w:val="left"/>
              <w:rPr>
                <w:b/>
                <w:sz w:val="24"/>
              </w:rPr>
            </w:pPr>
            <w:r>
              <w:rPr>
                <w:b/>
                <w:sz w:val="24"/>
              </w:rPr>
              <w:t>主要污染物产生工序：</w:t>
            </w:r>
          </w:p>
          <w:p w:rsidR="00450816" w:rsidRDefault="009E6DAA">
            <w:pPr>
              <w:spacing w:line="460" w:lineRule="exact"/>
              <w:ind w:firstLineChars="200" w:firstLine="482"/>
              <w:jc w:val="left"/>
              <w:rPr>
                <w:b/>
                <w:sz w:val="24"/>
              </w:rPr>
            </w:pPr>
            <w:r>
              <w:rPr>
                <w:b/>
                <w:sz w:val="24"/>
              </w:rPr>
              <w:t>一、施工期的主要环境影响因素：</w:t>
            </w:r>
          </w:p>
          <w:p w:rsidR="00450816" w:rsidRDefault="009E6DAA">
            <w:pPr>
              <w:spacing w:line="460" w:lineRule="exact"/>
              <w:ind w:firstLineChars="200" w:firstLine="480"/>
              <w:rPr>
                <w:sz w:val="24"/>
              </w:rPr>
            </w:pPr>
            <w:r>
              <w:rPr>
                <w:sz w:val="24"/>
              </w:rPr>
              <w:t>本次施工内容主要包括生产车间、</w:t>
            </w:r>
            <w:r>
              <w:rPr>
                <w:rFonts w:hint="eastAsia"/>
                <w:sz w:val="24"/>
              </w:rPr>
              <w:t>库房及办公</w:t>
            </w:r>
            <w:r w:rsidR="003275F1">
              <w:rPr>
                <w:rFonts w:hint="eastAsia"/>
                <w:sz w:val="24"/>
              </w:rPr>
              <w:t>室</w:t>
            </w:r>
            <w:r>
              <w:rPr>
                <w:sz w:val="24"/>
              </w:rPr>
              <w:t>等。</w:t>
            </w:r>
          </w:p>
          <w:p w:rsidR="00450816" w:rsidRDefault="009E6DAA">
            <w:pPr>
              <w:spacing w:line="460" w:lineRule="exact"/>
              <w:ind w:firstLineChars="200" w:firstLine="480"/>
              <w:jc w:val="left"/>
              <w:rPr>
                <w:sz w:val="24"/>
              </w:rPr>
            </w:pPr>
            <w:r>
              <w:rPr>
                <w:sz w:val="24"/>
              </w:rPr>
              <w:t>1</w:t>
            </w:r>
            <w:r>
              <w:rPr>
                <w:sz w:val="24"/>
              </w:rPr>
              <w:t>、废水</w:t>
            </w:r>
          </w:p>
          <w:p w:rsidR="00450816" w:rsidRDefault="009E6DAA">
            <w:pPr>
              <w:spacing w:line="460" w:lineRule="exact"/>
              <w:ind w:firstLineChars="200" w:firstLine="480"/>
              <w:rPr>
                <w:sz w:val="24"/>
              </w:rPr>
            </w:pPr>
            <w:r>
              <w:rPr>
                <w:sz w:val="24"/>
              </w:rPr>
              <w:t>施工废水主要是施工过程中产生的含有泥浆或砂石的工程废水及施工人员产生的生活污水，施工废水中的主要污染物为</w:t>
            </w:r>
            <w:r>
              <w:rPr>
                <w:sz w:val="24"/>
              </w:rPr>
              <w:t>SS</w:t>
            </w:r>
            <w:r>
              <w:rPr>
                <w:sz w:val="24"/>
              </w:rPr>
              <w:t>；生活污水中主要污染物为</w:t>
            </w:r>
            <w:r>
              <w:rPr>
                <w:sz w:val="24"/>
              </w:rPr>
              <w:t>COD</w:t>
            </w:r>
            <w:r>
              <w:rPr>
                <w:sz w:val="24"/>
              </w:rPr>
              <w:t>和</w:t>
            </w:r>
            <w:r>
              <w:rPr>
                <w:sz w:val="24"/>
              </w:rPr>
              <w:t>SS</w:t>
            </w:r>
            <w:r>
              <w:rPr>
                <w:sz w:val="24"/>
              </w:rPr>
              <w:t>，其浓度偏低。</w:t>
            </w:r>
          </w:p>
          <w:p w:rsidR="00450816" w:rsidRDefault="009E6DAA">
            <w:pPr>
              <w:spacing w:line="460" w:lineRule="exact"/>
              <w:ind w:firstLineChars="200" w:firstLine="480"/>
              <w:jc w:val="left"/>
              <w:rPr>
                <w:sz w:val="24"/>
              </w:rPr>
            </w:pPr>
            <w:r>
              <w:rPr>
                <w:sz w:val="24"/>
              </w:rPr>
              <w:t>2</w:t>
            </w:r>
            <w:r>
              <w:rPr>
                <w:sz w:val="24"/>
              </w:rPr>
              <w:t>、废气</w:t>
            </w:r>
          </w:p>
          <w:p w:rsidR="00450816" w:rsidRDefault="009E6DAA">
            <w:pPr>
              <w:adjustRightInd w:val="0"/>
              <w:spacing w:line="460" w:lineRule="exact"/>
              <w:ind w:firstLineChars="200" w:firstLine="480"/>
              <w:rPr>
                <w:sz w:val="24"/>
              </w:rPr>
            </w:pPr>
            <w:r>
              <w:rPr>
                <w:kern w:val="24"/>
                <w:sz w:val="24"/>
              </w:rPr>
              <w:t>施工期对环境空气影响最大的是施工扬尘，在场地清理、混凝土搅拌、建筑材料运输和堆放等过程中都会产生扬尘。其中道路扬尘和细粒材料的露天堆放造成的扬尘是施工扬尘的主要组成部分。</w:t>
            </w:r>
          </w:p>
          <w:p w:rsidR="00450816" w:rsidRDefault="009E6DAA">
            <w:pPr>
              <w:spacing w:line="460" w:lineRule="exact"/>
              <w:ind w:firstLineChars="200" w:firstLine="480"/>
              <w:jc w:val="left"/>
              <w:rPr>
                <w:sz w:val="24"/>
              </w:rPr>
            </w:pPr>
            <w:r>
              <w:rPr>
                <w:sz w:val="24"/>
              </w:rPr>
              <w:t>3</w:t>
            </w:r>
            <w:r>
              <w:rPr>
                <w:sz w:val="24"/>
              </w:rPr>
              <w:t>、噪声</w:t>
            </w:r>
          </w:p>
          <w:p w:rsidR="00450816" w:rsidRDefault="009E6DAA">
            <w:pPr>
              <w:spacing w:line="460" w:lineRule="exact"/>
              <w:ind w:firstLineChars="200" w:firstLine="480"/>
              <w:jc w:val="left"/>
              <w:rPr>
                <w:sz w:val="24"/>
              </w:rPr>
            </w:pPr>
            <w:r>
              <w:rPr>
                <w:sz w:val="24"/>
              </w:rPr>
              <w:t>施工期噪声主要是指各种施工机械、设备和工程运输车辆在运行过程中产生的</w:t>
            </w:r>
            <w:r>
              <w:rPr>
                <w:sz w:val="24"/>
              </w:rPr>
              <w:lastRenderedPageBreak/>
              <w:t>噪声。</w:t>
            </w:r>
          </w:p>
          <w:p w:rsidR="00450816" w:rsidRDefault="009E6DAA">
            <w:pPr>
              <w:spacing w:line="460" w:lineRule="exact"/>
              <w:ind w:firstLineChars="200" w:firstLine="480"/>
              <w:jc w:val="left"/>
              <w:rPr>
                <w:sz w:val="24"/>
              </w:rPr>
            </w:pPr>
            <w:r>
              <w:rPr>
                <w:sz w:val="24"/>
              </w:rPr>
              <w:t>4</w:t>
            </w:r>
            <w:r>
              <w:rPr>
                <w:sz w:val="24"/>
              </w:rPr>
              <w:t>、固体废物</w:t>
            </w:r>
          </w:p>
          <w:p w:rsidR="00450816" w:rsidRDefault="009E6DAA">
            <w:pPr>
              <w:spacing w:line="440" w:lineRule="exact"/>
              <w:ind w:firstLineChars="200" w:firstLine="480"/>
              <w:rPr>
                <w:kern w:val="0"/>
                <w:sz w:val="24"/>
                <w:szCs w:val="24"/>
              </w:rPr>
            </w:pPr>
            <w:r>
              <w:rPr>
                <w:sz w:val="24"/>
              </w:rPr>
              <w:t>在整个施工期间固体废物主要为建筑垃圾，包括余角料的钢筋、废弃包装物、碎</w:t>
            </w:r>
            <w:r>
              <w:rPr>
                <w:sz w:val="24"/>
              </w:rPr>
              <w:t>石等废物，此外还包括施工人员少量生活垃圾。</w:t>
            </w:r>
          </w:p>
          <w:p w:rsidR="00450816" w:rsidRDefault="009E6DAA">
            <w:pPr>
              <w:spacing w:line="460" w:lineRule="exact"/>
              <w:ind w:firstLineChars="200" w:firstLine="482"/>
              <w:jc w:val="left"/>
              <w:rPr>
                <w:b/>
                <w:sz w:val="24"/>
              </w:rPr>
            </w:pPr>
            <w:r>
              <w:rPr>
                <w:b/>
                <w:sz w:val="24"/>
              </w:rPr>
              <w:t>二、营运期的主要环境影响因素：</w:t>
            </w:r>
          </w:p>
          <w:p w:rsidR="00450816" w:rsidRDefault="009E6DAA">
            <w:pPr>
              <w:spacing w:line="460" w:lineRule="exact"/>
              <w:ind w:firstLineChars="200" w:firstLine="480"/>
              <w:jc w:val="left"/>
              <w:rPr>
                <w:sz w:val="24"/>
              </w:rPr>
            </w:pPr>
            <w:r>
              <w:rPr>
                <w:sz w:val="24"/>
              </w:rPr>
              <w:t>1</w:t>
            </w:r>
            <w:r>
              <w:rPr>
                <w:sz w:val="24"/>
              </w:rPr>
              <w:t>、大气污染源分析</w:t>
            </w:r>
          </w:p>
          <w:p w:rsidR="00450816" w:rsidRDefault="009E6DAA">
            <w:pPr>
              <w:spacing w:line="460" w:lineRule="exact"/>
              <w:ind w:firstLineChars="200" w:firstLine="480"/>
              <w:jc w:val="left"/>
              <w:rPr>
                <w:sz w:val="24"/>
              </w:rPr>
            </w:pPr>
            <w:r>
              <w:rPr>
                <w:rFonts w:hint="eastAsia"/>
                <w:sz w:val="24"/>
                <w:szCs w:val="24"/>
              </w:rPr>
              <w:t>项目高频焊接不使用焊接材料，利用加热使铝型材</w:t>
            </w:r>
            <w:r w:rsidR="003275F1">
              <w:rPr>
                <w:rFonts w:hint="eastAsia"/>
                <w:sz w:val="24"/>
                <w:szCs w:val="24"/>
              </w:rPr>
              <w:t>连</w:t>
            </w:r>
            <w:r>
              <w:rPr>
                <w:rFonts w:hint="eastAsia"/>
                <w:sz w:val="24"/>
                <w:szCs w:val="24"/>
              </w:rPr>
              <w:t>接在一起，无焊接废气排放。</w:t>
            </w:r>
            <w:r>
              <w:rPr>
                <w:rFonts w:hint="eastAsia"/>
                <w:sz w:val="24"/>
              </w:rPr>
              <w:t>项目</w:t>
            </w:r>
            <w:r>
              <w:rPr>
                <w:sz w:val="24"/>
              </w:rPr>
              <w:t>不进行喷涂、电镀、喷丸、酸洗、磷化等热处理及表面处理工艺，</w:t>
            </w:r>
            <w:r>
              <w:rPr>
                <w:rFonts w:hint="eastAsia"/>
                <w:sz w:val="24"/>
              </w:rPr>
              <w:t>无废气污染物排放。</w:t>
            </w:r>
          </w:p>
          <w:p w:rsidR="00450816" w:rsidRDefault="009E6DAA">
            <w:pPr>
              <w:spacing w:line="460" w:lineRule="exact"/>
              <w:ind w:firstLineChars="200" w:firstLine="480"/>
              <w:rPr>
                <w:sz w:val="24"/>
              </w:rPr>
            </w:pPr>
            <w:r>
              <w:rPr>
                <w:rStyle w:val="af3"/>
                <w:b w:val="0"/>
                <w:sz w:val="24"/>
                <w:szCs w:val="24"/>
              </w:rPr>
              <w:t>2</w:t>
            </w:r>
            <w:r>
              <w:rPr>
                <w:sz w:val="24"/>
              </w:rPr>
              <w:t>、水污染源</w:t>
            </w:r>
          </w:p>
          <w:p w:rsidR="00450816" w:rsidRDefault="009E6DAA">
            <w:pPr>
              <w:pStyle w:val="a7"/>
              <w:spacing w:line="460" w:lineRule="exact"/>
              <w:ind w:firstLineChars="200" w:firstLine="480"/>
              <w:rPr>
                <w:spacing w:val="-4"/>
                <w:sz w:val="24"/>
              </w:rPr>
            </w:pPr>
            <w:r>
              <w:rPr>
                <w:rFonts w:hint="eastAsia"/>
                <w:sz w:val="24"/>
              </w:rPr>
              <w:t>项目高频焊使用冷却水，循环使用，不外排。</w:t>
            </w:r>
            <w:r>
              <w:rPr>
                <w:sz w:val="24"/>
              </w:rPr>
              <w:t>项目污水主要为员工日常办公生活污水，排水系数按</w:t>
            </w:r>
            <w:r>
              <w:rPr>
                <w:sz w:val="24"/>
              </w:rPr>
              <w:t>0.8</w:t>
            </w:r>
            <w:r>
              <w:rPr>
                <w:sz w:val="24"/>
              </w:rPr>
              <w:t>计算，则污水量为</w:t>
            </w:r>
            <w:r>
              <w:rPr>
                <w:rFonts w:hint="eastAsia"/>
                <w:sz w:val="24"/>
              </w:rPr>
              <w:t>0.72</w:t>
            </w:r>
            <w:r>
              <w:rPr>
                <w:sz w:val="24"/>
              </w:rPr>
              <w:t>m</w:t>
            </w:r>
            <w:r>
              <w:rPr>
                <w:sz w:val="24"/>
                <w:vertAlign w:val="superscript"/>
              </w:rPr>
              <w:t>3</w:t>
            </w:r>
            <w:r>
              <w:rPr>
                <w:sz w:val="24"/>
              </w:rPr>
              <w:t>/d</w:t>
            </w:r>
            <w:r>
              <w:rPr>
                <w:sz w:val="24"/>
              </w:rPr>
              <w:t>。污水产生量较少，且水质较为简单，用于厂区道路喷洒抑尘，不外排。</w:t>
            </w:r>
            <w:r>
              <w:rPr>
                <w:rFonts w:hint="eastAsia"/>
                <w:sz w:val="24"/>
              </w:rPr>
              <w:t>厂内为旱厕，经收集后，由当地村庄定期清掏，不外排。</w:t>
            </w:r>
          </w:p>
          <w:p w:rsidR="00450816" w:rsidRDefault="009E6DAA" w:rsidP="00E15996">
            <w:pPr>
              <w:pStyle w:val="a7"/>
              <w:spacing w:line="460" w:lineRule="exact"/>
              <w:ind w:firstLineChars="232" w:firstLine="557"/>
              <w:rPr>
                <w:sz w:val="24"/>
              </w:rPr>
            </w:pPr>
            <w:r>
              <w:rPr>
                <w:sz w:val="24"/>
              </w:rPr>
              <w:t>3</w:t>
            </w:r>
            <w:r>
              <w:rPr>
                <w:sz w:val="24"/>
              </w:rPr>
              <w:t>、噪声</w:t>
            </w:r>
          </w:p>
          <w:p w:rsidR="00450816" w:rsidRDefault="009E6DAA">
            <w:pPr>
              <w:pStyle w:val="a7"/>
              <w:spacing w:line="460" w:lineRule="exact"/>
              <w:ind w:firstLineChars="200" w:firstLine="480"/>
              <w:rPr>
                <w:sz w:val="24"/>
              </w:rPr>
            </w:pPr>
            <w:r>
              <w:rPr>
                <w:bCs/>
                <w:sz w:val="24"/>
              </w:rPr>
              <w:t>本项目运营期噪声主要来源于</w:t>
            </w:r>
            <w:r>
              <w:rPr>
                <w:rFonts w:hint="eastAsia"/>
                <w:bCs/>
                <w:sz w:val="24"/>
              </w:rPr>
              <w:t>分切机、高频焊机、包装机</w:t>
            </w:r>
            <w:r>
              <w:rPr>
                <w:bCs/>
                <w:sz w:val="24"/>
              </w:rPr>
              <w:t>等</w:t>
            </w:r>
            <w:r>
              <w:rPr>
                <w:rFonts w:hint="eastAsia"/>
                <w:bCs/>
                <w:sz w:val="24"/>
              </w:rPr>
              <w:t>设备运行产生的噪声</w:t>
            </w:r>
            <w:r>
              <w:rPr>
                <w:bCs/>
                <w:sz w:val="24"/>
              </w:rPr>
              <w:t>，</w:t>
            </w:r>
            <w:r>
              <w:rPr>
                <w:sz w:val="24"/>
              </w:rPr>
              <w:t>声压级在</w:t>
            </w:r>
            <w:r>
              <w:rPr>
                <w:sz w:val="24"/>
              </w:rPr>
              <w:t>70-80dB</w:t>
            </w:r>
            <w:r>
              <w:rPr>
                <w:sz w:val="24"/>
              </w:rPr>
              <w:t>（</w:t>
            </w:r>
            <w:r>
              <w:rPr>
                <w:sz w:val="24"/>
              </w:rPr>
              <w:t>A</w:t>
            </w:r>
            <w:r>
              <w:rPr>
                <w:sz w:val="24"/>
              </w:rPr>
              <w:t>）。</w:t>
            </w:r>
          </w:p>
          <w:p w:rsidR="00450816" w:rsidRDefault="009E6DAA" w:rsidP="00E15996">
            <w:pPr>
              <w:pStyle w:val="a7"/>
              <w:spacing w:line="460" w:lineRule="exact"/>
              <w:ind w:firstLineChars="232" w:firstLine="557"/>
              <w:rPr>
                <w:sz w:val="24"/>
              </w:rPr>
            </w:pPr>
            <w:r>
              <w:rPr>
                <w:sz w:val="24"/>
              </w:rPr>
              <w:t>4</w:t>
            </w:r>
            <w:r>
              <w:rPr>
                <w:sz w:val="24"/>
              </w:rPr>
              <w:t>、固体废弃物</w:t>
            </w:r>
          </w:p>
          <w:p w:rsidR="00450816" w:rsidRDefault="009E6DAA">
            <w:pPr>
              <w:adjustRightInd w:val="0"/>
              <w:snapToGrid w:val="0"/>
              <w:spacing w:line="460" w:lineRule="exact"/>
              <w:ind w:firstLineChars="200" w:firstLine="480"/>
              <w:rPr>
                <w:sz w:val="24"/>
              </w:rPr>
            </w:pPr>
            <w:r>
              <w:rPr>
                <w:sz w:val="24"/>
              </w:rPr>
              <w:t>本项目固废主要来自于</w:t>
            </w:r>
            <w:r>
              <w:rPr>
                <w:rFonts w:hint="eastAsia"/>
                <w:sz w:val="24"/>
              </w:rPr>
              <w:t>加工工序</w:t>
            </w:r>
            <w:r>
              <w:rPr>
                <w:sz w:val="24"/>
              </w:rPr>
              <w:t>产生的边角料</w:t>
            </w:r>
            <w:r>
              <w:rPr>
                <w:rFonts w:hint="eastAsia"/>
                <w:sz w:val="24"/>
              </w:rPr>
              <w:t>及员工生活垃圾。</w:t>
            </w:r>
          </w:p>
          <w:p w:rsidR="00450816" w:rsidRDefault="009E6DAA">
            <w:pPr>
              <w:autoSpaceDE w:val="0"/>
              <w:autoSpaceDN w:val="0"/>
              <w:spacing w:line="460" w:lineRule="exact"/>
              <w:ind w:firstLineChars="200" w:firstLine="480"/>
              <w:rPr>
                <w:sz w:val="24"/>
              </w:rPr>
            </w:pPr>
            <w:r>
              <w:rPr>
                <w:sz w:val="24"/>
              </w:rPr>
              <w:t>营运期排污节点见表</w:t>
            </w:r>
            <w:r>
              <w:rPr>
                <w:rFonts w:hint="eastAsia"/>
                <w:sz w:val="24"/>
              </w:rPr>
              <w:t>11</w:t>
            </w:r>
            <w:r>
              <w:rPr>
                <w:sz w:val="24"/>
              </w:rPr>
              <w:t>。</w:t>
            </w:r>
          </w:p>
          <w:p w:rsidR="00450816" w:rsidRDefault="009E6DAA">
            <w:pPr>
              <w:spacing w:line="460" w:lineRule="exact"/>
              <w:jc w:val="center"/>
              <w:rPr>
                <w:b/>
                <w:bCs/>
                <w:sz w:val="24"/>
              </w:rPr>
            </w:pPr>
            <w:r>
              <w:rPr>
                <w:b/>
                <w:bCs/>
                <w:sz w:val="24"/>
              </w:rPr>
              <w:t>表</w:t>
            </w:r>
            <w:r>
              <w:rPr>
                <w:rFonts w:hint="eastAsia"/>
                <w:b/>
                <w:bCs/>
                <w:sz w:val="24"/>
              </w:rPr>
              <w:t>11</w:t>
            </w:r>
            <w:r w:rsidR="003275F1">
              <w:rPr>
                <w:rFonts w:hint="eastAsia"/>
                <w:b/>
                <w:bCs/>
                <w:sz w:val="24"/>
              </w:rPr>
              <w:t xml:space="preserve">   </w:t>
            </w:r>
            <w:r>
              <w:rPr>
                <w:b/>
                <w:bCs/>
                <w:sz w:val="24"/>
              </w:rPr>
              <w:t>主要排污节点一览表</w:t>
            </w:r>
          </w:p>
          <w:tbl>
            <w:tblPr>
              <w:tblW w:w="8553" w:type="dxa"/>
              <w:tblBorders>
                <w:top w:val="single" w:sz="4" w:space="0" w:color="auto"/>
                <w:bottom w:val="single" w:sz="4" w:space="0" w:color="auto"/>
                <w:insideH w:val="single" w:sz="4" w:space="0" w:color="auto"/>
                <w:insideV w:val="single" w:sz="4" w:space="0" w:color="auto"/>
              </w:tblBorders>
              <w:tblLayout w:type="fixed"/>
              <w:tblLook w:val="04A0"/>
            </w:tblPr>
            <w:tblGrid>
              <w:gridCol w:w="1301"/>
              <w:gridCol w:w="990"/>
              <w:gridCol w:w="1562"/>
              <w:gridCol w:w="1841"/>
              <w:gridCol w:w="1136"/>
              <w:gridCol w:w="1723"/>
            </w:tblGrid>
            <w:tr w:rsidR="00450816">
              <w:trPr>
                <w:trHeight w:val="340"/>
                <w:tblHeader/>
              </w:trPr>
              <w:tc>
                <w:tcPr>
                  <w:tcW w:w="1301" w:type="dxa"/>
                  <w:vAlign w:val="center"/>
                </w:tcPr>
                <w:p w:rsidR="00450816" w:rsidRDefault="009E6DAA">
                  <w:pPr>
                    <w:pStyle w:val="211"/>
                    <w:adjustRightInd w:val="0"/>
                    <w:snapToGrid w:val="0"/>
                    <w:spacing w:line="320" w:lineRule="exact"/>
                    <w:jc w:val="center"/>
                    <w:rPr>
                      <w:sz w:val="21"/>
                      <w:szCs w:val="21"/>
                    </w:rPr>
                  </w:pPr>
                  <w:r>
                    <w:rPr>
                      <w:sz w:val="21"/>
                      <w:szCs w:val="21"/>
                    </w:rPr>
                    <w:t>污染物类型</w:t>
                  </w:r>
                </w:p>
              </w:tc>
              <w:tc>
                <w:tcPr>
                  <w:tcW w:w="990" w:type="dxa"/>
                  <w:vAlign w:val="center"/>
                </w:tcPr>
                <w:p w:rsidR="00450816" w:rsidRDefault="009E6DAA">
                  <w:pPr>
                    <w:pStyle w:val="211"/>
                    <w:adjustRightInd w:val="0"/>
                    <w:snapToGrid w:val="0"/>
                    <w:spacing w:line="320" w:lineRule="exact"/>
                    <w:jc w:val="center"/>
                    <w:rPr>
                      <w:sz w:val="21"/>
                      <w:szCs w:val="21"/>
                    </w:rPr>
                  </w:pPr>
                  <w:r>
                    <w:rPr>
                      <w:sz w:val="21"/>
                      <w:szCs w:val="21"/>
                    </w:rPr>
                    <w:t>序号</w:t>
                  </w:r>
                </w:p>
              </w:tc>
              <w:tc>
                <w:tcPr>
                  <w:tcW w:w="1562" w:type="dxa"/>
                  <w:vAlign w:val="center"/>
                </w:tcPr>
                <w:p w:rsidR="00450816" w:rsidRDefault="009E6DAA">
                  <w:pPr>
                    <w:pStyle w:val="211"/>
                    <w:adjustRightInd w:val="0"/>
                    <w:snapToGrid w:val="0"/>
                    <w:spacing w:line="320" w:lineRule="exact"/>
                    <w:jc w:val="center"/>
                    <w:rPr>
                      <w:sz w:val="21"/>
                      <w:szCs w:val="21"/>
                    </w:rPr>
                  </w:pPr>
                  <w:r>
                    <w:rPr>
                      <w:sz w:val="21"/>
                      <w:szCs w:val="21"/>
                    </w:rPr>
                    <w:t>排污节点</w:t>
                  </w:r>
                </w:p>
              </w:tc>
              <w:tc>
                <w:tcPr>
                  <w:tcW w:w="1841" w:type="dxa"/>
                  <w:vAlign w:val="center"/>
                </w:tcPr>
                <w:p w:rsidR="00450816" w:rsidRDefault="009E6DAA">
                  <w:pPr>
                    <w:pStyle w:val="211"/>
                    <w:adjustRightInd w:val="0"/>
                    <w:snapToGrid w:val="0"/>
                    <w:spacing w:line="320" w:lineRule="exact"/>
                    <w:jc w:val="center"/>
                    <w:rPr>
                      <w:sz w:val="21"/>
                      <w:szCs w:val="21"/>
                    </w:rPr>
                  </w:pPr>
                  <w:r>
                    <w:rPr>
                      <w:sz w:val="21"/>
                      <w:szCs w:val="21"/>
                    </w:rPr>
                    <w:t>污染物</w:t>
                  </w:r>
                </w:p>
              </w:tc>
              <w:tc>
                <w:tcPr>
                  <w:tcW w:w="1136" w:type="dxa"/>
                  <w:vAlign w:val="center"/>
                </w:tcPr>
                <w:p w:rsidR="00450816" w:rsidRDefault="009E6DAA">
                  <w:pPr>
                    <w:pStyle w:val="211"/>
                    <w:adjustRightInd w:val="0"/>
                    <w:snapToGrid w:val="0"/>
                    <w:spacing w:line="320" w:lineRule="exact"/>
                    <w:jc w:val="center"/>
                    <w:rPr>
                      <w:sz w:val="21"/>
                      <w:szCs w:val="21"/>
                    </w:rPr>
                  </w:pPr>
                  <w:r>
                    <w:rPr>
                      <w:sz w:val="21"/>
                      <w:szCs w:val="21"/>
                    </w:rPr>
                    <w:t>排放特征</w:t>
                  </w:r>
                </w:p>
              </w:tc>
              <w:tc>
                <w:tcPr>
                  <w:tcW w:w="1723" w:type="dxa"/>
                  <w:vAlign w:val="center"/>
                </w:tcPr>
                <w:p w:rsidR="00450816" w:rsidRDefault="009E6DAA">
                  <w:pPr>
                    <w:pStyle w:val="211"/>
                    <w:adjustRightInd w:val="0"/>
                    <w:snapToGrid w:val="0"/>
                    <w:spacing w:line="320" w:lineRule="exact"/>
                    <w:jc w:val="center"/>
                    <w:rPr>
                      <w:sz w:val="21"/>
                      <w:szCs w:val="21"/>
                    </w:rPr>
                  </w:pPr>
                  <w:r>
                    <w:rPr>
                      <w:sz w:val="21"/>
                      <w:szCs w:val="21"/>
                    </w:rPr>
                    <w:t>去向</w:t>
                  </w:r>
                </w:p>
              </w:tc>
            </w:tr>
            <w:tr w:rsidR="00450816">
              <w:trPr>
                <w:trHeight w:val="340"/>
              </w:trPr>
              <w:tc>
                <w:tcPr>
                  <w:tcW w:w="1301" w:type="dxa"/>
                  <w:vMerge w:val="restart"/>
                  <w:vAlign w:val="center"/>
                </w:tcPr>
                <w:p w:rsidR="00450816" w:rsidRDefault="009E6DAA">
                  <w:pPr>
                    <w:pStyle w:val="211"/>
                    <w:adjustRightInd w:val="0"/>
                    <w:snapToGrid w:val="0"/>
                    <w:spacing w:line="320" w:lineRule="exact"/>
                    <w:jc w:val="center"/>
                    <w:rPr>
                      <w:sz w:val="21"/>
                      <w:szCs w:val="21"/>
                    </w:rPr>
                  </w:pPr>
                  <w:r>
                    <w:rPr>
                      <w:sz w:val="21"/>
                      <w:szCs w:val="21"/>
                    </w:rPr>
                    <w:t>废水</w:t>
                  </w:r>
                </w:p>
              </w:tc>
              <w:tc>
                <w:tcPr>
                  <w:tcW w:w="990" w:type="dxa"/>
                  <w:vAlign w:val="center"/>
                </w:tcPr>
                <w:p w:rsidR="00450816" w:rsidRDefault="009E6DAA">
                  <w:pPr>
                    <w:pStyle w:val="211"/>
                    <w:adjustRightInd w:val="0"/>
                    <w:snapToGrid w:val="0"/>
                    <w:spacing w:line="320" w:lineRule="exact"/>
                    <w:jc w:val="center"/>
                    <w:rPr>
                      <w:sz w:val="21"/>
                      <w:szCs w:val="21"/>
                    </w:rPr>
                  </w:pPr>
                  <w:r>
                    <w:rPr>
                      <w:sz w:val="21"/>
                      <w:szCs w:val="21"/>
                    </w:rPr>
                    <w:t>—</w:t>
                  </w:r>
                </w:p>
              </w:tc>
              <w:tc>
                <w:tcPr>
                  <w:tcW w:w="1562" w:type="dxa"/>
                  <w:vAlign w:val="center"/>
                </w:tcPr>
                <w:p w:rsidR="00450816" w:rsidRDefault="009E6DAA">
                  <w:pPr>
                    <w:pStyle w:val="211"/>
                    <w:adjustRightInd w:val="0"/>
                    <w:snapToGrid w:val="0"/>
                    <w:spacing w:line="320" w:lineRule="exact"/>
                    <w:jc w:val="center"/>
                    <w:rPr>
                      <w:sz w:val="21"/>
                      <w:szCs w:val="21"/>
                    </w:rPr>
                  </w:pPr>
                  <w:r>
                    <w:rPr>
                      <w:sz w:val="21"/>
                      <w:szCs w:val="21"/>
                    </w:rPr>
                    <w:t>生活污水</w:t>
                  </w:r>
                </w:p>
              </w:tc>
              <w:tc>
                <w:tcPr>
                  <w:tcW w:w="1841" w:type="dxa"/>
                  <w:vAlign w:val="center"/>
                </w:tcPr>
                <w:p w:rsidR="00450816" w:rsidRDefault="009E6DAA">
                  <w:pPr>
                    <w:pStyle w:val="211"/>
                    <w:adjustRightInd w:val="0"/>
                    <w:snapToGrid w:val="0"/>
                    <w:spacing w:line="320" w:lineRule="exact"/>
                    <w:jc w:val="center"/>
                    <w:rPr>
                      <w:sz w:val="21"/>
                      <w:szCs w:val="21"/>
                    </w:rPr>
                  </w:pPr>
                  <w:r>
                    <w:rPr>
                      <w:sz w:val="21"/>
                      <w:szCs w:val="21"/>
                    </w:rPr>
                    <w:t>COD</w:t>
                  </w:r>
                  <w:r>
                    <w:rPr>
                      <w:sz w:val="21"/>
                      <w:szCs w:val="21"/>
                    </w:rPr>
                    <w:t>、</w:t>
                  </w:r>
                  <w:r>
                    <w:rPr>
                      <w:sz w:val="21"/>
                      <w:szCs w:val="21"/>
                    </w:rPr>
                    <w:t>SS</w:t>
                  </w:r>
                  <w:r>
                    <w:rPr>
                      <w:sz w:val="21"/>
                      <w:szCs w:val="21"/>
                    </w:rPr>
                    <w:t>、氨氮</w:t>
                  </w:r>
                </w:p>
              </w:tc>
              <w:tc>
                <w:tcPr>
                  <w:tcW w:w="1136" w:type="dxa"/>
                  <w:vAlign w:val="center"/>
                </w:tcPr>
                <w:p w:rsidR="00450816" w:rsidRDefault="009E6DAA">
                  <w:pPr>
                    <w:pStyle w:val="211"/>
                    <w:adjustRightInd w:val="0"/>
                    <w:snapToGrid w:val="0"/>
                    <w:spacing w:line="320" w:lineRule="exact"/>
                    <w:jc w:val="center"/>
                    <w:rPr>
                      <w:sz w:val="21"/>
                      <w:szCs w:val="21"/>
                    </w:rPr>
                  </w:pPr>
                  <w:r>
                    <w:rPr>
                      <w:sz w:val="21"/>
                      <w:szCs w:val="21"/>
                    </w:rPr>
                    <w:t>间断</w:t>
                  </w:r>
                </w:p>
              </w:tc>
              <w:tc>
                <w:tcPr>
                  <w:tcW w:w="1723" w:type="dxa"/>
                  <w:vAlign w:val="center"/>
                </w:tcPr>
                <w:p w:rsidR="00450816" w:rsidRDefault="009E6DAA">
                  <w:pPr>
                    <w:pStyle w:val="211"/>
                    <w:adjustRightInd w:val="0"/>
                    <w:snapToGrid w:val="0"/>
                    <w:spacing w:line="320" w:lineRule="exact"/>
                    <w:jc w:val="center"/>
                    <w:rPr>
                      <w:sz w:val="21"/>
                      <w:szCs w:val="21"/>
                    </w:rPr>
                  </w:pPr>
                  <w:r>
                    <w:rPr>
                      <w:sz w:val="21"/>
                      <w:szCs w:val="21"/>
                    </w:rPr>
                    <w:t>不外排</w:t>
                  </w:r>
                </w:p>
              </w:tc>
            </w:tr>
            <w:tr w:rsidR="00450816">
              <w:trPr>
                <w:trHeight w:val="340"/>
              </w:trPr>
              <w:tc>
                <w:tcPr>
                  <w:tcW w:w="1301" w:type="dxa"/>
                  <w:vMerge/>
                  <w:vAlign w:val="center"/>
                </w:tcPr>
                <w:p w:rsidR="00450816" w:rsidRDefault="00450816">
                  <w:pPr>
                    <w:pStyle w:val="211"/>
                    <w:adjustRightInd w:val="0"/>
                    <w:snapToGrid w:val="0"/>
                    <w:spacing w:line="320" w:lineRule="exact"/>
                    <w:jc w:val="center"/>
                    <w:rPr>
                      <w:sz w:val="21"/>
                      <w:szCs w:val="21"/>
                    </w:rPr>
                  </w:pPr>
                </w:p>
              </w:tc>
              <w:tc>
                <w:tcPr>
                  <w:tcW w:w="990" w:type="dxa"/>
                  <w:vAlign w:val="center"/>
                </w:tcPr>
                <w:p w:rsidR="00450816" w:rsidRDefault="009E6DAA">
                  <w:pPr>
                    <w:pStyle w:val="211"/>
                    <w:adjustRightInd w:val="0"/>
                    <w:snapToGrid w:val="0"/>
                    <w:spacing w:line="320" w:lineRule="exact"/>
                    <w:jc w:val="center"/>
                    <w:rPr>
                      <w:sz w:val="21"/>
                      <w:szCs w:val="21"/>
                    </w:rPr>
                  </w:pPr>
                  <w:r>
                    <w:rPr>
                      <w:sz w:val="21"/>
                      <w:szCs w:val="21"/>
                    </w:rPr>
                    <w:t>—</w:t>
                  </w:r>
                </w:p>
              </w:tc>
              <w:tc>
                <w:tcPr>
                  <w:tcW w:w="1562" w:type="dxa"/>
                  <w:vAlign w:val="center"/>
                </w:tcPr>
                <w:p w:rsidR="00450816" w:rsidRDefault="009E6DAA">
                  <w:pPr>
                    <w:pStyle w:val="211"/>
                    <w:adjustRightInd w:val="0"/>
                    <w:snapToGrid w:val="0"/>
                    <w:spacing w:line="320" w:lineRule="exact"/>
                    <w:jc w:val="center"/>
                    <w:rPr>
                      <w:sz w:val="21"/>
                      <w:szCs w:val="21"/>
                    </w:rPr>
                  </w:pPr>
                  <w:r>
                    <w:rPr>
                      <w:rFonts w:hint="eastAsia"/>
                      <w:sz w:val="21"/>
                      <w:szCs w:val="21"/>
                    </w:rPr>
                    <w:t>高频焊机</w:t>
                  </w:r>
                </w:p>
                <w:p w:rsidR="00450816" w:rsidRDefault="009E6DAA">
                  <w:pPr>
                    <w:pStyle w:val="211"/>
                    <w:adjustRightInd w:val="0"/>
                    <w:snapToGrid w:val="0"/>
                    <w:spacing w:line="320" w:lineRule="exact"/>
                    <w:jc w:val="center"/>
                    <w:rPr>
                      <w:sz w:val="21"/>
                      <w:szCs w:val="21"/>
                    </w:rPr>
                  </w:pPr>
                  <w:r>
                    <w:rPr>
                      <w:rFonts w:hint="eastAsia"/>
                      <w:sz w:val="21"/>
                      <w:szCs w:val="21"/>
                    </w:rPr>
                    <w:t>冷却用水</w:t>
                  </w:r>
                </w:p>
              </w:tc>
              <w:tc>
                <w:tcPr>
                  <w:tcW w:w="1841" w:type="dxa"/>
                  <w:vAlign w:val="center"/>
                </w:tcPr>
                <w:p w:rsidR="00450816" w:rsidRDefault="009E6DAA">
                  <w:pPr>
                    <w:pStyle w:val="211"/>
                    <w:adjustRightInd w:val="0"/>
                    <w:snapToGrid w:val="0"/>
                    <w:spacing w:line="320" w:lineRule="exact"/>
                    <w:jc w:val="center"/>
                    <w:rPr>
                      <w:sz w:val="21"/>
                      <w:szCs w:val="21"/>
                    </w:rPr>
                  </w:pPr>
                  <w:r>
                    <w:rPr>
                      <w:rFonts w:hint="eastAsia"/>
                      <w:sz w:val="21"/>
                      <w:szCs w:val="21"/>
                    </w:rPr>
                    <w:t>SS</w:t>
                  </w:r>
                </w:p>
              </w:tc>
              <w:tc>
                <w:tcPr>
                  <w:tcW w:w="1136" w:type="dxa"/>
                  <w:vAlign w:val="center"/>
                </w:tcPr>
                <w:p w:rsidR="00450816" w:rsidRDefault="009E6DAA">
                  <w:pPr>
                    <w:pStyle w:val="211"/>
                    <w:adjustRightInd w:val="0"/>
                    <w:snapToGrid w:val="0"/>
                    <w:spacing w:line="320" w:lineRule="exact"/>
                    <w:jc w:val="center"/>
                    <w:rPr>
                      <w:sz w:val="21"/>
                      <w:szCs w:val="21"/>
                    </w:rPr>
                  </w:pPr>
                  <w:r>
                    <w:rPr>
                      <w:rFonts w:hint="eastAsia"/>
                      <w:sz w:val="21"/>
                      <w:szCs w:val="21"/>
                    </w:rPr>
                    <w:t>间断</w:t>
                  </w:r>
                </w:p>
              </w:tc>
              <w:tc>
                <w:tcPr>
                  <w:tcW w:w="1723" w:type="dxa"/>
                  <w:vAlign w:val="center"/>
                </w:tcPr>
                <w:p w:rsidR="00450816" w:rsidRDefault="009E6DAA">
                  <w:pPr>
                    <w:pStyle w:val="211"/>
                    <w:adjustRightInd w:val="0"/>
                    <w:snapToGrid w:val="0"/>
                    <w:spacing w:line="320" w:lineRule="exact"/>
                    <w:jc w:val="center"/>
                    <w:rPr>
                      <w:sz w:val="21"/>
                      <w:szCs w:val="21"/>
                    </w:rPr>
                  </w:pPr>
                  <w:r>
                    <w:rPr>
                      <w:rFonts w:hint="eastAsia"/>
                      <w:sz w:val="21"/>
                      <w:szCs w:val="21"/>
                    </w:rPr>
                    <w:t>不外排</w:t>
                  </w:r>
                </w:p>
              </w:tc>
            </w:tr>
            <w:tr w:rsidR="00450816">
              <w:trPr>
                <w:trHeight w:val="340"/>
              </w:trPr>
              <w:tc>
                <w:tcPr>
                  <w:tcW w:w="1301" w:type="dxa"/>
                  <w:vAlign w:val="center"/>
                </w:tcPr>
                <w:p w:rsidR="00450816" w:rsidRDefault="009E6DAA">
                  <w:pPr>
                    <w:pStyle w:val="211"/>
                    <w:adjustRightInd w:val="0"/>
                    <w:snapToGrid w:val="0"/>
                    <w:spacing w:line="320" w:lineRule="exact"/>
                    <w:jc w:val="center"/>
                    <w:rPr>
                      <w:sz w:val="21"/>
                      <w:szCs w:val="21"/>
                    </w:rPr>
                  </w:pPr>
                  <w:r>
                    <w:rPr>
                      <w:sz w:val="21"/>
                      <w:szCs w:val="21"/>
                    </w:rPr>
                    <w:t>噪声</w:t>
                  </w:r>
                </w:p>
              </w:tc>
              <w:tc>
                <w:tcPr>
                  <w:tcW w:w="990" w:type="dxa"/>
                  <w:vAlign w:val="center"/>
                </w:tcPr>
                <w:p w:rsidR="00450816" w:rsidRDefault="009E6DAA">
                  <w:pPr>
                    <w:pStyle w:val="211"/>
                    <w:adjustRightInd w:val="0"/>
                    <w:snapToGrid w:val="0"/>
                    <w:spacing w:line="320" w:lineRule="exact"/>
                    <w:jc w:val="center"/>
                    <w:rPr>
                      <w:sz w:val="21"/>
                      <w:szCs w:val="21"/>
                    </w:rPr>
                  </w:pPr>
                  <w:r>
                    <w:rPr>
                      <w:sz w:val="21"/>
                      <w:szCs w:val="21"/>
                    </w:rPr>
                    <w:t>N1- N</w:t>
                  </w:r>
                  <w:r>
                    <w:rPr>
                      <w:rFonts w:hint="eastAsia"/>
                      <w:sz w:val="21"/>
                      <w:szCs w:val="21"/>
                    </w:rPr>
                    <w:t>4</w:t>
                  </w:r>
                </w:p>
              </w:tc>
              <w:tc>
                <w:tcPr>
                  <w:tcW w:w="1562" w:type="dxa"/>
                  <w:vAlign w:val="center"/>
                </w:tcPr>
                <w:p w:rsidR="00450816" w:rsidRDefault="009E6DAA">
                  <w:pPr>
                    <w:pStyle w:val="211"/>
                    <w:adjustRightInd w:val="0"/>
                    <w:snapToGrid w:val="0"/>
                    <w:spacing w:line="320" w:lineRule="exact"/>
                    <w:jc w:val="center"/>
                    <w:rPr>
                      <w:sz w:val="21"/>
                      <w:szCs w:val="21"/>
                    </w:rPr>
                  </w:pPr>
                  <w:r>
                    <w:rPr>
                      <w:sz w:val="21"/>
                      <w:szCs w:val="21"/>
                    </w:rPr>
                    <w:t>加工设备</w:t>
                  </w:r>
                </w:p>
              </w:tc>
              <w:tc>
                <w:tcPr>
                  <w:tcW w:w="1841" w:type="dxa"/>
                  <w:vAlign w:val="center"/>
                </w:tcPr>
                <w:p w:rsidR="00450816" w:rsidRDefault="009E6DAA">
                  <w:pPr>
                    <w:pStyle w:val="211"/>
                    <w:adjustRightInd w:val="0"/>
                    <w:snapToGrid w:val="0"/>
                    <w:spacing w:line="320" w:lineRule="exact"/>
                    <w:jc w:val="center"/>
                    <w:rPr>
                      <w:sz w:val="21"/>
                      <w:szCs w:val="21"/>
                    </w:rPr>
                  </w:pPr>
                  <w:r>
                    <w:rPr>
                      <w:sz w:val="21"/>
                      <w:szCs w:val="21"/>
                    </w:rPr>
                    <w:t>等效</w:t>
                  </w:r>
                  <w:r>
                    <w:rPr>
                      <w:sz w:val="21"/>
                      <w:szCs w:val="21"/>
                    </w:rPr>
                    <w:t>A</w:t>
                  </w:r>
                  <w:r>
                    <w:rPr>
                      <w:sz w:val="21"/>
                      <w:szCs w:val="21"/>
                    </w:rPr>
                    <w:t>声级</w:t>
                  </w:r>
                </w:p>
              </w:tc>
              <w:tc>
                <w:tcPr>
                  <w:tcW w:w="1136" w:type="dxa"/>
                  <w:vAlign w:val="center"/>
                </w:tcPr>
                <w:p w:rsidR="00450816" w:rsidRDefault="009E6DAA">
                  <w:pPr>
                    <w:pStyle w:val="211"/>
                    <w:adjustRightInd w:val="0"/>
                    <w:snapToGrid w:val="0"/>
                    <w:spacing w:line="320" w:lineRule="exact"/>
                    <w:jc w:val="center"/>
                    <w:rPr>
                      <w:sz w:val="21"/>
                      <w:szCs w:val="21"/>
                    </w:rPr>
                  </w:pPr>
                  <w:r>
                    <w:rPr>
                      <w:sz w:val="21"/>
                      <w:szCs w:val="21"/>
                    </w:rPr>
                    <w:t>间断</w:t>
                  </w:r>
                </w:p>
              </w:tc>
              <w:tc>
                <w:tcPr>
                  <w:tcW w:w="1723" w:type="dxa"/>
                  <w:vAlign w:val="center"/>
                </w:tcPr>
                <w:p w:rsidR="00450816" w:rsidRDefault="009E6DAA">
                  <w:pPr>
                    <w:pStyle w:val="211"/>
                    <w:adjustRightInd w:val="0"/>
                    <w:snapToGrid w:val="0"/>
                    <w:spacing w:line="320" w:lineRule="exact"/>
                    <w:jc w:val="center"/>
                    <w:rPr>
                      <w:sz w:val="21"/>
                      <w:szCs w:val="21"/>
                    </w:rPr>
                  </w:pPr>
                  <w:r>
                    <w:rPr>
                      <w:sz w:val="21"/>
                      <w:szCs w:val="21"/>
                    </w:rPr>
                    <w:t>周围环境</w:t>
                  </w:r>
                </w:p>
              </w:tc>
            </w:tr>
            <w:tr w:rsidR="00450816">
              <w:trPr>
                <w:trHeight w:val="340"/>
              </w:trPr>
              <w:tc>
                <w:tcPr>
                  <w:tcW w:w="1301" w:type="dxa"/>
                  <w:vMerge w:val="restart"/>
                  <w:vAlign w:val="center"/>
                </w:tcPr>
                <w:p w:rsidR="00450816" w:rsidRDefault="009E6DAA">
                  <w:pPr>
                    <w:pStyle w:val="211"/>
                    <w:adjustRightInd w:val="0"/>
                    <w:snapToGrid w:val="0"/>
                    <w:spacing w:line="320" w:lineRule="exact"/>
                    <w:jc w:val="center"/>
                    <w:rPr>
                      <w:sz w:val="21"/>
                      <w:szCs w:val="21"/>
                    </w:rPr>
                  </w:pPr>
                  <w:r>
                    <w:rPr>
                      <w:sz w:val="21"/>
                      <w:szCs w:val="21"/>
                    </w:rPr>
                    <w:t>固废</w:t>
                  </w:r>
                </w:p>
              </w:tc>
              <w:tc>
                <w:tcPr>
                  <w:tcW w:w="990" w:type="dxa"/>
                  <w:vAlign w:val="center"/>
                </w:tcPr>
                <w:p w:rsidR="00450816" w:rsidRDefault="009E6DAA">
                  <w:pPr>
                    <w:pStyle w:val="211"/>
                    <w:adjustRightInd w:val="0"/>
                    <w:snapToGrid w:val="0"/>
                    <w:spacing w:line="320" w:lineRule="exact"/>
                    <w:jc w:val="center"/>
                    <w:rPr>
                      <w:sz w:val="21"/>
                      <w:szCs w:val="21"/>
                    </w:rPr>
                  </w:pPr>
                  <w:r>
                    <w:rPr>
                      <w:sz w:val="21"/>
                      <w:szCs w:val="21"/>
                    </w:rPr>
                    <w:t>S1</w:t>
                  </w:r>
                </w:p>
              </w:tc>
              <w:tc>
                <w:tcPr>
                  <w:tcW w:w="1562" w:type="dxa"/>
                  <w:vAlign w:val="center"/>
                </w:tcPr>
                <w:p w:rsidR="00450816" w:rsidRDefault="009E6DAA">
                  <w:pPr>
                    <w:pStyle w:val="211"/>
                    <w:adjustRightInd w:val="0"/>
                    <w:snapToGrid w:val="0"/>
                    <w:spacing w:line="320" w:lineRule="exact"/>
                    <w:jc w:val="center"/>
                    <w:rPr>
                      <w:sz w:val="21"/>
                      <w:szCs w:val="21"/>
                    </w:rPr>
                  </w:pPr>
                  <w:r>
                    <w:rPr>
                      <w:sz w:val="21"/>
                      <w:szCs w:val="21"/>
                    </w:rPr>
                    <w:t>加工工序</w:t>
                  </w:r>
                </w:p>
              </w:tc>
              <w:tc>
                <w:tcPr>
                  <w:tcW w:w="1841" w:type="dxa"/>
                  <w:vAlign w:val="center"/>
                </w:tcPr>
                <w:p w:rsidR="00450816" w:rsidRDefault="009E6DAA">
                  <w:pPr>
                    <w:pStyle w:val="211"/>
                    <w:adjustRightInd w:val="0"/>
                    <w:snapToGrid w:val="0"/>
                    <w:spacing w:line="320" w:lineRule="exact"/>
                    <w:jc w:val="center"/>
                    <w:rPr>
                      <w:sz w:val="21"/>
                      <w:szCs w:val="21"/>
                    </w:rPr>
                  </w:pPr>
                  <w:r>
                    <w:rPr>
                      <w:sz w:val="21"/>
                      <w:szCs w:val="21"/>
                    </w:rPr>
                    <w:t>边角料</w:t>
                  </w:r>
                </w:p>
              </w:tc>
              <w:tc>
                <w:tcPr>
                  <w:tcW w:w="1136" w:type="dxa"/>
                  <w:vAlign w:val="center"/>
                </w:tcPr>
                <w:p w:rsidR="00450816" w:rsidRDefault="009E6DAA">
                  <w:pPr>
                    <w:pStyle w:val="211"/>
                    <w:adjustRightInd w:val="0"/>
                    <w:snapToGrid w:val="0"/>
                    <w:spacing w:line="320" w:lineRule="exact"/>
                    <w:jc w:val="center"/>
                    <w:rPr>
                      <w:sz w:val="21"/>
                      <w:szCs w:val="21"/>
                    </w:rPr>
                  </w:pPr>
                  <w:r>
                    <w:rPr>
                      <w:sz w:val="21"/>
                      <w:szCs w:val="21"/>
                    </w:rPr>
                    <w:t>间断</w:t>
                  </w:r>
                </w:p>
              </w:tc>
              <w:tc>
                <w:tcPr>
                  <w:tcW w:w="1723" w:type="dxa"/>
                  <w:vAlign w:val="center"/>
                </w:tcPr>
                <w:p w:rsidR="00450816" w:rsidRDefault="009E6DAA">
                  <w:pPr>
                    <w:pStyle w:val="211"/>
                    <w:adjustRightInd w:val="0"/>
                    <w:snapToGrid w:val="0"/>
                    <w:spacing w:line="320" w:lineRule="exact"/>
                    <w:jc w:val="center"/>
                    <w:rPr>
                      <w:sz w:val="21"/>
                      <w:szCs w:val="21"/>
                    </w:rPr>
                  </w:pPr>
                  <w:r>
                    <w:rPr>
                      <w:sz w:val="21"/>
                      <w:szCs w:val="21"/>
                    </w:rPr>
                    <w:t>经收集后外售</w:t>
                  </w:r>
                </w:p>
              </w:tc>
            </w:tr>
            <w:tr w:rsidR="00450816">
              <w:trPr>
                <w:trHeight w:val="340"/>
              </w:trPr>
              <w:tc>
                <w:tcPr>
                  <w:tcW w:w="1301" w:type="dxa"/>
                  <w:vMerge/>
                  <w:vAlign w:val="center"/>
                </w:tcPr>
                <w:p w:rsidR="00450816" w:rsidRDefault="00450816">
                  <w:pPr>
                    <w:pStyle w:val="211"/>
                    <w:adjustRightInd w:val="0"/>
                    <w:snapToGrid w:val="0"/>
                    <w:spacing w:line="320" w:lineRule="exact"/>
                    <w:jc w:val="center"/>
                    <w:rPr>
                      <w:sz w:val="21"/>
                      <w:szCs w:val="21"/>
                    </w:rPr>
                  </w:pPr>
                </w:p>
              </w:tc>
              <w:tc>
                <w:tcPr>
                  <w:tcW w:w="990" w:type="dxa"/>
                  <w:vAlign w:val="center"/>
                </w:tcPr>
                <w:p w:rsidR="00450816" w:rsidRDefault="009E6DAA">
                  <w:pPr>
                    <w:pStyle w:val="211"/>
                    <w:adjustRightInd w:val="0"/>
                    <w:snapToGrid w:val="0"/>
                    <w:spacing w:line="320" w:lineRule="exact"/>
                    <w:jc w:val="center"/>
                    <w:rPr>
                      <w:sz w:val="21"/>
                      <w:szCs w:val="21"/>
                    </w:rPr>
                  </w:pPr>
                  <w:r>
                    <w:rPr>
                      <w:sz w:val="21"/>
                      <w:szCs w:val="21"/>
                    </w:rPr>
                    <w:t>—</w:t>
                  </w:r>
                </w:p>
              </w:tc>
              <w:tc>
                <w:tcPr>
                  <w:tcW w:w="1562" w:type="dxa"/>
                  <w:vAlign w:val="center"/>
                </w:tcPr>
                <w:p w:rsidR="00450816" w:rsidRDefault="009E6DAA">
                  <w:pPr>
                    <w:pStyle w:val="211"/>
                    <w:adjustRightInd w:val="0"/>
                    <w:snapToGrid w:val="0"/>
                    <w:spacing w:line="320" w:lineRule="exact"/>
                    <w:jc w:val="center"/>
                    <w:rPr>
                      <w:sz w:val="21"/>
                      <w:szCs w:val="21"/>
                    </w:rPr>
                  </w:pPr>
                  <w:r>
                    <w:rPr>
                      <w:sz w:val="21"/>
                      <w:szCs w:val="21"/>
                    </w:rPr>
                    <w:t>职工生活</w:t>
                  </w:r>
                </w:p>
              </w:tc>
              <w:tc>
                <w:tcPr>
                  <w:tcW w:w="1841" w:type="dxa"/>
                  <w:vAlign w:val="center"/>
                </w:tcPr>
                <w:p w:rsidR="00450816" w:rsidRDefault="009E6DAA">
                  <w:pPr>
                    <w:pStyle w:val="211"/>
                    <w:adjustRightInd w:val="0"/>
                    <w:snapToGrid w:val="0"/>
                    <w:spacing w:line="320" w:lineRule="exact"/>
                    <w:jc w:val="center"/>
                    <w:rPr>
                      <w:sz w:val="21"/>
                      <w:szCs w:val="21"/>
                    </w:rPr>
                  </w:pPr>
                  <w:r>
                    <w:rPr>
                      <w:sz w:val="21"/>
                      <w:szCs w:val="21"/>
                    </w:rPr>
                    <w:t>生活垃圾</w:t>
                  </w:r>
                </w:p>
              </w:tc>
              <w:tc>
                <w:tcPr>
                  <w:tcW w:w="1136" w:type="dxa"/>
                  <w:vAlign w:val="center"/>
                </w:tcPr>
                <w:p w:rsidR="00450816" w:rsidRDefault="009E6DAA">
                  <w:pPr>
                    <w:pStyle w:val="211"/>
                    <w:adjustRightInd w:val="0"/>
                    <w:snapToGrid w:val="0"/>
                    <w:spacing w:line="320" w:lineRule="exact"/>
                    <w:jc w:val="center"/>
                    <w:rPr>
                      <w:sz w:val="21"/>
                      <w:szCs w:val="21"/>
                    </w:rPr>
                  </w:pPr>
                  <w:r>
                    <w:rPr>
                      <w:sz w:val="21"/>
                      <w:szCs w:val="21"/>
                    </w:rPr>
                    <w:t>间断</w:t>
                  </w:r>
                </w:p>
              </w:tc>
              <w:tc>
                <w:tcPr>
                  <w:tcW w:w="1723" w:type="dxa"/>
                  <w:vAlign w:val="center"/>
                </w:tcPr>
                <w:p w:rsidR="00450816" w:rsidRDefault="009E6DAA">
                  <w:pPr>
                    <w:pStyle w:val="211"/>
                    <w:adjustRightInd w:val="0"/>
                    <w:snapToGrid w:val="0"/>
                    <w:spacing w:line="320" w:lineRule="exact"/>
                    <w:jc w:val="center"/>
                    <w:rPr>
                      <w:sz w:val="21"/>
                      <w:szCs w:val="21"/>
                    </w:rPr>
                  </w:pPr>
                  <w:r>
                    <w:rPr>
                      <w:rFonts w:hint="eastAsia"/>
                      <w:sz w:val="21"/>
                      <w:szCs w:val="21"/>
                    </w:rPr>
                    <w:t>环卫部门清运</w:t>
                  </w:r>
                </w:p>
              </w:tc>
            </w:tr>
          </w:tbl>
          <w:p w:rsidR="00450816" w:rsidRDefault="00450816">
            <w:pPr>
              <w:spacing w:line="450" w:lineRule="exact"/>
              <w:rPr>
                <w:sz w:val="24"/>
                <w:szCs w:val="24"/>
              </w:rPr>
            </w:pPr>
          </w:p>
          <w:p w:rsidR="00450816" w:rsidRDefault="00450816">
            <w:pPr>
              <w:spacing w:line="450" w:lineRule="exact"/>
              <w:rPr>
                <w:sz w:val="24"/>
                <w:szCs w:val="24"/>
              </w:rPr>
            </w:pPr>
          </w:p>
          <w:p w:rsidR="00450816" w:rsidRDefault="00450816">
            <w:pPr>
              <w:spacing w:line="450" w:lineRule="exact"/>
              <w:rPr>
                <w:sz w:val="24"/>
                <w:szCs w:val="24"/>
              </w:rPr>
            </w:pPr>
          </w:p>
          <w:p w:rsidR="00450816" w:rsidRDefault="00450816">
            <w:pPr>
              <w:spacing w:line="450" w:lineRule="exact"/>
              <w:rPr>
                <w:sz w:val="24"/>
                <w:szCs w:val="24"/>
              </w:rPr>
            </w:pPr>
          </w:p>
        </w:tc>
      </w:tr>
    </w:tbl>
    <w:p w:rsidR="00450816" w:rsidRDefault="00450816">
      <w:pPr>
        <w:spacing w:line="360" w:lineRule="auto"/>
        <w:rPr>
          <w:sz w:val="28"/>
          <w:szCs w:val="28"/>
        </w:rPr>
        <w:sectPr w:rsidR="00450816">
          <w:pgSz w:w="11906" w:h="16838"/>
          <w:pgMar w:top="1304" w:right="1701" w:bottom="1418" w:left="1701" w:header="851" w:footer="992" w:gutter="0"/>
          <w:cols w:space="720"/>
          <w:docGrid w:linePitch="312"/>
        </w:sectPr>
      </w:pPr>
    </w:p>
    <w:p w:rsidR="00450816" w:rsidRDefault="009E6DAA">
      <w:pPr>
        <w:ind w:leftChars="-159" w:left="-334" w:firstLineChars="102" w:firstLine="328"/>
        <w:outlineLvl w:val="0"/>
        <w:rPr>
          <w:rFonts w:eastAsia="黑体"/>
          <w:b/>
          <w:sz w:val="32"/>
          <w:szCs w:val="32"/>
        </w:rPr>
      </w:pPr>
      <w:r>
        <w:rPr>
          <w:rFonts w:eastAsia="黑体"/>
          <w:b/>
          <w:sz w:val="32"/>
          <w:szCs w:val="32"/>
        </w:rPr>
        <w:lastRenderedPageBreak/>
        <w:t>项目主要污染物产生及预计排放情况</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3"/>
        <w:gridCol w:w="1893"/>
        <w:gridCol w:w="1547"/>
        <w:gridCol w:w="2315"/>
        <w:gridCol w:w="2233"/>
      </w:tblGrid>
      <w:tr w:rsidR="00450816">
        <w:trPr>
          <w:trHeight w:val="1141"/>
          <w:jc w:val="center"/>
        </w:trPr>
        <w:tc>
          <w:tcPr>
            <w:tcW w:w="733" w:type="dxa"/>
            <w:vAlign w:val="center"/>
          </w:tcPr>
          <w:p w:rsidR="00450816" w:rsidRDefault="009E6DAA">
            <w:pPr>
              <w:spacing w:line="400" w:lineRule="exact"/>
              <w:jc w:val="center"/>
              <w:rPr>
                <w:b/>
                <w:sz w:val="24"/>
                <w:szCs w:val="24"/>
              </w:rPr>
            </w:pPr>
            <w:r>
              <w:rPr>
                <w:b/>
                <w:sz w:val="24"/>
                <w:szCs w:val="24"/>
              </w:rPr>
              <w:t>内容</w:t>
            </w:r>
          </w:p>
          <w:p w:rsidR="00450816" w:rsidRDefault="009E6DAA">
            <w:pPr>
              <w:spacing w:line="400" w:lineRule="exact"/>
              <w:rPr>
                <w:b/>
                <w:sz w:val="24"/>
                <w:szCs w:val="24"/>
              </w:rPr>
            </w:pPr>
            <w:r>
              <w:rPr>
                <w:b/>
                <w:sz w:val="24"/>
                <w:szCs w:val="24"/>
              </w:rPr>
              <w:t>类别</w:t>
            </w:r>
          </w:p>
        </w:tc>
        <w:tc>
          <w:tcPr>
            <w:tcW w:w="1893" w:type="dxa"/>
            <w:vAlign w:val="center"/>
          </w:tcPr>
          <w:p w:rsidR="00450816" w:rsidRDefault="009E6DAA">
            <w:pPr>
              <w:spacing w:line="400" w:lineRule="exact"/>
              <w:jc w:val="center"/>
              <w:rPr>
                <w:b/>
                <w:sz w:val="24"/>
                <w:szCs w:val="24"/>
              </w:rPr>
            </w:pPr>
            <w:r>
              <w:rPr>
                <w:b/>
                <w:sz w:val="24"/>
                <w:szCs w:val="24"/>
              </w:rPr>
              <w:t>排放源</w:t>
            </w:r>
          </w:p>
          <w:p w:rsidR="00450816" w:rsidRDefault="009E6DAA">
            <w:pPr>
              <w:spacing w:line="400" w:lineRule="exact"/>
              <w:jc w:val="center"/>
              <w:rPr>
                <w:b/>
                <w:sz w:val="24"/>
                <w:szCs w:val="24"/>
              </w:rPr>
            </w:pPr>
            <w:r>
              <w:rPr>
                <w:b/>
                <w:sz w:val="24"/>
                <w:szCs w:val="24"/>
              </w:rPr>
              <w:t>（编号）</w:t>
            </w:r>
          </w:p>
        </w:tc>
        <w:tc>
          <w:tcPr>
            <w:tcW w:w="1547" w:type="dxa"/>
            <w:vAlign w:val="center"/>
          </w:tcPr>
          <w:p w:rsidR="00450816" w:rsidRDefault="009E6DAA">
            <w:pPr>
              <w:spacing w:line="400" w:lineRule="exact"/>
              <w:jc w:val="center"/>
              <w:rPr>
                <w:b/>
                <w:sz w:val="24"/>
                <w:szCs w:val="24"/>
              </w:rPr>
            </w:pPr>
            <w:r>
              <w:rPr>
                <w:b/>
                <w:sz w:val="24"/>
                <w:szCs w:val="24"/>
              </w:rPr>
              <w:t>污染物名称</w:t>
            </w:r>
          </w:p>
        </w:tc>
        <w:tc>
          <w:tcPr>
            <w:tcW w:w="2315" w:type="dxa"/>
            <w:vAlign w:val="center"/>
          </w:tcPr>
          <w:p w:rsidR="00450816" w:rsidRDefault="009E6DAA">
            <w:pPr>
              <w:spacing w:line="400" w:lineRule="exact"/>
              <w:jc w:val="center"/>
              <w:rPr>
                <w:b/>
                <w:sz w:val="24"/>
                <w:szCs w:val="24"/>
              </w:rPr>
            </w:pPr>
            <w:r>
              <w:rPr>
                <w:b/>
                <w:sz w:val="24"/>
                <w:szCs w:val="24"/>
              </w:rPr>
              <w:t>处理前产生浓度及产生量（单位）</w:t>
            </w:r>
          </w:p>
        </w:tc>
        <w:tc>
          <w:tcPr>
            <w:tcW w:w="2233" w:type="dxa"/>
            <w:vAlign w:val="center"/>
          </w:tcPr>
          <w:p w:rsidR="00450816" w:rsidRDefault="009E6DAA">
            <w:pPr>
              <w:pStyle w:val="afa"/>
              <w:adjustRightInd/>
              <w:spacing w:before="0" w:after="0" w:line="400" w:lineRule="exact"/>
              <w:textAlignment w:val="auto"/>
              <w:rPr>
                <w:b/>
                <w:kern w:val="2"/>
                <w:sz w:val="24"/>
                <w:szCs w:val="24"/>
              </w:rPr>
            </w:pPr>
            <w:r>
              <w:rPr>
                <w:b/>
                <w:kern w:val="2"/>
                <w:sz w:val="24"/>
                <w:szCs w:val="24"/>
              </w:rPr>
              <w:t>排放浓度及排放量</w:t>
            </w:r>
          </w:p>
          <w:p w:rsidR="00450816" w:rsidRDefault="009E6DAA">
            <w:pPr>
              <w:spacing w:line="400" w:lineRule="exact"/>
              <w:jc w:val="center"/>
              <w:rPr>
                <w:b/>
                <w:sz w:val="24"/>
                <w:szCs w:val="24"/>
              </w:rPr>
            </w:pPr>
            <w:r>
              <w:rPr>
                <w:b/>
                <w:sz w:val="24"/>
                <w:szCs w:val="24"/>
              </w:rPr>
              <w:t>（单位）</w:t>
            </w:r>
          </w:p>
        </w:tc>
      </w:tr>
      <w:tr w:rsidR="00450816">
        <w:trPr>
          <w:trHeight w:val="1141"/>
          <w:jc w:val="center"/>
        </w:trPr>
        <w:tc>
          <w:tcPr>
            <w:tcW w:w="733" w:type="dxa"/>
            <w:vAlign w:val="center"/>
          </w:tcPr>
          <w:p w:rsidR="00450816" w:rsidRDefault="009E6DAA">
            <w:pPr>
              <w:spacing w:line="400" w:lineRule="exact"/>
              <w:jc w:val="center"/>
              <w:rPr>
                <w:b/>
                <w:sz w:val="24"/>
                <w:szCs w:val="24"/>
              </w:rPr>
            </w:pPr>
            <w:r>
              <w:rPr>
                <w:rFonts w:hint="eastAsia"/>
                <w:b/>
                <w:sz w:val="24"/>
                <w:szCs w:val="24"/>
              </w:rPr>
              <w:t>大</w:t>
            </w:r>
          </w:p>
          <w:p w:rsidR="00450816" w:rsidRDefault="009E6DAA">
            <w:pPr>
              <w:spacing w:line="400" w:lineRule="exact"/>
              <w:jc w:val="center"/>
              <w:rPr>
                <w:b/>
                <w:sz w:val="24"/>
                <w:szCs w:val="24"/>
              </w:rPr>
            </w:pPr>
            <w:r>
              <w:rPr>
                <w:rFonts w:hint="eastAsia"/>
                <w:b/>
                <w:sz w:val="24"/>
                <w:szCs w:val="24"/>
              </w:rPr>
              <w:t>气</w:t>
            </w:r>
          </w:p>
          <w:p w:rsidR="00450816" w:rsidRDefault="009E6DAA">
            <w:pPr>
              <w:spacing w:line="400" w:lineRule="exact"/>
              <w:jc w:val="center"/>
              <w:rPr>
                <w:b/>
                <w:sz w:val="24"/>
                <w:szCs w:val="24"/>
              </w:rPr>
            </w:pPr>
            <w:r>
              <w:rPr>
                <w:b/>
                <w:sz w:val="24"/>
                <w:szCs w:val="24"/>
              </w:rPr>
              <w:t>污</w:t>
            </w:r>
          </w:p>
          <w:p w:rsidR="00450816" w:rsidRDefault="009E6DAA">
            <w:pPr>
              <w:spacing w:line="400" w:lineRule="exact"/>
              <w:jc w:val="center"/>
              <w:rPr>
                <w:b/>
                <w:sz w:val="24"/>
                <w:szCs w:val="24"/>
              </w:rPr>
            </w:pPr>
            <w:r>
              <w:rPr>
                <w:b/>
                <w:sz w:val="24"/>
                <w:szCs w:val="24"/>
              </w:rPr>
              <w:t>染</w:t>
            </w:r>
          </w:p>
          <w:p w:rsidR="00450816" w:rsidRDefault="009E6DAA">
            <w:pPr>
              <w:spacing w:line="400" w:lineRule="exact"/>
              <w:jc w:val="center"/>
              <w:rPr>
                <w:b/>
                <w:sz w:val="24"/>
                <w:szCs w:val="24"/>
              </w:rPr>
            </w:pPr>
            <w:r>
              <w:rPr>
                <w:b/>
                <w:sz w:val="24"/>
                <w:szCs w:val="24"/>
              </w:rPr>
              <w:t>物</w:t>
            </w:r>
          </w:p>
        </w:tc>
        <w:tc>
          <w:tcPr>
            <w:tcW w:w="1893" w:type="dxa"/>
            <w:vAlign w:val="center"/>
          </w:tcPr>
          <w:p w:rsidR="00450816" w:rsidRDefault="009E6DAA">
            <w:pPr>
              <w:spacing w:line="400" w:lineRule="exact"/>
              <w:jc w:val="center"/>
              <w:rPr>
                <w:sz w:val="24"/>
                <w:szCs w:val="24"/>
              </w:rPr>
            </w:pPr>
            <w:r>
              <w:rPr>
                <w:rFonts w:hint="eastAsia"/>
                <w:sz w:val="24"/>
                <w:szCs w:val="24"/>
              </w:rPr>
              <w:t>/</w:t>
            </w:r>
          </w:p>
        </w:tc>
        <w:tc>
          <w:tcPr>
            <w:tcW w:w="1547" w:type="dxa"/>
            <w:vAlign w:val="center"/>
          </w:tcPr>
          <w:p w:rsidR="00450816" w:rsidRDefault="009E6DAA">
            <w:pPr>
              <w:spacing w:line="400" w:lineRule="exact"/>
              <w:jc w:val="center"/>
              <w:rPr>
                <w:sz w:val="24"/>
                <w:szCs w:val="24"/>
              </w:rPr>
            </w:pPr>
            <w:r>
              <w:rPr>
                <w:rFonts w:hint="eastAsia"/>
                <w:sz w:val="24"/>
                <w:szCs w:val="24"/>
              </w:rPr>
              <w:t>/</w:t>
            </w:r>
          </w:p>
        </w:tc>
        <w:tc>
          <w:tcPr>
            <w:tcW w:w="2315" w:type="dxa"/>
            <w:vAlign w:val="center"/>
          </w:tcPr>
          <w:p w:rsidR="00450816" w:rsidRDefault="009E6DAA">
            <w:pPr>
              <w:spacing w:line="400" w:lineRule="exact"/>
              <w:jc w:val="center"/>
              <w:rPr>
                <w:sz w:val="24"/>
                <w:szCs w:val="24"/>
              </w:rPr>
            </w:pPr>
            <w:r>
              <w:rPr>
                <w:rFonts w:hint="eastAsia"/>
                <w:sz w:val="24"/>
                <w:szCs w:val="24"/>
              </w:rPr>
              <w:t>/</w:t>
            </w:r>
          </w:p>
        </w:tc>
        <w:tc>
          <w:tcPr>
            <w:tcW w:w="2233" w:type="dxa"/>
            <w:vAlign w:val="center"/>
          </w:tcPr>
          <w:p w:rsidR="00450816" w:rsidRDefault="009E6DAA">
            <w:pPr>
              <w:pStyle w:val="afa"/>
              <w:adjustRightInd/>
              <w:spacing w:before="0" w:after="0" w:line="400" w:lineRule="exact"/>
              <w:textAlignment w:val="auto"/>
              <w:rPr>
                <w:kern w:val="2"/>
                <w:sz w:val="24"/>
                <w:szCs w:val="24"/>
              </w:rPr>
            </w:pPr>
            <w:r>
              <w:rPr>
                <w:rFonts w:hint="eastAsia"/>
                <w:kern w:val="2"/>
                <w:sz w:val="24"/>
                <w:szCs w:val="24"/>
              </w:rPr>
              <w:t>/</w:t>
            </w:r>
          </w:p>
        </w:tc>
      </w:tr>
      <w:tr w:rsidR="00450816">
        <w:trPr>
          <w:cantSplit/>
          <w:trHeight w:val="1515"/>
          <w:jc w:val="center"/>
        </w:trPr>
        <w:tc>
          <w:tcPr>
            <w:tcW w:w="733" w:type="dxa"/>
            <w:vMerge w:val="restart"/>
            <w:vAlign w:val="center"/>
          </w:tcPr>
          <w:p w:rsidR="00450816" w:rsidRDefault="009E6DAA">
            <w:pPr>
              <w:spacing w:line="400" w:lineRule="exact"/>
              <w:jc w:val="center"/>
              <w:rPr>
                <w:b/>
                <w:sz w:val="24"/>
                <w:szCs w:val="24"/>
              </w:rPr>
            </w:pPr>
            <w:r>
              <w:rPr>
                <w:b/>
                <w:sz w:val="24"/>
                <w:szCs w:val="24"/>
              </w:rPr>
              <w:t>水</w:t>
            </w:r>
          </w:p>
          <w:p w:rsidR="00450816" w:rsidRDefault="009E6DAA">
            <w:pPr>
              <w:spacing w:line="400" w:lineRule="exact"/>
              <w:jc w:val="center"/>
              <w:rPr>
                <w:b/>
                <w:sz w:val="24"/>
                <w:szCs w:val="24"/>
              </w:rPr>
            </w:pPr>
            <w:r>
              <w:rPr>
                <w:b/>
                <w:sz w:val="24"/>
                <w:szCs w:val="24"/>
              </w:rPr>
              <w:t>污</w:t>
            </w:r>
          </w:p>
          <w:p w:rsidR="00450816" w:rsidRDefault="009E6DAA">
            <w:pPr>
              <w:spacing w:line="400" w:lineRule="exact"/>
              <w:jc w:val="center"/>
              <w:rPr>
                <w:b/>
                <w:sz w:val="24"/>
                <w:szCs w:val="24"/>
              </w:rPr>
            </w:pPr>
            <w:r>
              <w:rPr>
                <w:b/>
                <w:sz w:val="24"/>
                <w:szCs w:val="24"/>
              </w:rPr>
              <w:t>染</w:t>
            </w:r>
          </w:p>
          <w:p w:rsidR="00450816" w:rsidRDefault="009E6DAA">
            <w:pPr>
              <w:spacing w:line="400" w:lineRule="exact"/>
              <w:jc w:val="center"/>
              <w:rPr>
                <w:b/>
                <w:sz w:val="24"/>
                <w:szCs w:val="24"/>
              </w:rPr>
            </w:pPr>
            <w:r>
              <w:rPr>
                <w:b/>
                <w:sz w:val="24"/>
                <w:szCs w:val="24"/>
              </w:rPr>
              <w:t>物</w:t>
            </w:r>
          </w:p>
        </w:tc>
        <w:tc>
          <w:tcPr>
            <w:tcW w:w="1893" w:type="dxa"/>
            <w:vAlign w:val="center"/>
          </w:tcPr>
          <w:p w:rsidR="00450816" w:rsidRDefault="009E6DAA">
            <w:pPr>
              <w:spacing w:line="400" w:lineRule="exact"/>
              <w:jc w:val="center"/>
              <w:rPr>
                <w:sz w:val="24"/>
                <w:szCs w:val="24"/>
              </w:rPr>
            </w:pPr>
            <w:r>
              <w:rPr>
                <w:sz w:val="24"/>
                <w:szCs w:val="24"/>
              </w:rPr>
              <w:t>生活污水</w:t>
            </w:r>
          </w:p>
        </w:tc>
        <w:tc>
          <w:tcPr>
            <w:tcW w:w="1547" w:type="dxa"/>
            <w:vAlign w:val="center"/>
          </w:tcPr>
          <w:p w:rsidR="00450816" w:rsidRDefault="009E6DAA">
            <w:pPr>
              <w:spacing w:line="400" w:lineRule="exact"/>
              <w:jc w:val="center"/>
              <w:rPr>
                <w:sz w:val="24"/>
                <w:szCs w:val="24"/>
              </w:rPr>
            </w:pPr>
            <w:r>
              <w:rPr>
                <w:sz w:val="24"/>
                <w:szCs w:val="24"/>
              </w:rPr>
              <w:t>COD</w:t>
            </w:r>
          </w:p>
          <w:p w:rsidR="00450816" w:rsidRDefault="009E6DAA">
            <w:pPr>
              <w:spacing w:line="400" w:lineRule="exact"/>
              <w:jc w:val="center"/>
              <w:rPr>
                <w:sz w:val="24"/>
                <w:szCs w:val="24"/>
              </w:rPr>
            </w:pPr>
            <w:r>
              <w:rPr>
                <w:sz w:val="24"/>
                <w:szCs w:val="24"/>
              </w:rPr>
              <w:t>SS</w:t>
            </w:r>
          </w:p>
          <w:p w:rsidR="00450816" w:rsidRDefault="009E6DAA">
            <w:pPr>
              <w:spacing w:line="400" w:lineRule="exact"/>
              <w:jc w:val="center"/>
              <w:rPr>
                <w:sz w:val="24"/>
                <w:szCs w:val="24"/>
              </w:rPr>
            </w:pPr>
            <w:r>
              <w:rPr>
                <w:sz w:val="24"/>
                <w:szCs w:val="24"/>
              </w:rPr>
              <w:t>氨氮</w:t>
            </w:r>
          </w:p>
        </w:tc>
        <w:tc>
          <w:tcPr>
            <w:tcW w:w="2315" w:type="dxa"/>
            <w:vAlign w:val="center"/>
          </w:tcPr>
          <w:p w:rsidR="00450816" w:rsidRDefault="009E6DAA">
            <w:pPr>
              <w:snapToGrid w:val="0"/>
              <w:spacing w:line="400" w:lineRule="exact"/>
              <w:jc w:val="center"/>
              <w:rPr>
                <w:sz w:val="24"/>
                <w:szCs w:val="24"/>
              </w:rPr>
            </w:pPr>
            <w:r>
              <w:rPr>
                <w:sz w:val="24"/>
                <w:szCs w:val="24"/>
              </w:rPr>
              <w:t>50mg/l</w:t>
            </w:r>
            <w:r>
              <w:rPr>
                <w:sz w:val="24"/>
                <w:szCs w:val="24"/>
              </w:rPr>
              <w:t>，</w:t>
            </w:r>
            <w:r>
              <w:rPr>
                <w:rFonts w:hint="eastAsia"/>
                <w:sz w:val="24"/>
                <w:szCs w:val="24"/>
              </w:rPr>
              <w:t>0.0135</w:t>
            </w:r>
            <w:r>
              <w:rPr>
                <w:sz w:val="24"/>
                <w:szCs w:val="24"/>
              </w:rPr>
              <w:t>t/a</w:t>
            </w:r>
          </w:p>
          <w:p w:rsidR="00450816" w:rsidRDefault="009E6DAA">
            <w:pPr>
              <w:snapToGrid w:val="0"/>
              <w:spacing w:line="400" w:lineRule="exact"/>
              <w:jc w:val="center"/>
              <w:rPr>
                <w:sz w:val="24"/>
                <w:szCs w:val="24"/>
              </w:rPr>
            </w:pPr>
            <w:r>
              <w:rPr>
                <w:sz w:val="24"/>
                <w:szCs w:val="24"/>
              </w:rPr>
              <w:t>10mg/l</w:t>
            </w:r>
            <w:r>
              <w:rPr>
                <w:sz w:val="24"/>
                <w:szCs w:val="24"/>
              </w:rPr>
              <w:t>，</w:t>
            </w:r>
            <w:r>
              <w:rPr>
                <w:sz w:val="24"/>
                <w:szCs w:val="24"/>
              </w:rPr>
              <w:t>0.0</w:t>
            </w:r>
            <w:r>
              <w:rPr>
                <w:rFonts w:hint="eastAsia"/>
                <w:sz w:val="24"/>
                <w:szCs w:val="24"/>
              </w:rPr>
              <w:t>027</w:t>
            </w:r>
            <w:r>
              <w:rPr>
                <w:sz w:val="24"/>
                <w:szCs w:val="24"/>
              </w:rPr>
              <w:t>t/a</w:t>
            </w:r>
          </w:p>
          <w:p w:rsidR="00450816" w:rsidRDefault="009E6DAA">
            <w:pPr>
              <w:snapToGrid w:val="0"/>
              <w:spacing w:line="400" w:lineRule="exact"/>
              <w:jc w:val="center"/>
              <w:rPr>
                <w:sz w:val="24"/>
                <w:szCs w:val="24"/>
              </w:rPr>
            </w:pPr>
            <w:r>
              <w:rPr>
                <w:sz w:val="24"/>
                <w:szCs w:val="24"/>
              </w:rPr>
              <w:t>5mg/l</w:t>
            </w:r>
            <w:r>
              <w:rPr>
                <w:sz w:val="24"/>
                <w:szCs w:val="24"/>
              </w:rPr>
              <w:t>，</w:t>
            </w:r>
            <w:r>
              <w:rPr>
                <w:sz w:val="24"/>
                <w:szCs w:val="24"/>
              </w:rPr>
              <w:t>0.00</w:t>
            </w:r>
            <w:r>
              <w:rPr>
                <w:rFonts w:hint="eastAsia"/>
                <w:sz w:val="24"/>
                <w:szCs w:val="24"/>
              </w:rPr>
              <w:t>135</w:t>
            </w:r>
            <w:r>
              <w:rPr>
                <w:sz w:val="24"/>
                <w:szCs w:val="24"/>
              </w:rPr>
              <w:t>t/a</w:t>
            </w:r>
          </w:p>
        </w:tc>
        <w:tc>
          <w:tcPr>
            <w:tcW w:w="2233" w:type="dxa"/>
            <w:vAlign w:val="center"/>
          </w:tcPr>
          <w:p w:rsidR="00450816" w:rsidRDefault="009E6DAA">
            <w:pPr>
              <w:snapToGrid w:val="0"/>
              <w:spacing w:line="400" w:lineRule="exact"/>
              <w:jc w:val="center"/>
              <w:rPr>
                <w:sz w:val="24"/>
                <w:szCs w:val="24"/>
              </w:rPr>
            </w:pPr>
            <w:r>
              <w:rPr>
                <w:rFonts w:hint="eastAsia"/>
                <w:sz w:val="24"/>
              </w:rPr>
              <w:t>厂内道路喷洒抑尘</w:t>
            </w:r>
            <w:r>
              <w:rPr>
                <w:sz w:val="24"/>
              </w:rPr>
              <w:t>，不外排</w:t>
            </w:r>
          </w:p>
        </w:tc>
      </w:tr>
      <w:tr w:rsidR="00450816">
        <w:trPr>
          <w:cantSplit/>
          <w:trHeight w:val="1515"/>
          <w:jc w:val="center"/>
        </w:trPr>
        <w:tc>
          <w:tcPr>
            <w:tcW w:w="733" w:type="dxa"/>
            <w:vMerge/>
            <w:vAlign w:val="center"/>
          </w:tcPr>
          <w:p w:rsidR="00450816" w:rsidRDefault="00450816">
            <w:pPr>
              <w:spacing w:line="400" w:lineRule="exact"/>
              <w:jc w:val="center"/>
              <w:rPr>
                <w:b/>
                <w:sz w:val="24"/>
                <w:szCs w:val="24"/>
              </w:rPr>
            </w:pPr>
          </w:p>
        </w:tc>
        <w:tc>
          <w:tcPr>
            <w:tcW w:w="1893" w:type="dxa"/>
            <w:vAlign w:val="center"/>
          </w:tcPr>
          <w:p w:rsidR="00450816" w:rsidRDefault="009E6DAA">
            <w:pPr>
              <w:spacing w:line="400" w:lineRule="exact"/>
              <w:jc w:val="center"/>
              <w:rPr>
                <w:sz w:val="24"/>
                <w:szCs w:val="24"/>
              </w:rPr>
            </w:pPr>
            <w:r>
              <w:rPr>
                <w:rFonts w:hint="eastAsia"/>
                <w:sz w:val="24"/>
                <w:szCs w:val="24"/>
              </w:rPr>
              <w:t>高频焊机</w:t>
            </w:r>
          </w:p>
          <w:p w:rsidR="00450816" w:rsidRDefault="009E6DAA">
            <w:pPr>
              <w:spacing w:line="400" w:lineRule="exact"/>
              <w:jc w:val="center"/>
              <w:rPr>
                <w:sz w:val="24"/>
                <w:szCs w:val="24"/>
              </w:rPr>
            </w:pPr>
            <w:r>
              <w:rPr>
                <w:rFonts w:hint="eastAsia"/>
                <w:sz w:val="24"/>
                <w:szCs w:val="24"/>
              </w:rPr>
              <w:t>冷却用水</w:t>
            </w:r>
          </w:p>
        </w:tc>
        <w:tc>
          <w:tcPr>
            <w:tcW w:w="1547" w:type="dxa"/>
            <w:vAlign w:val="center"/>
          </w:tcPr>
          <w:p w:rsidR="00450816" w:rsidRDefault="009E6DAA">
            <w:pPr>
              <w:spacing w:line="400" w:lineRule="exact"/>
              <w:jc w:val="center"/>
              <w:rPr>
                <w:sz w:val="24"/>
                <w:szCs w:val="24"/>
              </w:rPr>
            </w:pPr>
            <w:r>
              <w:rPr>
                <w:rFonts w:hint="eastAsia"/>
                <w:sz w:val="24"/>
                <w:szCs w:val="24"/>
              </w:rPr>
              <w:t>SS</w:t>
            </w:r>
          </w:p>
        </w:tc>
        <w:tc>
          <w:tcPr>
            <w:tcW w:w="2315" w:type="dxa"/>
            <w:vAlign w:val="center"/>
          </w:tcPr>
          <w:p w:rsidR="00450816" w:rsidRDefault="009E6DAA">
            <w:pPr>
              <w:snapToGrid w:val="0"/>
              <w:spacing w:line="400" w:lineRule="exact"/>
              <w:jc w:val="center"/>
              <w:rPr>
                <w:sz w:val="24"/>
                <w:szCs w:val="24"/>
              </w:rPr>
            </w:pPr>
            <w:r>
              <w:rPr>
                <w:rFonts w:hint="eastAsia"/>
                <w:sz w:val="24"/>
                <w:szCs w:val="24"/>
              </w:rPr>
              <w:t>30</w:t>
            </w:r>
            <w:r>
              <w:rPr>
                <w:sz w:val="24"/>
                <w:szCs w:val="24"/>
              </w:rPr>
              <w:t>mg/l</w:t>
            </w:r>
            <w:r>
              <w:rPr>
                <w:sz w:val="24"/>
                <w:szCs w:val="24"/>
              </w:rPr>
              <w:t>，</w:t>
            </w:r>
            <w:r>
              <w:rPr>
                <w:sz w:val="24"/>
                <w:szCs w:val="24"/>
              </w:rPr>
              <w:t>0.0</w:t>
            </w:r>
            <w:r>
              <w:rPr>
                <w:rFonts w:hint="eastAsia"/>
                <w:sz w:val="24"/>
                <w:szCs w:val="24"/>
              </w:rPr>
              <w:t>018</w:t>
            </w:r>
            <w:r>
              <w:rPr>
                <w:sz w:val="24"/>
                <w:szCs w:val="24"/>
              </w:rPr>
              <w:t>t/a</w:t>
            </w:r>
          </w:p>
        </w:tc>
        <w:tc>
          <w:tcPr>
            <w:tcW w:w="2233" w:type="dxa"/>
            <w:vAlign w:val="center"/>
          </w:tcPr>
          <w:p w:rsidR="00450816" w:rsidRDefault="009E6DAA">
            <w:pPr>
              <w:snapToGrid w:val="0"/>
              <w:spacing w:line="400" w:lineRule="exact"/>
              <w:jc w:val="center"/>
              <w:rPr>
                <w:sz w:val="24"/>
              </w:rPr>
            </w:pPr>
            <w:r>
              <w:rPr>
                <w:rFonts w:hint="eastAsia"/>
                <w:sz w:val="24"/>
                <w:szCs w:val="24"/>
              </w:rPr>
              <w:t>循环使用，不外排</w:t>
            </w:r>
          </w:p>
        </w:tc>
      </w:tr>
      <w:tr w:rsidR="00450816" w:rsidTr="00931F74">
        <w:trPr>
          <w:cantSplit/>
          <w:trHeight w:val="874"/>
          <w:jc w:val="center"/>
        </w:trPr>
        <w:tc>
          <w:tcPr>
            <w:tcW w:w="733" w:type="dxa"/>
            <w:vMerge w:val="restart"/>
            <w:vAlign w:val="center"/>
          </w:tcPr>
          <w:p w:rsidR="00450816" w:rsidRDefault="009E6DAA">
            <w:pPr>
              <w:spacing w:line="400" w:lineRule="exact"/>
              <w:jc w:val="center"/>
              <w:rPr>
                <w:b/>
                <w:sz w:val="24"/>
                <w:szCs w:val="24"/>
              </w:rPr>
            </w:pPr>
            <w:r>
              <w:rPr>
                <w:b/>
                <w:sz w:val="24"/>
                <w:szCs w:val="24"/>
              </w:rPr>
              <w:t>固</w:t>
            </w:r>
          </w:p>
          <w:p w:rsidR="00450816" w:rsidRDefault="009E6DAA">
            <w:pPr>
              <w:spacing w:line="400" w:lineRule="exact"/>
              <w:jc w:val="center"/>
              <w:rPr>
                <w:b/>
                <w:sz w:val="24"/>
                <w:szCs w:val="24"/>
              </w:rPr>
            </w:pPr>
            <w:r>
              <w:rPr>
                <w:b/>
                <w:sz w:val="24"/>
                <w:szCs w:val="24"/>
              </w:rPr>
              <w:t>体</w:t>
            </w:r>
          </w:p>
          <w:p w:rsidR="00450816" w:rsidRDefault="009E6DAA">
            <w:pPr>
              <w:spacing w:line="400" w:lineRule="exact"/>
              <w:jc w:val="center"/>
              <w:rPr>
                <w:b/>
                <w:sz w:val="24"/>
                <w:szCs w:val="24"/>
              </w:rPr>
            </w:pPr>
            <w:r>
              <w:rPr>
                <w:b/>
                <w:sz w:val="24"/>
                <w:szCs w:val="24"/>
              </w:rPr>
              <w:t>废</w:t>
            </w:r>
          </w:p>
          <w:p w:rsidR="00450816" w:rsidRDefault="009E6DAA">
            <w:pPr>
              <w:spacing w:line="400" w:lineRule="exact"/>
              <w:jc w:val="center"/>
              <w:rPr>
                <w:b/>
                <w:sz w:val="24"/>
                <w:szCs w:val="24"/>
              </w:rPr>
            </w:pPr>
            <w:r>
              <w:rPr>
                <w:b/>
                <w:sz w:val="24"/>
                <w:szCs w:val="24"/>
              </w:rPr>
              <w:t>物</w:t>
            </w:r>
          </w:p>
        </w:tc>
        <w:tc>
          <w:tcPr>
            <w:tcW w:w="1893" w:type="dxa"/>
            <w:vAlign w:val="center"/>
          </w:tcPr>
          <w:p w:rsidR="00450816" w:rsidRDefault="009E6DAA">
            <w:pPr>
              <w:spacing w:line="400" w:lineRule="exact"/>
              <w:jc w:val="center"/>
              <w:rPr>
                <w:sz w:val="24"/>
                <w:szCs w:val="24"/>
              </w:rPr>
            </w:pPr>
            <w:r>
              <w:rPr>
                <w:sz w:val="24"/>
                <w:szCs w:val="24"/>
              </w:rPr>
              <w:t>日常生活</w:t>
            </w:r>
          </w:p>
        </w:tc>
        <w:tc>
          <w:tcPr>
            <w:tcW w:w="1547" w:type="dxa"/>
            <w:tcBorders>
              <w:bottom w:val="single" w:sz="4" w:space="0" w:color="auto"/>
            </w:tcBorders>
            <w:vAlign w:val="center"/>
          </w:tcPr>
          <w:p w:rsidR="00450816" w:rsidRDefault="009E6DAA">
            <w:pPr>
              <w:spacing w:line="400" w:lineRule="exact"/>
              <w:jc w:val="center"/>
              <w:rPr>
                <w:sz w:val="24"/>
                <w:szCs w:val="24"/>
              </w:rPr>
            </w:pPr>
            <w:r>
              <w:rPr>
                <w:sz w:val="24"/>
                <w:szCs w:val="24"/>
              </w:rPr>
              <w:t>生活垃圾</w:t>
            </w:r>
          </w:p>
        </w:tc>
        <w:tc>
          <w:tcPr>
            <w:tcW w:w="2315" w:type="dxa"/>
            <w:tcBorders>
              <w:bottom w:val="single" w:sz="4" w:space="0" w:color="auto"/>
            </w:tcBorders>
            <w:vAlign w:val="center"/>
          </w:tcPr>
          <w:p w:rsidR="00450816" w:rsidRDefault="009E6DAA">
            <w:pPr>
              <w:spacing w:line="400" w:lineRule="exact"/>
              <w:jc w:val="center"/>
              <w:rPr>
                <w:sz w:val="24"/>
                <w:szCs w:val="24"/>
              </w:rPr>
            </w:pPr>
            <w:r>
              <w:rPr>
                <w:rFonts w:hint="eastAsia"/>
                <w:sz w:val="24"/>
                <w:szCs w:val="24"/>
              </w:rPr>
              <w:t>4.5</w:t>
            </w:r>
            <w:r>
              <w:rPr>
                <w:sz w:val="24"/>
                <w:szCs w:val="24"/>
              </w:rPr>
              <w:t>t/a</w:t>
            </w:r>
          </w:p>
        </w:tc>
        <w:tc>
          <w:tcPr>
            <w:tcW w:w="2233" w:type="dxa"/>
            <w:vAlign w:val="center"/>
          </w:tcPr>
          <w:p w:rsidR="00450816" w:rsidRDefault="009E6DAA">
            <w:pPr>
              <w:spacing w:line="400" w:lineRule="exact"/>
              <w:jc w:val="center"/>
              <w:rPr>
                <w:sz w:val="24"/>
                <w:szCs w:val="24"/>
              </w:rPr>
            </w:pPr>
            <w:r>
              <w:rPr>
                <w:sz w:val="24"/>
                <w:szCs w:val="24"/>
              </w:rPr>
              <w:t>0t/a</w:t>
            </w:r>
          </w:p>
        </w:tc>
      </w:tr>
      <w:tr w:rsidR="00450816">
        <w:trPr>
          <w:cantSplit/>
          <w:trHeight w:val="767"/>
          <w:jc w:val="center"/>
        </w:trPr>
        <w:tc>
          <w:tcPr>
            <w:tcW w:w="733" w:type="dxa"/>
            <w:vMerge/>
            <w:vAlign w:val="center"/>
          </w:tcPr>
          <w:p w:rsidR="00450816" w:rsidRDefault="00450816">
            <w:pPr>
              <w:spacing w:line="400" w:lineRule="exact"/>
              <w:jc w:val="center"/>
              <w:rPr>
                <w:b/>
                <w:sz w:val="24"/>
                <w:szCs w:val="24"/>
              </w:rPr>
            </w:pPr>
          </w:p>
        </w:tc>
        <w:tc>
          <w:tcPr>
            <w:tcW w:w="1893" w:type="dxa"/>
            <w:vAlign w:val="center"/>
          </w:tcPr>
          <w:p w:rsidR="00450816" w:rsidRDefault="009E6DAA">
            <w:pPr>
              <w:spacing w:line="400" w:lineRule="exact"/>
              <w:jc w:val="center"/>
              <w:rPr>
                <w:sz w:val="24"/>
                <w:szCs w:val="24"/>
              </w:rPr>
            </w:pPr>
            <w:r>
              <w:rPr>
                <w:rFonts w:hint="eastAsia"/>
                <w:sz w:val="24"/>
                <w:szCs w:val="24"/>
              </w:rPr>
              <w:t>生产工序</w:t>
            </w:r>
          </w:p>
        </w:tc>
        <w:tc>
          <w:tcPr>
            <w:tcW w:w="1547" w:type="dxa"/>
            <w:tcBorders>
              <w:bottom w:val="single" w:sz="4" w:space="0" w:color="auto"/>
            </w:tcBorders>
            <w:vAlign w:val="center"/>
          </w:tcPr>
          <w:p w:rsidR="00450816" w:rsidRDefault="009E6DAA">
            <w:pPr>
              <w:spacing w:line="400" w:lineRule="exact"/>
              <w:jc w:val="center"/>
              <w:rPr>
                <w:sz w:val="24"/>
                <w:szCs w:val="24"/>
              </w:rPr>
            </w:pPr>
            <w:r>
              <w:rPr>
                <w:sz w:val="24"/>
              </w:rPr>
              <w:t>边角料</w:t>
            </w:r>
          </w:p>
        </w:tc>
        <w:tc>
          <w:tcPr>
            <w:tcW w:w="2315" w:type="dxa"/>
            <w:tcBorders>
              <w:bottom w:val="single" w:sz="4" w:space="0" w:color="auto"/>
            </w:tcBorders>
            <w:vAlign w:val="center"/>
          </w:tcPr>
          <w:p w:rsidR="00450816" w:rsidRDefault="009E6DAA">
            <w:pPr>
              <w:spacing w:line="400" w:lineRule="exact"/>
              <w:jc w:val="center"/>
              <w:rPr>
                <w:sz w:val="24"/>
                <w:szCs w:val="24"/>
              </w:rPr>
            </w:pPr>
            <w:r>
              <w:rPr>
                <w:rFonts w:hint="eastAsia"/>
                <w:sz w:val="24"/>
              </w:rPr>
              <w:t>20</w:t>
            </w:r>
            <w:r>
              <w:rPr>
                <w:sz w:val="24"/>
              </w:rPr>
              <w:t>t/a</w:t>
            </w:r>
          </w:p>
        </w:tc>
        <w:tc>
          <w:tcPr>
            <w:tcW w:w="2233" w:type="dxa"/>
            <w:vAlign w:val="center"/>
          </w:tcPr>
          <w:p w:rsidR="00450816" w:rsidRDefault="009E6DAA">
            <w:pPr>
              <w:spacing w:line="400" w:lineRule="exact"/>
              <w:jc w:val="center"/>
              <w:rPr>
                <w:sz w:val="24"/>
                <w:szCs w:val="24"/>
              </w:rPr>
            </w:pPr>
            <w:r>
              <w:rPr>
                <w:sz w:val="24"/>
                <w:szCs w:val="24"/>
              </w:rPr>
              <w:t>0t/a</w:t>
            </w:r>
          </w:p>
        </w:tc>
      </w:tr>
      <w:tr w:rsidR="00450816">
        <w:trPr>
          <w:trHeight w:val="2397"/>
          <w:jc w:val="center"/>
        </w:trPr>
        <w:tc>
          <w:tcPr>
            <w:tcW w:w="733" w:type="dxa"/>
            <w:tcBorders>
              <w:bottom w:val="single" w:sz="4" w:space="0" w:color="auto"/>
            </w:tcBorders>
            <w:vAlign w:val="center"/>
          </w:tcPr>
          <w:p w:rsidR="00450816" w:rsidRDefault="009E6DAA">
            <w:pPr>
              <w:spacing w:line="400" w:lineRule="exact"/>
              <w:jc w:val="center"/>
              <w:rPr>
                <w:b/>
                <w:sz w:val="24"/>
                <w:szCs w:val="24"/>
              </w:rPr>
            </w:pPr>
            <w:r>
              <w:rPr>
                <w:b/>
                <w:sz w:val="24"/>
                <w:szCs w:val="24"/>
              </w:rPr>
              <w:t>噪</w:t>
            </w:r>
          </w:p>
          <w:p w:rsidR="00450816" w:rsidRDefault="009E6DAA">
            <w:pPr>
              <w:spacing w:line="400" w:lineRule="exact"/>
              <w:jc w:val="center"/>
              <w:rPr>
                <w:b/>
                <w:sz w:val="24"/>
                <w:szCs w:val="24"/>
              </w:rPr>
            </w:pPr>
            <w:r>
              <w:rPr>
                <w:b/>
                <w:sz w:val="24"/>
                <w:szCs w:val="24"/>
              </w:rPr>
              <w:t>声</w:t>
            </w:r>
          </w:p>
        </w:tc>
        <w:tc>
          <w:tcPr>
            <w:tcW w:w="1893" w:type="dxa"/>
            <w:vAlign w:val="center"/>
          </w:tcPr>
          <w:p w:rsidR="00450816" w:rsidRDefault="009E6DAA">
            <w:pPr>
              <w:pStyle w:val="124"/>
              <w:snapToGrid w:val="0"/>
              <w:spacing w:line="400" w:lineRule="exact"/>
              <w:ind w:firstLine="0"/>
              <w:jc w:val="center"/>
              <w:rPr>
                <w:sz w:val="24"/>
                <w:szCs w:val="24"/>
              </w:rPr>
            </w:pPr>
            <w:r>
              <w:rPr>
                <w:bCs/>
                <w:sz w:val="24"/>
              </w:rPr>
              <w:t>噪声主要来源于</w:t>
            </w:r>
            <w:r>
              <w:rPr>
                <w:rFonts w:hint="eastAsia"/>
                <w:bCs/>
                <w:sz w:val="24"/>
              </w:rPr>
              <w:t>分切机、高频焊机、包装机</w:t>
            </w:r>
            <w:r>
              <w:rPr>
                <w:bCs/>
                <w:sz w:val="24"/>
              </w:rPr>
              <w:t>等</w:t>
            </w:r>
          </w:p>
        </w:tc>
        <w:tc>
          <w:tcPr>
            <w:tcW w:w="1547" w:type="dxa"/>
            <w:vAlign w:val="center"/>
          </w:tcPr>
          <w:p w:rsidR="00450816" w:rsidRDefault="009E6DAA">
            <w:pPr>
              <w:pStyle w:val="124"/>
              <w:snapToGrid w:val="0"/>
              <w:spacing w:line="400" w:lineRule="exact"/>
              <w:ind w:firstLine="0"/>
              <w:jc w:val="center"/>
              <w:rPr>
                <w:sz w:val="24"/>
                <w:szCs w:val="24"/>
              </w:rPr>
            </w:pPr>
            <w:r>
              <w:rPr>
                <w:sz w:val="24"/>
                <w:szCs w:val="24"/>
              </w:rPr>
              <w:t>噪声</w:t>
            </w:r>
          </w:p>
        </w:tc>
        <w:tc>
          <w:tcPr>
            <w:tcW w:w="2315" w:type="dxa"/>
            <w:vAlign w:val="center"/>
          </w:tcPr>
          <w:p w:rsidR="00450816" w:rsidRDefault="009E6DAA">
            <w:pPr>
              <w:pStyle w:val="124"/>
              <w:snapToGrid w:val="0"/>
              <w:spacing w:line="400" w:lineRule="exact"/>
              <w:ind w:firstLine="0"/>
              <w:jc w:val="center"/>
              <w:rPr>
                <w:sz w:val="24"/>
                <w:szCs w:val="24"/>
              </w:rPr>
            </w:pPr>
            <w:r>
              <w:rPr>
                <w:sz w:val="24"/>
                <w:szCs w:val="24"/>
              </w:rPr>
              <w:t>70</w:t>
            </w:r>
            <w:r>
              <w:rPr>
                <w:sz w:val="24"/>
                <w:szCs w:val="24"/>
              </w:rPr>
              <w:t>～</w:t>
            </w:r>
            <w:r>
              <w:rPr>
                <w:sz w:val="24"/>
                <w:szCs w:val="24"/>
              </w:rPr>
              <w:t>8</w:t>
            </w:r>
            <w:r>
              <w:rPr>
                <w:rFonts w:hint="eastAsia"/>
                <w:sz w:val="24"/>
                <w:szCs w:val="24"/>
              </w:rPr>
              <w:t>0</w:t>
            </w:r>
            <w:r>
              <w:rPr>
                <w:sz w:val="24"/>
                <w:szCs w:val="24"/>
              </w:rPr>
              <w:t>dB(A)</w:t>
            </w:r>
          </w:p>
        </w:tc>
        <w:tc>
          <w:tcPr>
            <w:tcW w:w="2233" w:type="dxa"/>
            <w:tcBorders>
              <w:bottom w:val="single" w:sz="4" w:space="0" w:color="auto"/>
            </w:tcBorders>
            <w:vAlign w:val="center"/>
          </w:tcPr>
          <w:p w:rsidR="00450816" w:rsidRDefault="009E6DAA">
            <w:pPr>
              <w:pStyle w:val="124"/>
              <w:snapToGrid w:val="0"/>
              <w:spacing w:line="400" w:lineRule="exact"/>
              <w:ind w:firstLine="0"/>
              <w:jc w:val="center"/>
              <w:rPr>
                <w:sz w:val="24"/>
                <w:szCs w:val="24"/>
              </w:rPr>
            </w:pPr>
            <w:r>
              <w:rPr>
                <w:sz w:val="24"/>
                <w:szCs w:val="24"/>
              </w:rPr>
              <w:t>达标排放</w:t>
            </w:r>
          </w:p>
        </w:tc>
      </w:tr>
      <w:tr w:rsidR="00450816">
        <w:trPr>
          <w:trHeight w:val="128"/>
          <w:jc w:val="center"/>
        </w:trPr>
        <w:tc>
          <w:tcPr>
            <w:tcW w:w="8721" w:type="dxa"/>
            <w:gridSpan w:val="5"/>
            <w:vAlign w:val="center"/>
          </w:tcPr>
          <w:p w:rsidR="00450816" w:rsidRDefault="009E6DAA">
            <w:pPr>
              <w:spacing w:line="400" w:lineRule="exact"/>
              <w:textAlignment w:val="baseline"/>
              <w:rPr>
                <w:b/>
                <w:sz w:val="24"/>
                <w:szCs w:val="24"/>
              </w:rPr>
            </w:pPr>
            <w:r>
              <w:rPr>
                <w:b/>
                <w:sz w:val="24"/>
                <w:szCs w:val="24"/>
              </w:rPr>
              <w:t>主要生态影响（不够时可加页）：</w:t>
            </w:r>
          </w:p>
          <w:p w:rsidR="00450816" w:rsidRDefault="009E6DAA" w:rsidP="00931F74">
            <w:pPr>
              <w:spacing w:line="460" w:lineRule="exact"/>
              <w:ind w:firstLineChars="200" w:firstLine="480"/>
              <w:rPr>
                <w:sz w:val="24"/>
                <w:szCs w:val="24"/>
              </w:rPr>
            </w:pPr>
            <w:r>
              <w:rPr>
                <w:sz w:val="24"/>
                <w:szCs w:val="24"/>
              </w:rPr>
              <w:t>施工期间因土石方工程和使用建筑材料等原因将会增加道路交通运输量，运输车辆扬尘，施工人员生活垃圾、固体废弃物及污水，将会对大气、水环境、生态环境及交通产生一定的影响，但这种影响是暂时的，会随着施工的结束而结束</w:t>
            </w:r>
            <w:r>
              <w:rPr>
                <w:rFonts w:hint="eastAsia"/>
                <w:sz w:val="24"/>
                <w:szCs w:val="24"/>
              </w:rPr>
              <w:t>。</w:t>
            </w:r>
          </w:p>
          <w:p w:rsidR="00450816" w:rsidRDefault="00450816">
            <w:pPr>
              <w:spacing w:line="400" w:lineRule="exact"/>
              <w:rPr>
                <w:sz w:val="24"/>
                <w:szCs w:val="24"/>
              </w:rPr>
            </w:pPr>
          </w:p>
          <w:p w:rsidR="00450816" w:rsidRDefault="00450816">
            <w:pPr>
              <w:spacing w:line="400" w:lineRule="exact"/>
              <w:rPr>
                <w:rFonts w:hint="eastAsia"/>
                <w:sz w:val="24"/>
                <w:szCs w:val="24"/>
              </w:rPr>
            </w:pPr>
          </w:p>
          <w:p w:rsidR="00931F74" w:rsidRDefault="00931F74">
            <w:pPr>
              <w:spacing w:line="400" w:lineRule="exact"/>
              <w:rPr>
                <w:sz w:val="24"/>
                <w:szCs w:val="24"/>
              </w:rPr>
            </w:pPr>
          </w:p>
          <w:p w:rsidR="00450816" w:rsidRDefault="00450816">
            <w:pPr>
              <w:spacing w:line="400" w:lineRule="exact"/>
              <w:rPr>
                <w:sz w:val="24"/>
                <w:szCs w:val="24"/>
              </w:rPr>
            </w:pPr>
          </w:p>
        </w:tc>
      </w:tr>
    </w:tbl>
    <w:p w:rsidR="00450816" w:rsidRDefault="00450816">
      <w:pPr>
        <w:spacing w:line="360" w:lineRule="auto"/>
        <w:rPr>
          <w:sz w:val="28"/>
          <w:szCs w:val="28"/>
        </w:rPr>
        <w:sectPr w:rsidR="00450816">
          <w:pgSz w:w="11906" w:h="16838"/>
          <w:pgMar w:top="1304" w:right="1701" w:bottom="1418" w:left="1701" w:header="851" w:footer="992" w:gutter="0"/>
          <w:cols w:space="720"/>
          <w:docGrid w:linePitch="312"/>
        </w:sectPr>
      </w:pPr>
    </w:p>
    <w:p w:rsidR="00450816" w:rsidRDefault="009E6DAA">
      <w:pPr>
        <w:ind w:leftChars="-159" w:left="-334" w:firstLineChars="53" w:firstLine="170"/>
        <w:outlineLvl w:val="0"/>
        <w:rPr>
          <w:rFonts w:eastAsia="黑体"/>
          <w:b/>
          <w:sz w:val="32"/>
          <w:szCs w:val="32"/>
        </w:rPr>
      </w:pPr>
      <w:r>
        <w:rPr>
          <w:rFonts w:eastAsia="黑体"/>
          <w:b/>
          <w:sz w:val="32"/>
          <w:szCs w:val="32"/>
        </w:rPr>
        <w:lastRenderedPageBreak/>
        <w:t>环境影响分析</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450816">
        <w:trPr>
          <w:trHeight w:val="7641"/>
        </w:trPr>
        <w:tc>
          <w:tcPr>
            <w:tcW w:w="8720" w:type="dxa"/>
          </w:tcPr>
          <w:p w:rsidR="00450816" w:rsidRDefault="009E6DAA" w:rsidP="00931F74">
            <w:pPr>
              <w:spacing w:line="460" w:lineRule="exact"/>
              <w:rPr>
                <w:b/>
                <w:sz w:val="24"/>
                <w:szCs w:val="24"/>
              </w:rPr>
            </w:pPr>
            <w:r>
              <w:rPr>
                <w:b/>
                <w:sz w:val="24"/>
                <w:szCs w:val="24"/>
              </w:rPr>
              <w:t>施工期环境影响分析</w:t>
            </w:r>
            <w:r w:rsidR="00931F74">
              <w:rPr>
                <w:rFonts w:hint="eastAsia"/>
                <w:b/>
                <w:sz w:val="24"/>
                <w:szCs w:val="24"/>
              </w:rPr>
              <w:t>：</w:t>
            </w:r>
          </w:p>
          <w:p w:rsidR="00931F74" w:rsidRPr="00931F74" w:rsidRDefault="00931F74" w:rsidP="00931F74">
            <w:pPr>
              <w:spacing w:line="460" w:lineRule="exact"/>
              <w:ind w:firstLineChars="192" w:firstLine="463"/>
              <w:rPr>
                <w:rFonts w:hint="eastAsia"/>
                <w:b/>
                <w:sz w:val="24"/>
              </w:rPr>
            </w:pPr>
            <w:r w:rsidRPr="00931F74">
              <w:rPr>
                <w:rFonts w:hint="eastAsia"/>
                <w:b/>
                <w:sz w:val="24"/>
              </w:rPr>
              <w:t>1</w:t>
            </w:r>
            <w:r w:rsidRPr="00931F74">
              <w:rPr>
                <w:rFonts w:hint="eastAsia"/>
                <w:b/>
                <w:sz w:val="24"/>
              </w:rPr>
              <w:t>、施工期废气影响分析</w:t>
            </w:r>
          </w:p>
          <w:p w:rsidR="00450816" w:rsidRDefault="009E6DAA" w:rsidP="00E15996">
            <w:pPr>
              <w:spacing w:line="460" w:lineRule="exact"/>
              <w:ind w:firstLineChars="192" w:firstLine="461"/>
              <w:rPr>
                <w:sz w:val="24"/>
              </w:rPr>
            </w:pPr>
            <w:r>
              <w:rPr>
                <w:sz w:val="24"/>
              </w:rPr>
              <w:t>施工期所带来的空气环境影响，主要为施工扬尘。施工期扬尘来自以下几个方面：</w:t>
            </w:r>
          </w:p>
          <w:p w:rsidR="00450816" w:rsidRDefault="009E6DAA">
            <w:pPr>
              <w:spacing w:line="460" w:lineRule="exact"/>
              <w:rPr>
                <w:sz w:val="24"/>
              </w:rPr>
            </w:pPr>
            <w:r>
              <w:rPr>
                <w:sz w:val="24"/>
              </w:rPr>
              <w:t xml:space="preserve">    </w:t>
            </w:r>
            <w:r>
              <w:rPr>
                <w:rFonts w:ascii="宋体" w:hAnsi="宋体"/>
                <w:sz w:val="24"/>
              </w:rPr>
              <w:t>①</w:t>
            </w:r>
            <w:r>
              <w:rPr>
                <w:sz w:val="24"/>
              </w:rPr>
              <w:t>土方挖掘扬尘及现场堆放扬尘。</w:t>
            </w:r>
          </w:p>
          <w:p w:rsidR="00450816" w:rsidRDefault="009E6DAA">
            <w:pPr>
              <w:spacing w:line="460" w:lineRule="exact"/>
              <w:ind w:leftChars="233" w:left="1209" w:hangingChars="300" w:hanging="720"/>
              <w:rPr>
                <w:sz w:val="24"/>
              </w:rPr>
            </w:pPr>
            <w:r>
              <w:rPr>
                <w:rFonts w:ascii="宋体" w:hAnsi="宋体"/>
                <w:sz w:val="24"/>
              </w:rPr>
              <w:t>②</w:t>
            </w:r>
            <w:r>
              <w:rPr>
                <w:sz w:val="24"/>
              </w:rPr>
              <w:t>建筑材料（白灰、水泥、砂子砖等）的现场搬运及堆放扬尘。</w:t>
            </w:r>
          </w:p>
          <w:p w:rsidR="00450816" w:rsidRDefault="009E6DAA">
            <w:pPr>
              <w:spacing w:line="460" w:lineRule="exact"/>
              <w:rPr>
                <w:sz w:val="24"/>
              </w:rPr>
            </w:pPr>
            <w:r>
              <w:rPr>
                <w:sz w:val="24"/>
              </w:rPr>
              <w:t xml:space="preserve">    </w:t>
            </w:r>
            <w:r>
              <w:rPr>
                <w:rFonts w:ascii="宋体" w:hAnsi="宋体"/>
                <w:sz w:val="24"/>
              </w:rPr>
              <w:t>③</w:t>
            </w:r>
            <w:r>
              <w:rPr>
                <w:sz w:val="24"/>
              </w:rPr>
              <w:t>施工垃圾的清理及堆放扬尘。</w:t>
            </w:r>
          </w:p>
          <w:p w:rsidR="00450816" w:rsidRDefault="009E6DAA">
            <w:pPr>
              <w:spacing w:line="460" w:lineRule="exact"/>
              <w:ind w:firstLineChars="200" w:firstLine="480"/>
              <w:rPr>
                <w:sz w:val="24"/>
              </w:rPr>
            </w:pPr>
            <w:r>
              <w:rPr>
                <w:rFonts w:ascii="宋体" w:hAnsi="宋体"/>
                <w:sz w:val="24"/>
              </w:rPr>
              <w:t>④</w:t>
            </w:r>
            <w:r>
              <w:rPr>
                <w:sz w:val="24"/>
              </w:rPr>
              <w:t>人来车往造成的现场道路扬尘。</w:t>
            </w:r>
          </w:p>
          <w:p w:rsidR="00450816" w:rsidRDefault="009E6DAA" w:rsidP="00E15996">
            <w:pPr>
              <w:spacing w:line="460" w:lineRule="exact"/>
              <w:ind w:firstLineChars="192" w:firstLine="461"/>
              <w:rPr>
                <w:sz w:val="24"/>
              </w:rPr>
            </w:pPr>
            <w:r>
              <w:rPr>
                <w:sz w:val="24"/>
              </w:rPr>
              <w:t>施工现场的扬尘大小与施工现场条件、管理水平、机械化程度及施工季节、土质及天气等诸多因素有关，是复杂较难定量的问题。本评价采用类比法对现有的施工场地扬尘情况进行分析。</w:t>
            </w:r>
          </w:p>
          <w:p w:rsidR="00450816" w:rsidRDefault="009E6DAA" w:rsidP="00E15996">
            <w:pPr>
              <w:spacing w:line="460" w:lineRule="exact"/>
              <w:ind w:firstLineChars="192" w:firstLine="461"/>
              <w:rPr>
                <w:sz w:val="24"/>
              </w:rPr>
            </w:pPr>
            <w:r>
              <w:rPr>
                <w:sz w:val="24"/>
              </w:rPr>
              <w:t>北京环科院曾对</w:t>
            </w:r>
            <w:r>
              <w:rPr>
                <w:sz w:val="24"/>
              </w:rPr>
              <w:t>7</w:t>
            </w:r>
            <w:r>
              <w:rPr>
                <w:sz w:val="24"/>
              </w:rPr>
              <w:t>个建筑施工工地的扬尘情况进行了测定，测定时风速为</w:t>
            </w:r>
            <w:r>
              <w:rPr>
                <w:sz w:val="24"/>
              </w:rPr>
              <w:t>2.4m/s</w:t>
            </w:r>
            <w:r>
              <w:rPr>
                <w:sz w:val="24"/>
              </w:rPr>
              <w:t>结果见表</w:t>
            </w:r>
            <w:r>
              <w:rPr>
                <w:rFonts w:hint="eastAsia"/>
                <w:sz w:val="24"/>
              </w:rPr>
              <w:t>15</w:t>
            </w:r>
            <w:r>
              <w:rPr>
                <w:sz w:val="24"/>
              </w:rPr>
              <w:t>。</w:t>
            </w:r>
          </w:p>
          <w:p w:rsidR="00450816" w:rsidRPr="00931F74" w:rsidRDefault="009E6DAA">
            <w:pPr>
              <w:spacing w:line="460" w:lineRule="exact"/>
              <w:jc w:val="center"/>
              <w:rPr>
                <w:b/>
                <w:sz w:val="24"/>
              </w:rPr>
            </w:pPr>
            <w:r w:rsidRPr="00931F74">
              <w:rPr>
                <w:b/>
                <w:sz w:val="24"/>
              </w:rPr>
              <w:t>表</w:t>
            </w:r>
            <w:r w:rsidRPr="00931F74">
              <w:rPr>
                <w:rFonts w:hint="eastAsia"/>
                <w:b/>
                <w:sz w:val="24"/>
              </w:rPr>
              <w:t>15</w:t>
            </w:r>
            <w:r w:rsidRPr="00931F74">
              <w:rPr>
                <w:b/>
                <w:sz w:val="24"/>
              </w:rPr>
              <w:t xml:space="preserve">   </w:t>
            </w:r>
            <w:r w:rsidRPr="00931F74">
              <w:rPr>
                <w:b/>
                <w:sz w:val="24"/>
              </w:rPr>
              <w:t>建筑施工工地扬尘污染情况</w:t>
            </w:r>
            <w:r w:rsidRPr="00931F74">
              <w:rPr>
                <w:b/>
                <w:sz w:val="24"/>
              </w:rPr>
              <w:t xml:space="preserve">     TSP</w:t>
            </w:r>
            <w:r w:rsidRPr="00931F74">
              <w:rPr>
                <w:b/>
                <w:sz w:val="24"/>
              </w:rPr>
              <w:t>浓度</w:t>
            </w:r>
            <w:r w:rsidRPr="00931F74">
              <w:rPr>
                <w:b/>
                <w:sz w:val="24"/>
              </w:rPr>
              <w:t>(μg/m</w:t>
            </w:r>
            <w:r w:rsidRPr="00931F74">
              <w:rPr>
                <w:b/>
                <w:sz w:val="24"/>
                <w:vertAlign w:val="superscript"/>
              </w:rPr>
              <w:t>3</w:t>
            </w:r>
            <w:r w:rsidRPr="00931F74">
              <w:rPr>
                <w:b/>
                <w:sz w:val="24"/>
              </w:rPr>
              <w:t>)</w:t>
            </w:r>
          </w:p>
          <w:tbl>
            <w:tblPr>
              <w:tblW w:w="8504"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142"/>
              <w:gridCol w:w="952"/>
              <w:gridCol w:w="1418"/>
              <w:gridCol w:w="1033"/>
              <w:gridCol w:w="941"/>
              <w:gridCol w:w="1018"/>
            </w:tblGrid>
            <w:tr w:rsidR="00450816">
              <w:trPr>
                <w:trHeight w:val="392"/>
                <w:jc w:val="center"/>
              </w:trPr>
              <w:tc>
                <w:tcPr>
                  <w:tcW w:w="3142" w:type="dxa"/>
                  <w:vMerge w:val="restart"/>
                  <w:vAlign w:val="center"/>
                </w:tcPr>
                <w:p w:rsidR="00450816" w:rsidRDefault="009E6DAA">
                  <w:pPr>
                    <w:jc w:val="center"/>
                    <w:rPr>
                      <w:szCs w:val="21"/>
                    </w:rPr>
                  </w:pPr>
                  <w:r>
                    <w:rPr>
                      <w:szCs w:val="21"/>
                    </w:rPr>
                    <w:t>工程名称</w:t>
                  </w:r>
                </w:p>
              </w:tc>
              <w:tc>
                <w:tcPr>
                  <w:tcW w:w="952" w:type="dxa"/>
                  <w:vMerge w:val="restart"/>
                  <w:vAlign w:val="center"/>
                </w:tcPr>
                <w:p w:rsidR="00450816" w:rsidRDefault="009E6DAA">
                  <w:pPr>
                    <w:jc w:val="center"/>
                    <w:rPr>
                      <w:szCs w:val="21"/>
                    </w:rPr>
                  </w:pPr>
                  <w:r>
                    <w:rPr>
                      <w:szCs w:val="21"/>
                    </w:rPr>
                    <w:t>工地内</w:t>
                  </w:r>
                </w:p>
              </w:tc>
              <w:tc>
                <w:tcPr>
                  <w:tcW w:w="1418" w:type="dxa"/>
                  <w:vMerge w:val="restart"/>
                  <w:vAlign w:val="center"/>
                </w:tcPr>
                <w:p w:rsidR="00450816" w:rsidRDefault="009E6DAA">
                  <w:pPr>
                    <w:jc w:val="center"/>
                    <w:rPr>
                      <w:szCs w:val="21"/>
                    </w:rPr>
                  </w:pPr>
                  <w:r>
                    <w:rPr>
                      <w:szCs w:val="21"/>
                    </w:rPr>
                    <w:t>工地上风向</w:t>
                  </w:r>
                </w:p>
                <w:p w:rsidR="00450816" w:rsidRDefault="009E6DAA">
                  <w:pPr>
                    <w:jc w:val="center"/>
                    <w:rPr>
                      <w:szCs w:val="21"/>
                    </w:rPr>
                  </w:pPr>
                  <w:r>
                    <w:rPr>
                      <w:szCs w:val="21"/>
                    </w:rPr>
                    <w:t>(50m)</w:t>
                  </w:r>
                </w:p>
              </w:tc>
              <w:tc>
                <w:tcPr>
                  <w:tcW w:w="2992" w:type="dxa"/>
                  <w:gridSpan w:val="3"/>
                  <w:vAlign w:val="center"/>
                </w:tcPr>
                <w:p w:rsidR="00450816" w:rsidRDefault="009E6DAA">
                  <w:pPr>
                    <w:jc w:val="center"/>
                    <w:rPr>
                      <w:szCs w:val="21"/>
                    </w:rPr>
                  </w:pPr>
                  <w:r>
                    <w:rPr>
                      <w:szCs w:val="21"/>
                    </w:rPr>
                    <w:t>工地下风向</w:t>
                  </w:r>
                </w:p>
              </w:tc>
            </w:tr>
            <w:tr w:rsidR="00450816">
              <w:trPr>
                <w:trHeight w:val="392"/>
                <w:jc w:val="center"/>
              </w:trPr>
              <w:tc>
                <w:tcPr>
                  <w:tcW w:w="3142" w:type="dxa"/>
                  <w:vMerge/>
                </w:tcPr>
                <w:p w:rsidR="00450816" w:rsidRDefault="00450816">
                  <w:pPr>
                    <w:jc w:val="center"/>
                    <w:rPr>
                      <w:szCs w:val="21"/>
                    </w:rPr>
                  </w:pPr>
                </w:p>
              </w:tc>
              <w:tc>
                <w:tcPr>
                  <w:tcW w:w="952" w:type="dxa"/>
                  <w:vMerge/>
                </w:tcPr>
                <w:p w:rsidR="00450816" w:rsidRDefault="00450816">
                  <w:pPr>
                    <w:jc w:val="center"/>
                    <w:rPr>
                      <w:szCs w:val="21"/>
                    </w:rPr>
                  </w:pPr>
                </w:p>
              </w:tc>
              <w:tc>
                <w:tcPr>
                  <w:tcW w:w="1418" w:type="dxa"/>
                  <w:vMerge/>
                </w:tcPr>
                <w:p w:rsidR="00450816" w:rsidRDefault="00450816">
                  <w:pPr>
                    <w:jc w:val="center"/>
                    <w:rPr>
                      <w:szCs w:val="21"/>
                    </w:rPr>
                  </w:pPr>
                </w:p>
              </w:tc>
              <w:tc>
                <w:tcPr>
                  <w:tcW w:w="1033" w:type="dxa"/>
                  <w:vAlign w:val="center"/>
                </w:tcPr>
                <w:p w:rsidR="00450816" w:rsidRDefault="009E6DAA">
                  <w:pPr>
                    <w:jc w:val="center"/>
                    <w:rPr>
                      <w:szCs w:val="21"/>
                    </w:rPr>
                  </w:pPr>
                  <w:r>
                    <w:rPr>
                      <w:szCs w:val="21"/>
                    </w:rPr>
                    <w:t>50m</w:t>
                  </w:r>
                </w:p>
              </w:tc>
              <w:tc>
                <w:tcPr>
                  <w:tcW w:w="941" w:type="dxa"/>
                  <w:vAlign w:val="center"/>
                </w:tcPr>
                <w:p w:rsidR="00450816" w:rsidRDefault="009E6DAA">
                  <w:pPr>
                    <w:jc w:val="center"/>
                    <w:rPr>
                      <w:szCs w:val="21"/>
                    </w:rPr>
                  </w:pPr>
                  <w:r>
                    <w:rPr>
                      <w:szCs w:val="21"/>
                    </w:rPr>
                    <w:t>100m</w:t>
                  </w:r>
                </w:p>
              </w:tc>
              <w:tc>
                <w:tcPr>
                  <w:tcW w:w="1018" w:type="dxa"/>
                  <w:vAlign w:val="center"/>
                </w:tcPr>
                <w:p w:rsidR="00450816" w:rsidRDefault="009E6DAA">
                  <w:pPr>
                    <w:jc w:val="center"/>
                    <w:rPr>
                      <w:szCs w:val="21"/>
                    </w:rPr>
                  </w:pPr>
                  <w:r>
                    <w:rPr>
                      <w:szCs w:val="21"/>
                    </w:rPr>
                    <w:t>150m</w:t>
                  </w:r>
                </w:p>
              </w:tc>
            </w:tr>
            <w:tr w:rsidR="00450816">
              <w:trPr>
                <w:trHeight w:val="392"/>
                <w:jc w:val="center"/>
              </w:trPr>
              <w:tc>
                <w:tcPr>
                  <w:tcW w:w="3142" w:type="dxa"/>
                  <w:vAlign w:val="center"/>
                </w:tcPr>
                <w:p w:rsidR="00450816" w:rsidRDefault="009E6DAA">
                  <w:pPr>
                    <w:jc w:val="center"/>
                    <w:rPr>
                      <w:szCs w:val="21"/>
                    </w:rPr>
                  </w:pPr>
                  <w:r>
                    <w:rPr>
                      <w:szCs w:val="21"/>
                    </w:rPr>
                    <w:t>侨办工地</w:t>
                  </w:r>
                </w:p>
              </w:tc>
              <w:tc>
                <w:tcPr>
                  <w:tcW w:w="952" w:type="dxa"/>
                  <w:vAlign w:val="center"/>
                </w:tcPr>
                <w:p w:rsidR="00450816" w:rsidRDefault="009E6DAA">
                  <w:pPr>
                    <w:jc w:val="center"/>
                    <w:rPr>
                      <w:szCs w:val="21"/>
                    </w:rPr>
                  </w:pPr>
                  <w:r>
                    <w:rPr>
                      <w:szCs w:val="21"/>
                    </w:rPr>
                    <w:t>759</w:t>
                  </w:r>
                </w:p>
              </w:tc>
              <w:tc>
                <w:tcPr>
                  <w:tcW w:w="1418" w:type="dxa"/>
                  <w:vAlign w:val="center"/>
                </w:tcPr>
                <w:p w:rsidR="00450816" w:rsidRDefault="009E6DAA">
                  <w:pPr>
                    <w:jc w:val="center"/>
                    <w:rPr>
                      <w:szCs w:val="21"/>
                    </w:rPr>
                  </w:pPr>
                  <w:r>
                    <w:rPr>
                      <w:szCs w:val="21"/>
                    </w:rPr>
                    <w:t>328</w:t>
                  </w:r>
                </w:p>
              </w:tc>
              <w:tc>
                <w:tcPr>
                  <w:tcW w:w="1033" w:type="dxa"/>
                  <w:vAlign w:val="center"/>
                </w:tcPr>
                <w:p w:rsidR="00450816" w:rsidRDefault="009E6DAA">
                  <w:pPr>
                    <w:jc w:val="center"/>
                    <w:rPr>
                      <w:szCs w:val="21"/>
                    </w:rPr>
                  </w:pPr>
                  <w:r>
                    <w:rPr>
                      <w:szCs w:val="21"/>
                    </w:rPr>
                    <w:t>502</w:t>
                  </w:r>
                </w:p>
              </w:tc>
              <w:tc>
                <w:tcPr>
                  <w:tcW w:w="941" w:type="dxa"/>
                  <w:vAlign w:val="center"/>
                </w:tcPr>
                <w:p w:rsidR="00450816" w:rsidRDefault="009E6DAA">
                  <w:pPr>
                    <w:jc w:val="center"/>
                    <w:rPr>
                      <w:szCs w:val="21"/>
                    </w:rPr>
                  </w:pPr>
                  <w:r>
                    <w:rPr>
                      <w:szCs w:val="21"/>
                    </w:rPr>
                    <w:t>367</w:t>
                  </w:r>
                </w:p>
              </w:tc>
              <w:tc>
                <w:tcPr>
                  <w:tcW w:w="1018" w:type="dxa"/>
                  <w:vAlign w:val="center"/>
                </w:tcPr>
                <w:p w:rsidR="00450816" w:rsidRDefault="009E6DAA">
                  <w:pPr>
                    <w:jc w:val="center"/>
                    <w:rPr>
                      <w:szCs w:val="21"/>
                    </w:rPr>
                  </w:pPr>
                  <w:r>
                    <w:rPr>
                      <w:szCs w:val="21"/>
                    </w:rPr>
                    <w:t>336</w:t>
                  </w:r>
                </w:p>
              </w:tc>
            </w:tr>
            <w:tr w:rsidR="00450816">
              <w:trPr>
                <w:trHeight w:val="392"/>
                <w:jc w:val="center"/>
              </w:trPr>
              <w:tc>
                <w:tcPr>
                  <w:tcW w:w="3142" w:type="dxa"/>
                  <w:vAlign w:val="center"/>
                </w:tcPr>
                <w:p w:rsidR="00450816" w:rsidRDefault="009E6DAA">
                  <w:pPr>
                    <w:jc w:val="center"/>
                    <w:rPr>
                      <w:szCs w:val="21"/>
                    </w:rPr>
                  </w:pPr>
                  <w:r>
                    <w:rPr>
                      <w:szCs w:val="21"/>
                    </w:rPr>
                    <w:t>金属材料总公司工地</w:t>
                  </w:r>
                </w:p>
              </w:tc>
              <w:tc>
                <w:tcPr>
                  <w:tcW w:w="952" w:type="dxa"/>
                  <w:vAlign w:val="center"/>
                </w:tcPr>
                <w:p w:rsidR="00450816" w:rsidRDefault="009E6DAA">
                  <w:pPr>
                    <w:jc w:val="center"/>
                    <w:rPr>
                      <w:szCs w:val="21"/>
                    </w:rPr>
                  </w:pPr>
                  <w:r>
                    <w:rPr>
                      <w:szCs w:val="21"/>
                    </w:rPr>
                    <w:t>618</w:t>
                  </w:r>
                </w:p>
              </w:tc>
              <w:tc>
                <w:tcPr>
                  <w:tcW w:w="1418" w:type="dxa"/>
                  <w:vAlign w:val="center"/>
                </w:tcPr>
                <w:p w:rsidR="00450816" w:rsidRDefault="009E6DAA">
                  <w:pPr>
                    <w:jc w:val="center"/>
                    <w:rPr>
                      <w:szCs w:val="21"/>
                    </w:rPr>
                  </w:pPr>
                  <w:r>
                    <w:rPr>
                      <w:szCs w:val="21"/>
                    </w:rPr>
                    <w:t>325</w:t>
                  </w:r>
                </w:p>
              </w:tc>
              <w:tc>
                <w:tcPr>
                  <w:tcW w:w="1033" w:type="dxa"/>
                  <w:vAlign w:val="center"/>
                </w:tcPr>
                <w:p w:rsidR="00450816" w:rsidRDefault="009E6DAA">
                  <w:pPr>
                    <w:jc w:val="center"/>
                    <w:rPr>
                      <w:szCs w:val="21"/>
                    </w:rPr>
                  </w:pPr>
                  <w:r>
                    <w:rPr>
                      <w:szCs w:val="21"/>
                    </w:rPr>
                    <w:t>472</w:t>
                  </w:r>
                </w:p>
              </w:tc>
              <w:tc>
                <w:tcPr>
                  <w:tcW w:w="941" w:type="dxa"/>
                  <w:vAlign w:val="center"/>
                </w:tcPr>
                <w:p w:rsidR="00450816" w:rsidRDefault="009E6DAA">
                  <w:pPr>
                    <w:jc w:val="center"/>
                    <w:rPr>
                      <w:szCs w:val="21"/>
                    </w:rPr>
                  </w:pPr>
                  <w:r>
                    <w:rPr>
                      <w:szCs w:val="21"/>
                    </w:rPr>
                    <w:t>356</w:t>
                  </w:r>
                </w:p>
              </w:tc>
              <w:tc>
                <w:tcPr>
                  <w:tcW w:w="1018" w:type="dxa"/>
                  <w:vAlign w:val="center"/>
                </w:tcPr>
                <w:p w:rsidR="00450816" w:rsidRDefault="009E6DAA">
                  <w:pPr>
                    <w:jc w:val="center"/>
                    <w:rPr>
                      <w:szCs w:val="21"/>
                    </w:rPr>
                  </w:pPr>
                  <w:r>
                    <w:rPr>
                      <w:szCs w:val="21"/>
                    </w:rPr>
                    <w:t>332</w:t>
                  </w:r>
                </w:p>
              </w:tc>
            </w:tr>
            <w:tr w:rsidR="00450816">
              <w:trPr>
                <w:trHeight w:val="392"/>
                <w:jc w:val="center"/>
              </w:trPr>
              <w:tc>
                <w:tcPr>
                  <w:tcW w:w="3142" w:type="dxa"/>
                  <w:vAlign w:val="center"/>
                </w:tcPr>
                <w:p w:rsidR="00450816" w:rsidRDefault="009E6DAA">
                  <w:pPr>
                    <w:jc w:val="center"/>
                    <w:rPr>
                      <w:szCs w:val="21"/>
                    </w:rPr>
                  </w:pPr>
                  <w:r>
                    <w:rPr>
                      <w:szCs w:val="21"/>
                    </w:rPr>
                    <w:t>广播电视部工地</w:t>
                  </w:r>
                </w:p>
              </w:tc>
              <w:tc>
                <w:tcPr>
                  <w:tcW w:w="952" w:type="dxa"/>
                  <w:vAlign w:val="center"/>
                </w:tcPr>
                <w:p w:rsidR="00450816" w:rsidRDefault="009E6DAA">
                  <w:pPr>
                    <w:jc w:val="center"/>
                    <w:rPr>
                      <w:szCs w:val="21"/>
                    </w:rPr>
                  </w:pPr>
                  <w:r>
                    <w:rPr>
                      <w:szCs w:val="21"/>
                    </w:rPr>
                    <w:t>596</w:t>
                  </w:r>
                </w:p>
              </w:tc>
              <w:tc>
                <w:tcPr>
                  <w:tcW w:w="1418" w:type="dxa"/>
                  <w:vAlign w:val="center"/>
                </w:tcPr>
                <w:p w:rsidR="00450816" w:rsidRDefault="009E6DAA">
                  <w:pPr>
                    <w:jc w:val="center"/>
                    <w:rPr>
                      <w:szCs w:val="21"/>
                    </w:rPr>
                  </w:pPr>
                  <w:r>
                    <w:rPr>
                      <w:szCs w:val="21"/>
                    </w:rPr>
                    <w:t>311</w:t>
                  </w:r>
                </w:p>
              </w:tc>
              <w:tc>
                <w:tcPr>
                  <w:tcW w:w="1033" w:type="dxa"/>
                  <w:vAlign w:val="center"/>
                </w:tcPr>
                <w:p w:rsidR="00450816" w:rsidRDefault="009E6DAA">
                  <w:pPr>
                    <w:jc w:val="center"/>
                    <w:rPr>
                      <w:szCs w:val="21"/>
                    </w:rPr>
                  </w:pPr>
                  <w:r>
                    <w:rPr>
                      <w:szCs w:val="21"/>
                    </w:rPr>
                    <w:t>434</w:t>
                  </w:r>
                </w:p>
              </w:tc>
              <w:tc>
                <w:tcPr>
                  <w:tcW w:w="941" w:type="dxa"/>
                  <w:vAlign w:val="center"/>
                </w:tcPr>
                <w:p w:rsidR="00450816" w:rsidRDefault="009E6DAA">
                  <w:pPr>
                    <w:jc w:val="center"/>
                    <w:rPr>
                      <w:szCs w:val="21"/>
                    </w:rPr>
                  </w:pPr>
                  <w:r>
                    <w:rPr>
                      <w:szCs w:val="21"/>
                    </w:rPr>
                    <w:t>376</w:t>
                  </w:r>
                </w:p>
              </w:tc>
              <w:tc>
                <w:tcPr>
                  <w:tcW w:w="1018" w:type="dxa"/>
                  <w:vAlign w:val="center"/>
                </w:tcPr>
                <w:p w:rsidR="00450816" w:rsidRDefault="009E6DAA">
                  <w:pPr>
                    <w:jc w:val="center"/>
                    <w:rPr>
                      <w:szCs w:val="21"/>
                    </w:rPr>
                  </w:pPr>
                  <w:r>
                    <w:rPr>
                      <w:szCs w:val="21"/>
                    </w:rPr>
                    <w:t>309</w:t>
                  </w:r>
                </w:p>
              </w:tc>
            </w:tr>
            <w:tr w:rsidR="00450816">
              <w:trPr>
                <w:trHeight w:val="392"/>
                <w:jc w:val="center"/>
              </w:trPr>
              <w:tc>
                <w:tcPr>
                  <w:tcW w:w="3142" w:type="dxa"/>
                  <w:vAlign w:val="center"/>
                </w:tcPr>
                <w:p w:rsidR="00450816" w:rsidRDefault="009E6DAA">
                  <w:pPr>
                    <w:jc w:val="center"/>
                    <w:rPr>
                      <w:szCs w:val="21"/>
                    </w:rPr>
                  </w:pPr>
                  <w:r>
                    <w:rPr>
                      <w:szCs w:val="21"/>
                    </w:rPr>
                    <w:t>劲松小区</w:t>
                  </w:r>
                  <w:r>
                    <w:rPr>
                      <w:szCs w:val="21"/>
                    </w:rPr>
                    <w:t>5</w:t>
                  </w:r>
                  <w:r>
                    <w:rPr>
                      <w:szCs w:val="21"/>
                      <w:vertAlign w:val="superscript"/>
                    </w:rPr>
                    <w:t>#</w:t>
                  </w:r>
                  <w:r>
                    <w:rPr>
                      <w:szCs w:val="21"/>
                    </w:rPr>
                    <w:t>、</w:t>
                  </w:r>
                  <w:r>
                    <w:rPr>
                      <w:szCs w:val="21"/>
                    </w:rPr>
                    <w:t>11</w:t>
                  </w:r>
                  <w:r>
                    <w:rPr>
                      <w:szCs w:val="21"/>
                      <w:vertAlign w:val="superscript"/>
                    </w:rPr>
                    <w:t>#</w:t>
                  </w:r>
                  <w:r>
                    <w:rPr>
                      <w:szCs w:val="21"/>
                    </w:rPr>
                    <w:t>、</w:t>
                  </w:r>
                  <w:r>
                    <w:rPr>
                      <w:szCs w:val="21"/>
                    </w:rPr>
                    <w:t>12</w:t>
                  </w:r>
                  <w:r>
                    <w:rPr>
                      <w:szCs w:val="21"/>
                      <w:vertAlign w:val="superscript"/>
                    </w:rPr>
                    <w:t>#</w:t>
                  </w:r>
                  <w:r>
                    <w:rPr>
                      <w:szCs w:val="21"/>
                    </w:rPr>
                    <w:t>楼工地</w:t>
                  </w:r>
                </w:p>
              </w:tc>
              <w:tc>
                <w:tcPr>
                  <w:tcW w:w="952" w:type="dxa"/>
                  <w:vAlign w:val="center"/>
                </w:tcPr>
                <w:p w:rsidR="00450816" w:rsidRDefault="009E6DAA">
                  <w:pPr>
                    <w:jc w:val="center"/>
                    <w:rPr>
                      <w:szCs w:val="21"/>
                    </w:rPr>
                  </w:pPr>
                  <w:r>
                    <w:rPr>
                      <w:szCs w:val="21"/>
                    </w:rPr>
                    <w:t xml:space="preserve">5 </w:t>
                  </w:r>
                  <w:r>
                    <w:rPr>
                      <w:szCs w:val="21"/>
                      <w:vertAlign w:val="superscript"/>
                    </w:rPr>
                    <w:t>#</w:t>
                  </w:r>
                  <w:r>
                    <w:rPr>
                      <w:szCs w:val="21"/>
                    </w:rPr>
                    <w:t xml:space="preserve"> 509</w:t>
                  </w:r>
                </w:p>
              </w:tc>
              <w:tc>
                <w:tcPr>
                  <w:tcW w:w="1418" w:type="dxa"/>
                  <w:vAlign w:val="center"/>
                </w:tcPr>
                <w:p w:rsidR="00450816" w:rsidRDefault="009E6DAA">
                  <w:pPr>
                    <w:jc w:val="center"/>
                    <w:rPr>
                      <w:szCs w:val="21"/>
                    </w:rPr>
                  </w:pPr>
                  <w:r>
                    <w:rPr>
                      <w:szCs w:val="21"/>
                    </w:rPr>
                    <w:t>303</w:t>
                  </w:r>
                </w:p>
              </w:tc>
              <w:tc>
                <w:tcPr>
                  <w:tcW w:w="1033" w:type="dxa"/>
                  <w:vAlign w:val="center"/>
                </w:tcPr>
                <w:p w:rsidR="00450816" w:rsidRDefault="009E6DAA">
                  <w:pPr>
                    <w:jc w:val="center"/>
                    <w:rPr>
                      <w:szCs w:val="21"/>
                    </w:rPr>
                  </w:pPr>
                  <w:r>
                    <w:rPr>
                      <w:szCs w:val="21"/>
                    </w:rPr>
                    <w:t xml:space="preserve">11 </w:t>
                  </w:r>
                  <w:r>
                    <w:rPr>
                      <w:szCs w:val="21"/>
                      <w:vertAlign w:val="superscript"/>
                    </w:rPr>
                    <w:t>#</w:t>
                  </w:r>
                  <w:r>
                    <w:rPr>
                      <w:szCs w:val="21"/>
                    </w:rPr>
                    <w:t xml:space="preserve"> 538</w:t>
                  </w:r>
                </w:p>
              </w:tc>
              <w:tc>
                <w:tcPr>
                  <w:tcW w:w="941" w:type="dxa"/>
                  <w:vAlign w:val="center"/>
                </w:tcPr>
                <w:p w:rsidR="00450816" w:rsidRDefault="009E6DAA">
                  <w:pPr>
                    <w:jc w:val="center"/>
                    <w:rPr>
                      <w:szCs w:val="21"/>
                    </w:rPr>
                  </w:pPr>
                  <w:r>
                    <w:rPr>
                      <w:szCs w:val="21"/>
                    </w:rPr>
                    <w:t>12</w:t>
                  </w:r>
                  <w:r>
                    <w:rPr>
                      <w:szCs w:val="21"/>
                      <w:vertAlign w:val="superscript"/>
                    </w:rPr>
                    <w:t>#</w:t>
                  </w:r>
                  <w:r>
                    <w:rPr>
                      <w:szCs w:val="21"/>
                    </w:rPr>
                    <w:t>465</w:t>
                  </w:r>
                </w:p>
              </w:tc>
              <w:tc>
                <w:tcPr>
                  <w:tcW w:w="1018" w:type="dxa"/>
                  <w:vAlign w:val="center"/>
                </w:tcPr>
                <w:p w:rsidR="00450816" w:rsidRDefault="009E6DAA">
                  <w:pPr>
                    <w:jc w:val="center"/>
                    <w:rPr>
                      <w:szCs w:val="21"/>
                    </w:rPr>
                  </w:pPr>
                  <w:r>
                    <w:rPr>
                      <w:szCs w:val="21"/>
                    </w:rPr>
                    <w:t>314</w:t>
                  </w:r>
                </w:p>
              </w:tc>
            </w:tr>
            <w:tr w:rsidR="00450816">
              <w:trPr>
                <w:trHeight w:val="392"/>
                <w:jc w:val="center"/>
              </w:trPr>
              <w:tc>
                <w:tcPr>
                  <w:tcW w:w="3142" w:type="dxa"/>
                  <w:vAlign w:val="center"/>
                </w:tcPr>
                <w:p w:rsidR="00450816" w:rsidRDefault="009E6DAA">
                  <w:pPr>
                    <w:jc w:val="center"/>
                    <w:rPr>
                      <w:szCs w:val="21"/>
                    </w:rPr>
                  </w:pPr>
                  <w:r>
                    <w:rPr>
                      <w:szCs w:val="21"/>
                    </w:rPr>
                    <w:t>平均值</w:t>
                  </w:r>
                </w:p>
              </w:tc>
              <w:tc>
                <w:tcPr>
                  <w:tcW w:w="952" w:type="dxa"/>
                  <w:vAlign w:val="center"/>
                </w:tcPr>
                <w:p w:rsidR="00450816" w:rsidRDefault="00450816">
                  <w:pPr>
                    <w:jc w:val="center"/>
                    <w:rPr>
                      <w:szCs w:val="21"/>
                    </w:rPr>
                  </w:pPr>
                </w:p>
              </w:tc>
              <w:tc>
                <w:tcPr>
                  <w:tcW w:w="1418" w:type="dxa"/>
                  <w:vAlign w:val="center"/>
                </w:tcPr>
                <w:p w:rsidR="00450816" w:rsidRDefault="009E6DAA">
                  <w:pPr>
                    <w:jc w:val="center"/>
                    <w:rPr>
                      <w:szCs w:val="21"/>
                    </w:rPr>
                  </w:pPr>
                  <w:r>
                    <w:rPr>
                      <w:szCs w:val="21"/>
                    </w:rPr>
                    <w:t>316.7</w:t>
                  </w:r>
                </w:p>
              </w:tc>
              <w:tc>
                <w:tcPr>
                  <w:tcW w:w="1033" w:type="dxa"/>
                  <w:vAlign w:val="center"/>
                </w:tcPr>
                <w:p w:rsidR="00450816" w:rsidRDefault="009E6DAA">
                  <w:pPr>
                    <w:jc w:val="center"/>
                    <w:rPr>
                      <w:szCs w:val="21"/>
                    </w:rPr>
                  </w:pPr>
                  <w:r>
                    <w:rPr>
                      <w:szCs w:val="21"/>
                    </w:rPr>
                    <w:t>486.5</w:t>
                  </w:r>
                </w:p>
              </w:tc>
              <w:tc>
                <w:tcPr>
                  <w:tcW w:w="941" w:type="dxa"/>
                  <w:vAlign w:val="center"/>
                </w:tcPr>
                <w:p w:rsidR="00450816" w:rsidRDefault="009E6DAA">
                  <w:pPr>
                    <w:jc w:val="center"/>
                    <w:rPr>
                      <w:szCs w:val="21"/>
                    </w:rPr>
                  </w:pPr>
                  <w:r>
                    <w:rPr>
                      <w:szCs w:val="21"/>
                    </w:rPr>
                    <w:t>390</w:t>
                  </w:r>
                </w:p>
              </w:tc>
              <w:tc>
                <w:tcPr>
                  <w:tcW w:w="1018" w:type="dxa"/>
                  <w:vAlign w:val="center"/>
                </w:tcPr>
                <w:p w:rsidR="00450816" w:rsidRDefault="009E6DAA">
                  <w:pPr>
                    <w:jc w:val="center"/>
                    <w:rPr>
                      <w:szCs w:val="21"/>
                    </w:rPr>
                  </w:pPr>
                  <w:r>
                    <w:rPr>
                      <w:szCs w:val="21"/>
                    </w:rPr>
                    <w:t>322</w:t>
                  </w:r>
                </w:p>
              </w:tc>
            </w:tr>
          </w:tbl>
          <w:p w:rsidR="00450816" w:rsidRDefault="009E6DAA" w:rsidP="00E15996">
            <w:pPr>
              <w:spacing w:line="460" w:lineRule="exact"/>
              <w:ind w:firstLineChars="192" w:firstLine="461"/>
              <w:rPr>
                <w:sz w:val="24"/>
              </w:rPr>
            </w:pPr>
            <w:r>
              <w:rPr>
                <w:sz w:val="24"/>
              </w:rPr>
              <w:t>根据以上数据可以看出：</w:t>
            </w:r>
          </w:p>
          <w:p w:rsidR="00450816" w:rsidRDefault="009E6DAA" w:rsidP="00E15996">
            <w:pPr>
              <w:spacing w:line="460" w:lineRule="exact"/>
              <w:ind w:firstLineChars="192" w:firstLine="461"/>
              <w:rPr>
                <w:sz w:val="24"/>
              </w:rPr>
            </w:pPr>
            <w:r>
              <w:rPr>
                <w:sz w:val="24"/>
              </w:rPr>
              <w:t>建筑施工扬尘严重，当风速为</w:t>
            </w:r>
            <w:r>
              <w:rPr>
                <w:sz w:val="24"/>
              </w:rPr>
              <w:t>2.4m/s</w:t>
            </w:r>
            <w:r>
              <w:rPr>
                <w:sz w:val="24"/>
              </w:rPr>
              <w:t>时，工地内</w:t>
            </w:r>
            <w:r>
              <w:rPr>
                <w:sz w:val="24"/>
              </w:rPr>
              <w:t>TSP</w:t>
            </w:r>
            <w:r>
              <w:rPr>
                <w:sz w:val="24"/>
              </w:rPr>
              <w:t>浓度是上风向对照点的</w:t>
            </w:r>
            <w:r>
              <w:rPr>
                <w:sz w:val="24"/>
              </w:rPr>
              <w:t>1.5~2.3</w:t>
            </w:r>
            <w:r>
              <w:rPr>
                <w:sz w:val="24"/>
              </w:rPr>
              <w:t>倍，平均</w:t>
            </w:r>
            <w:r>
              <w:rPr>
                <w:sz w:val="24"/>
              </w:rPr>
              <w:t>1.88</w:t>
            </w:r>
            <w:r>
              <w:rPr>
                <w:sz w:val="24"/>
              </w:rPr>
              <w:t>倍，相当于大气环境标准的</w:t>
            </w:r>
            <w:r>
              <w:rPr>
                <w:sz w:val="24"/>
              </w:rPr>
              <w:t>1.4~2.5</w:t>
            </w:r>
            <w:r>
              <w:rPr>
                <w:sz w:val="24"/>
              </w:rPr>
              <w:t>倍，平均</w:t>
            </w:r>
            <w:r>
              <w:rPr>
                <w:sz w:val="24"/>
              </w:rPr>
              <w:t>1.98</w:t>
            </w:r>
            <w:r>
              <w:rPr>
                <w:sz w:val="24"/>
              </w:rPr>
              <w:t>倍。</w:t>
            </w:r>
          </w:p>
          <w:p w:rsidR="00450816" w:rsidRDefault="009E6DAA" w:rsidP="00E15996">
            <w:pPr>
              <w:spacing w:line="460" w:lineRule="exact"/>
              <w:ind w:firstLineChars="192" w:firstLine="461"/>
              <w:rPr>
                <w:sz w:val="24"/>
              </w:rPr>
            </w:pPr>
            <w:r>
              <w:rPr>
                <w:sz w:val="24"/>
              </w:rPr>
              <w:t>建筑施工扬尘影响范围为其下风向</w:t>
            </w:r>
            <w:r>
              <w:rPr>
                <w:sz w:val="24"/>
              </w:rPr>
              <w:t>150m</w:t>
            </w:r>
            <w:r>
              <w:rPr>
                <w:sz w:val="24"/>
              </w:rPr>
              <w:t>之内，被影响地区的</w:t>
            </w:r>
            <w:r>
              <w:rPr>
                <w:sz w:val="24"/>
              </w:rPr>
              <w:t>TSP</w:t>
            </w:r>
            <w:r>
              <w:rPr>
                <w:sz w:val="24"/>
              </w:rPr>
              <w:t>浓度平均值为</w:t>
            </w:r>
            <w:r>
              <w:rPr>
                <w:sz w:val="24"/>
              </w:rPr>
              <w:t>491μg/m</w:t>
            </w:r>
            <w:r>
              <w:rPr>
                <w:sz w:val="24"/>
                <w:vertAlign w:val="superscript"/>
              </w:rPr>
              <w:t>3</w:t>
            </w:r>
            <w:r>
              <w:rPr>
                <w:sz w:val="24"/>
              </w:rPr>
              <w:t>，为上风向对照点的</w:t>
            </w:r>
            <w:r>
              <w:rPr>
                <w:sz w:val="24"/>
              </w:rPr>
              <w:t>1.5</w:t>
            </w:r>
            <w:r>
              <w:rPr>
                <w:sz w:val="24"/>
              </w:rPr>
              <w:t>倍，相当于大气环境标准的</w:t>
            </w:r>
            <w:r>
              <w:rPr>
                <w:sz w:val="24"/>
              </w:rPr>
              <w:t>1.6</w:t>
            </w:r>
            <w:r>
              <w:rPr>
                <w:sz w:val="24"/>
              </w:rPr>
              <w:t>倍。</w:t>
            </w:r>
          </w:p>
          <w:p w:rsidR="00450816" w:rsidRDefault="009E6DAA">
            <w:pPr>
              <w:spacing w:line="460" w:lineRule="exact"/>
              <w:ind w:firstLineChars="200" w:firstLine="480"/>
              <w:rPr>
                <w:kern w:val="24"/>
                <w:sz w:val="24"/>
              </w:rPr>
            </w:pPr>
            <w:r>
              <w:rPr>
                <w:sz w:val="24"/>
              </w:rPr>
              <w:t>为降低扬尘产生量，保护大气环境，施工单位必须采取如下措施防尘：</w:t>
            </w:r>
          </w:p>
          <w:p w:rsidR="00450816" w:rsidRDefault="009E6DAA">
            <w:pPr>
              <w:spacing w:line="460" w:lineRule="exact"/>
              <w:ind w:firstLine="540"/>
              <w:rPr>
                <w:sz w:val="24"/>
              </w:rPr>
            </w:pPr>
            <w:r>
              <w:rPr>
                <w:rFonts w:ascii="宋体" w:hAnsi="宋体"/>
                <w:sz w:val="24"/>
              </w:rPr>
              <w:t>①</w:t>
            </w:r>
            <w:r>
              <w:rPr>
                <w:sz w:val="24"/>
              </w:rPr>
              <w:t>主要运输道路进行硬化，并使用草帘覆盖，防止扬尘，所有临时道路均需清洁、湿润，并加强管理，使运输车辆尽可能减缓行驶速度；</w:t>
            </w:r>
          </w:p>
          <w:p w:rsidR="00450816" w:rsidRDefault="009E6DAA">
            <w:pPr>
              <w:spacing w:line="460" w:lineRule="exact"/>
              <w:ind w:firstLine="540"/>
              <w:rPr>
                <w:sz w:val="24"/>
              </w:rPr>
            </w:pPr>
            <w:r>
              <w:rPr>
                <w:rFonts w:ascii="宋体" w:hAnsi="宋体"/>
                <w:sz w:val="24"/>
              </w:rPr>
              <w:t>②</w:t>
            </w:r>
            <w:r>
              <w:rPr>
                <w:sz w:val="24"/>
              </w:rPr>
              <w:t>施工中建筑物应用围帘封闭，脚手架在拆除前，先将水平网内、脚手板上</w:t>
            </w:r>
            <w:r>
              <w:rPr>
                <w:sz w:val="24"/>
              </w:rPr>
              <w:lastRenderedPageBreak/>
              <w:t>的垃圾清理干净，清理时应避免扬尘的产生；</w:t>
            </w:r>
          </w:p>
          <w:p w:rsidR="00450816" w:rsidRDefault="009E6DAA">
            <w:pPr>
              <w:spacing w:line="460" w:lineRule="exact"/>
              <w:ind w:firstLine="540"/>
              <w:rPr>
                <w:sz w:val="24"/>
              </w:rPr>
            </w:pPr>
            <w:r>
              <w:rPr>
                <w:rFonts w:ascii="宋体" w:hAnsi="宋体"/>
                <w:sz w:val="24"/>
              </w:rPr>
              <w:t>③</w:t>
            </w:r>
            <w:r>
              <w:rPr>
                <w:sz w:val="24"/>
              </w:rPr>
              <w:t>尽可能使用商品混凝土，若不得不现场搅拌时，搅拌站应封闭；</w:t>
            </w:r>
          </w:p>
          <w:p w:rsidR="00450816" w:rsidRDefault="009E6DAA">
            <w:pPr>
              <w:spacing w:line="460" w:lineRule="exact"/>
              <w:ind w:firstLine="540"/>
              <w:rPr>
                <w:sz w:val="24"/>
              </w:rPr>
            </w:pPr>
            <w:r>
              <w:rPr>
                <w:rFonts w:ascii="宋体" w:hAnsi="宋体"/>
                <w:sz w:val="24"/>
              </w:rPr>
              <w:t>④</w:t>
            </w:r>
            <w:r>
              <w:rPr>
                <w:sz w:val="24"/>
              </w:rPr>
              <w:t>运输车辆必须实行封闭式运输，避免在运输过程中的抛洒现象；</w:t>
            </w:r>
          </w:p>
          <w:p w:rsidR="00450816" w:rsidRDefault="009E6DAA">
            <w:pPr>
              <w:spacing w:line="460" w:lineRule="exact"/>
              <w:ind w:firstLine="540"/>
              <w:rPr>
                <w:sz w:val="24"/>
              </w:rPr>
            </w:pPr>
            <w:r>
              <w:rPr>
                <w:rFonts w:ascii="宋体" w:hAnsi="宋体"/>
                <w:sz w:val="24"/>
              </w:rPr>
              <w:t>⑤</w:t>
            </w:r>
            <w:r>
              <w:rPr>
                <w:sz w:val="24"/>
              </w:rPr>
              <w:t>建材堆放点要相对集中，并采取一定的防尘措施，抑制扬尘量。</w:t>
            </w:r>
          </w:p>
          <w:p w:rsidR="00450816" w:rsidRDefault="009E6DAA">
            <w:pPr>
              <w:tabs>
                <w:tab w:val="left" w:pos="1590"/>
              </w:tabs>
              <w:spacing w:line="460" w:lineRule="exact"/>
              <w:ind w:firstLineChars="200" w:firstLine="480"/>
              <w:rPr>
                <w:sz w:val="24"/>
              </w:rPr>
            </w:pPr>
            <w:r>
              <w:rPr>
                <w:sz w:val="24"/>
              </w:rPr>
              <w:t>一些大气污染物的排放都是暂时的，只要合理规划、科学管理，施工活动不会明显影响场地周围的环境空气质量，而且随着施工活动的结束，这些污染也将消失。</w:t>
            </w:r>
          </w:p>
          <w:p w:rsidR="00450816" w:rsidRDefault="009E6DAA">
            <w:pPr>
              <w:tabs>
                <w:tab w:val="left" w:pos="1590"/>
              </w:tabs>
              <w:spacing w:line="460" w:lineRule="exact"/>
              <w:ind w:firstLineChars="200" w:firstLine="480"/>
              <w:rPr>
                <w:sz w:val="24"/>
              </w:rPr>
            </w:pPr>
            <w:r>
              <w:rPr>
                <w:sz w:val="24"/>
              </w:rPr>
              <w:t>结合廊坊市大气污染物防治行动计划实施方案对工地施工的大气污染防治措施和要求如下：</w:t>
            </w:r>
          </w:p>
          <w:p w:rsidR="00450816" w:rsidRDefault="009E6DAA">
            <w:pPr>
              <w:tabs>
                <w:tab w:val="left" w:pos="1590"/>
              </w:tabs>
              <w:spacing w:line="460" w:lineRule="exact"/>
              <w:ind w:firstLineChars="200" w:firstLine="480"/>
              <w:rPr>
                <w:sz w:val="24"/>
              </w:rPr>
            </w:pPr>
            <w:r>
              <w:rPr>
                <w:sz w:val="24"/>
              </w:rPr>
              <w:t>强化扬尘污染治理，提出加大建筑扬尘治理力度，施工工地沙土物料</w:t>
            </w:r>
            <w:r>
              <w:rPr>
                <w:sz w:val="24"/>
              </w:rPr>
              <w:t>100%</w:t>
            </w:r>
            <w:r>
              <w:rPr>
                <w:sz w:val="24"/>
              </w:rPr>
              <w:t>全苫盖、工地路面</w:t>
            </w:r>
            <w:r>
              <w:rPr>
                <w:sz w:val="24"/>
              </w:rPr>
              <w:t>100%</w:t>
            </w:r>
            <w:r>
              <w:rPr>
                <w:sz w:val="24"/>
              </w:rPr>
              <w:t>硬化、出入车辆</w:t>
            </w:r>
            <w:r>
              <w:rPr>
                <w:sz w:val="24"/>
              </w:rPr>
              <w:t>100%</w:t>
            </w:r>
            <w:r>
              <w:rPr>
                <w:sz w:val="24"/>
              </w:rPr>
              <w:t>冲洗、拆除房屋工地</w:t>
            </w:r>
            <w:r>
              <w:rPr>
                <w:sz w:val="24"/>
              </w:rPr>
              <w:t>100%</w:t>
            </w:r>
            <w:r>
              <w:rPr>
                <w:sz w:val="24"/>
              </w:rPr>
              <w:t>洒水压尘、暂时不开工的空地</w:t>
            </w:r>
            <w:r>
              <w:rPr>
                <w:sz w:val="24"/>
              </w:rPr>
              <w:t>100%</w:t>
            </w:r>
            <w:r>
              <w:rPr>
                <w:sz w:val="24"/>
              </w:rPr>
              <w:t>苫盖或绿化、运输渣土等物料车辆</w:t>
            </w:r>
            <w:r>
              <w:rPr>
                <w:sz w:val="24"/>
              </w:rPr>
              <w:t>100%</w:t>
            </w:r>
            <w:r>
              <w:rPr>
                <w:sz w:val="24"/>
              </w:rPr>
              <w:t>覆盖。主干道每天保洁时间不低于</w:t>
            </w:r>
            <w:r>
              <w:rPr>
                <w:sz w:val="24"/>
              </w:rPr>
              <w:t>16</w:t>
            </w:r>
            <w:r>
              <w:rPr>
                <w:sz w:val="24"/>
              </w:rPr>
              <w:t>小时，次干道不低于</w:t>
            </w:r>
            <w:r>
              <w:rPr>
                <w:sz w:val="24"/>
              </w:rPr>
              <w:t>12</w:t>
            </w:r>
            <w:r>
              <w:rPr>
                <w:sz w:val="24"/>
              </w:rPr>
              <w:t>小时，雨后及时清除</w:t>
            </w:r>
            <w:r>
              <w:rPr>
                <w:sz w:val="24"/>
              </w:rPr>
              <w:t>道路淤泥。各种煤堆、料堆、搅拌站实现封闭储存或建设防风抑尘设施，搅拌机棚内设置自动喷淋系统。</w:t>
            </w:r>
          </w:p>
          <w:p w:rsidR="00450816" w:rsidRDefault="009E6DAA">
            <w:pPr>
              <w:pStyle w:val="2"/>
              <w:spacing w:before="0" w:after="0" w:line="460" w:lineRule="exact"/>
              <w:ind w:firstLineChars="196" w:firstLine="472"/>
              <w:rPr>
                <w:rFonts w:ascii="Times New Roman" w:eastAsia="宋体" w:hAnsi="Times New Roman"/>
                <w:sz w:val="24"/>
                <w:szCs w:val="24"/>
              </w:rPr>
            </w:pPr>
            <w:bookmarkStart w:id="0" w:name="_Toc58229527"/>
            <w:bookmarkStart w:id="1" w:name="_Toc217786408"/>
            <w:bookmarkStart w:id="2" w:name="_Toc186018282"/>
            <w:bookmarkStart w:id="3" w:name="_Toc55014970"/>
            <w:r>
              <w:rPr>
                <w:rFonts w:ascii="Times New Roman" w:eastAsia="宋体" w:hAnsi="Times New Roman"/>
                <w:sz w:val="24"/>
                <w:szCs w:val="24"/>
              </w:rPr>
              <w:t>2</w:t>
            </w:r>
            <w:r>
              <w:rPr>
                <w:rFonts w:ascii="Times New Roman" w:eastAsia="宋体" w:hAnsi="Times New Roman"/>
                <w:sz w:val="24"/>
                <w:szCs w:val="24"/>
              </w:rPr>
              <w:t>、施工期噪声对环境的影响分析</w:t>
            </w:r>
            <w:bookmarkEnd w:id="0"/>
            <w:bookmarkEnd w:id="1"/>
            <w:bookmarkEnd w:id="2"/>
            <w:bookmarkEnd w:id="3"/>
          </w:p>
          <w:p w:rsidR="00450816" w:rsidRDefault="009E6DAA">
            <w:pPr>
              <w:tabs>
                <w:tab w:val="left" w:pos="1590"/>
              </w:tabs>
              <w:spacing w:line="460" w:lineRule="exact"/>
              <w:ind w:firstLineChars="200" w:firstLine="480"/>
              <w:rPr>
                <w:b/>
                <w:sz w:val="28"/>
                <w:szCs w:val="28"/>
              </w:rPr>
            </w:pPr>
            <w:r>
              <w:rPr>
                <w:sz w:val="24"/>
              </w:rPr>
              <w:t>施工期对周围环境有噪声影响，工程建成后其影响随即消失。但在施工过程中，需动用车辆及施工机械，它们的噪声强度较大，且声源较多，在一定范围内将对其周围居民产生一定的影响。在不考虑其它因素，以上机械在不同距离的噪声值见表</w:t>
            </w:r>
            <w:r>
              <w:rPr>
                <w:rFonts w:hint="eastAsia"/>
                <w:sz w:val="24"/>
              </w:rPr>
              <w:t>16</w:t>
            </w:r>
            <w:r>
              <w:rPr>
                <w:sz w:val="24"/>
              </w:rPr>
              <w:t>。</w:t>
            </w:r>
          </w:p>
          <w:p w:rsidR="00450816" w:rsidRPr="00931F74" w:rsidRDefault="009E6DAA">
            <w:pPr>
              <w:spacing w:line="460" w:lineRule="exact"/>
              <w:jc w:val="center"/>
              <w:rPr>
                <w:b/>
                <w:sz w:val="24"/>
              </w:rPr>
            </w:pPr>
            <w:r w:rsidRPr="00931F74">
              <w:rPr>
                <w:b/>
                <w:sz w:val="24"/>
              </w:rPr>
              <w:t>表</w:t>
            </w:r>
            <w:r w:rsidRPr="00931F74">
              <w:rPr>
                <w:rFonts w:hint="eastAsia"/>
                <w:b/>
                <w:sz w:val="24"/>
              </w:rPr>
              <w:t>16</w:t>
            </w:r>
            <w:r w:rsidRPr="00931F74">
              <w:rPr>
                <w:b/>
                <w:sz w:val="24"/>
              </w:rPr>
              <w:t xml:space="preserve">   </w:t>
            </w:r>
            <w:r w:rsidRPr="00931F74">
              <w:rPr>
                <w:b/>
                <w:sz w:val="24"/>
              </w:rPr>
              <w:t>距声源不同距离处的噪声值</w:t>
            </w:r>
            <w:r w:rsidRPr="00931F74">
              <w:rPr>
                <w:b/>
                <w:sz w:val="24"/>
              </w:rPr>
              <w:t xml:space="preserve">   dB(A) </w:t>
            </w:r>
          </w:p>
          <w:tbl>
            <w:tblPr>
              <w:tblW w:w="8494" w:type="dxa"/>
              <w:tblBorders>
                <w:top w:val="single" w:sz="4" w:space="0" w:color="auto"/>
                <w:bottom w:val="single" w:sz="4" w:space="0" w:color="auto"/>
                <w:insideH w:val="single" w:sz="4" w:space="0" w:color="auto"/>
                <w:insideV w:val="single" w:sz="4" w:space="0" w:color="auto"/>
              </w:tblBorders>
              <w:tblLayout w:type="fixed"/>
              <w:tblLook w:val="04A0"/>
            </w:tblPr>
            <w:tblGrid>
              <w:gridCol w:w="688"/>
              <w:gridCol w:w="1112"/>
              <w:gridCol w:w="654"/>
              <w:gridCol w:w="654"/>
              <w:gridCol w:w="654"/>
              <w:gridCol w:w="654"/>
              <w:gridCol w:w="654"/>
              <w:gridCol w:w="770"/>
              <w:gridCol w:w="770"/>
              <w:gridCol w:w="773"/>
              <w:gridCol w:w="1111"/>
            </w:tblGrid>
            <w:tr w:rsidR="00450816">
              <w:trPr>
                <w:trHeight w:val="392"/>
              </w:trPr>
              <w:tc>
                <w:tcPr>
                  <w:tcW w:w="688" w:type="dxa"/>
                  <w:vMerge w:val="restart"/>
                  <w:vAlign w:val="center"/>
                </w:tcPr>
                <w:p w:rsidR="00450816" w:rsidRDefault="009E6DAA">
                  <w:pPr>
                    <w:snapToGrid w:val="0"/>
                    <w:spacing w:line="300" w:lineRule="exact"/>
                    <w:rPr>
                      <w:snapToGrid w:val="0"/>
                      <w:kern w:val="0"/>
                      <w:szCs w:val="21"/>
                    </w:rPr>
                  </w:pPr>
                  <w:r>
                    <w:rPr>
                      <w:snapToGrid w:val="0"/>
                      <w:kern w:val="0"/>
                      <w:szCs w:val="21"/>
                    </w:rPr>
                    <w:t>序号</w:t>
                  </w:r>
                </w:p>
              </w:tc>
              <w:tc>
                <w:tcPr>
                  <w:tcW w:w="1112" w:type="dxa"/>
                  <w:vMerge w:val="restart"/>
                  <w:vAlign w:val="center"/>
                </w:tcPr>
                <w:p w:rsidR="00450816" w:rsidRDefault="009E6DAA">
                  <w:pPr>
                    <w:snapToGrid w:val="0"/>
                    <w:spacing w:line="300" w:lineRule="exact"/>
                    <w:rPr>
                      <w:snapToGrid w:val="0"/>
                      <w:kern w:val="0"/>
                      <w:szCs w:val="21"/>
                    </w:rPr>
                  </w:pPr>
                  <w:r>
                    <w:rPr>
                      <w:snapToGrid w:val="0"/>
                      <w:kern w:val="0"/>
                      <w:szCs w:val="21"/>
                    </w:rPr>
                    <w:t>机械名称</w:t>
                  </w:r>
                </w:p>
              </w:tc>
              <w:tc>
                <w:tcPr>
                  <w:tcW w:w="5583" w:type="dxa"/>
                  <w:gridSpan w:val="8"/>
                  <w:vAlign w:val="center"/>
                </w:tcPr>
                <w:p w:rsidR="00450816" w:rsidRDefault="009E6DAA">
                  <w:pPr>
                    <w:snapToGrid w:val="0"/>
                    <w:spacing w:line="300" w:lineRule="exact"/>
                    <w:jc w:val="center"/>
                    <w:rPr>
                      <w:snapToGrid w:val="0"/>
                      <w:kern w:val="0"/>
                      <w:szCs w:val="21"/>
                    </w:rPr>
                  </w:pPr>
                  <w:r>
                    <w:rPr>
                      <w:snapToGrid w:val="0"/>
                      <w:kern w:val="0"/>
                      <w:szCs w:val="21"/>
                    </w:rPr>
                    <w:t>不同距离处的噪声预测值（</w:t>
                  </w:r>
                  <w:r>
                    <w:rPr>
                      <w:snapToGrid w:val="0"/>
                      <w:kern w:val="0"/>
                      <w:szCs w:val="21"/>
                    </w:rPr>
                    <w:t>dB</w:t>
                  </w:r>
                  <w:r>
                    <w:rPr>
                      <w:snapToGrid w:val="0"/>
                      <w:kern w:val="0"/>
                      <w:szCs w:val="21"/>
                    </w:rPr>
                    <w:t>（</w:t>
                  </w:r>
                  <w:r>
                    <w:rPr>
                      <w:snapToGrid w:val="0"/>
                      <w:kern w:val="0"/>
                      <w:szCs w:val="21"/>
                    </w:rPr>
                    <w:t>A</w:t>
                  </w:r>
                  <w:r>
                    <w:rPr>
                      <w:snapToGrid w:val="0"/>
                      <w:kern w:val="0"/>
                      <w:szCs w:val="21"/>
                    </w:rPr>
                    <w:t>））</w:t>
                  </w:r>
                </w:p>
              </w:tc>
              <w:tc>
                <w:tcPr>
                  <w:tcW w:w="1111" w:type="dxa"/>
                  <w:vMerge w:val="restart"/>
                  <w:vAlign w:val="center"/>
                </w:tcPr>
                <w:p w:rsidR="00450816" w:rsidRDefault="009E6DAA">
                  <w:pPr>
                    <w:snapToGrid w:val="0"/>
                    <w:spacing w:line="300" w:lineRule="exact"/>
                    <w:jc w:val="center"/>
                    <w:rPr>
                      <w:snapToGrid w:val="0"/>
                      <w:kern w:val="0"/>
                      <w:szCs w:val="21"/>
                    </w:rPr>
                  </w:pPr>
                  <w:r>
                    <w:rPr>
                      <w:snapToGrid w:val="0"/>
                      <w:kern w:val="0"/>
                      <w:szCs w:val="21"/>
                    </w:rPr>
                    <w:t>施工阶段</w:t>
                  </w:r>
                </w:p>
              </w:tc>
            </w:tr>
            <w:tr w:rsidR="00450816">
              <w:trPr>
                <w:trHeight w:val="392"/>
              </w:trPr>
              <w:tc>
                <w:tcPr>
                  <w:tcW w:w="688" w:type="dxa"/>
                  <w:vMerge/>
                  <w:vAlign w:val="center"/>
                </w:tcPr>
                <w:p w:rsidR="00450816" w:rsidRDefault="00450816">
                  <w:pPr>
                    <w:snapToGrid w:val="0"/>
                    <w:spacing w:line="300" w:lineRule="exact"/>
                    <w:rPr>
                      <w:snapToGrid w:val="0"/>
                      <w:kern w:val="0"/>
                      <w:szCs w:val="21"/>
                    </w:rPr>
                  </w:pPr>
                </w:p>
              </w:tc>
              <w:tc>
                <w:tcPr>
                  <w:tcW w:w="1112" w:type="dxa"/>
                  <w:vMerge/>
                  <w:vAlign w:val="center"/>
                </w:tcPr>
                <w:p w:rsidR="00450816" w:rsidRDefault="00450816">
                  <w:pPr>
                    <w:snapToGrid w:val="0"/>
                    <w:spacing w:line="300" w:lineRule="exact"/>
                    <w:rPr>
                      <w:snapToGrid w:val="0"/>
                      <w:kern w:val="0"/>
                      <w:szCs w:val="21"/>
                    </w:rPr>
                  </w:pPr>
                </w:p>
              </w:tc>
              <w:tc>
                <w:tcPr>
                  <w:tcW w:w="654" w:type="dxa"/>
                  <w:vAlign w:val="center"/>
                </w:tcPr>
                <w:p w:rsidR="00450816" w:rsidRDefault="009E6DAA">
                  <w:pPr>
                    <w:snapToGrid w:val="0"/>
                    <w:spacing w:line="300" w:lineRule="exact"/>
                    <w:rPr>
                      <w:snapToGrid w:val="0"/>
                      <w:kern w:val="0"/>
                      <w:szCs w:val="21"/>
                    </w:rPr>
                  </w:pPr>
                  <w:r>
                    <w:rPr>
                      <w:snapToGrid w:val="0"/>
                      <w:kern w:val="0"/>
                      <w:szCs w:val="21"/>
                    </w:rPr>
                    <w:t>10m</w:t>
                  </w:r>
                </w:p>
              </w:tc>
              <w:tc>
                <w:tcPr>
                  <w:tcW w:w="654" w:type="dxa"/>
                  <w:vAlign w:val="center"/>
                </w:tcPr>
                <w:p w:rsidR="00450816" w:rsidRDefault="009E6DAA">
                  <w:pPr>
                    <w:snapToGrid w:val="0"/>
                    <w:spacing w:line="300" w:lineRule="exact"/>
                    <w:rPr>
                      <w:snapToGrid w:val="0"/>
                      <w:kern w:val="0"/>
                      <w:szCs w:val="21"/>
                    </w:rPr>
                  </w:pPr>
                  <w:r>
                    <w:rPr>
                      <w:snapToGrid w:val="0"/>
                      <w:kern w:val="0"/>
                      <w:szCs w:val="21"/>
                    </w:rPr>
                    <w:t>20m</w:t>
                  </w:r>
                </w:p>
              </w:tc>
              <w:tc>
                <w:tcPr>
                  <w:tcW w:w="654" w:type="dxa"/>
                  <w:vAlign w:val="center"/>
                </w:tcPr>
                <w:p w:rsidR="00450816" w:rsidRDefault="009E6DAA">
                  <w:pPr>
                    <w:snapToGrid w:val="0"/>
                    <w:spacing w:line="300" w:lineRule="exact"/>
                    <w:rPr>
                      <w:snapToGrid w:val="0"/>
                      <w:kern w:val="0"/>
                      <w:szCs w:val="21"/>
                    </w:rPr>
                  </w:pPr>
                  <w:r>
                    <w:rPr>
                      <w:snapToGrid w:val="0"/>
                      <w:kern w:val="0"/>
                      <w:szCs w:val="21"/>
                    </w:rPr>
                    <w:t>30m</w:t>
                  </w:r>
                </w:p>
              </w:tc>
              <w:tc>
                <w:tcPr>
                  <w:tcW w:w="654" w:type="dxa"/>
                  <w:vAlign w:val="center"/>
                </w:tcPr>
                <w:p w:rsidR="00450816" w:rsidRDefault="009E6DAA">
                  <w:pPr>
                    <w:snapToGrid w:val="0"/>
                    <w:spacing w:line="300" w:lineRule="exact"/>
                    <w:rPr>
                      <w:snapToGrid w:val="0"/>
                      <w:kern w:val="0"/>
                      <w:szCs w:val="21"/>
                    </w:rPr>
                  </w:pPr>
                  <w:r>
                    <w:rPr>
                      <w:snapToGrid w:val="0"/>
                      <w:kern w:val="0"/>
                      <w:szCs w:val="21"/>
                    </w:rPr>
                    <w:t>40m</w:t>
                  </w:r>
                </w:p>
              </w:tc>
              <w:tc>
                <w:tcPr>
                  <w:tcW w:w="654" w:type="dxa"/>
                  <w:vAlign w:val="center"/>
                </w:tcPr>
                <w:p w:rsidR="00450816" w:rsidRDefault="009E6DAA">
                  <w:pPr>
                    <w:snapToGrid w:val="0"/>
                    <w:spacing w:line="300" w:lineRule="exact"/>
                    <w:rPr>
                      <w:snapToGrid w:val="0"/>
                      <w:kern w:val="0"/>
                      <w:szCs w:val="21"/>
                    </w:rPr>
                  </w:pPr>
                  <w:r>
                    <w:rPr>
                      <w:snapToGrid w:val="0"/>
                      <w:kern w:val="0"/>
                      <w:szCs w:val="21"/>
                    </w:rPr>
                    <w:t>50m</w:t>
                  </w:r>
                </w:p>
              </w:tc>
              <w:tc>
                <w:tcPr>
                  <w:tcW w:w="770" w:type="dxa"/>
                  <w:vAlign w:val="center"/>
                </w:tcPr>
                <w:p w:rsidR="00450816" w:rsidRDefault="009E6DAA">
                  <w:pPr>
                    <w:snapToGrid w:val="0"/>
                    <w:spacing w:line="300" w:lineRule="exact"/>
                    <w:rPr>
                      <w:snapToGrid w:val="0"/>
                      <w:kern w:val="0"/>
                      <w:szCs w:val="21"/>
                    </w:rPr>
                  </w:pPr>
                  <w:r>
                    <w:rPr>
                      <w:snapToGrid w:val="0"/>
                      <w:kern w:val="0"/>
                      <w:szCs w:val="21"/>
                    </w:rPr>
                    <w:t>100m</w:t>
                  </w:r>
                </w:p>
              </w:tc>
              <w:tc>
                <w:tcPr>
                  <w:tcW w:w="770" w:type="dxa"/>
                  <w:vAlign w:val="center"/>
                </w:tcPr>
                <w:p w:rsidR="00450816" w:rsidRDefault="009E6DAA">
                  <w:pPr>
                    <w:snapToGrid w:val="0"/>
                    <w:spacing w:line="300" w:lineRule="exact"/>
                    <w:rPr>
                      <w:snapToGrid w:val="0"/>
                      <w:kern w:val="0"/>
                      <w:szCs w:val="21"/>
                    </w:rPr>
                  </w:pPr>
                  <w:r>
                    <w:rPr>
                      <w:snapToGrid w:val="0"/>
                      <w:kern w:val="0"/>
                      <w:szCs w:val="21"/>
                    </w:rPr>
                    <w:t>200m</w:t>
                  </w:r>
                </w:p>
              </w:tc>
              <w:tc>
                <w:tcPr>
                  <w:tcW w:w="773" w:type="dxa"/>
                  <w:vAlign w:val="center"/>
                </w:tcPr>
                <w:p w:rsidR="00450816" w:rsidRDefault="009E6DAA">
                  <w:pPr>
                    <w:snapToGrid w:val="0"/>
                    <w:spacing w:line="300" w:lineRule="exact"/>
                    <w:rPr>
                      <w:snapToGrid w:val="0"/>
                      <w:kern w:val="0"/>
                      <w:szCs w:val="21"/>
                    </w:rPr>
                  </w:pPr>
                  <w:r>
                    <w:rPr>
                      <w:snapToGrid w:val="0"/>
                      <w:kern w:val="0"/>
                      <w:szCs w:val="21"/>
                    </w:rPr>
                    <w:t>300m</w:t>
                  </w:r>
                </w:p>
              </w:tc>
              <w:tc>
                <w:tcPr>
                  <w:tcW w:w="1111" w:type="dxa"/>
                  <w:vMerge/>
                  <w:vAlign w:val="center"/>
                </w:tcPr>
                <w:p w:rsidR="00450816" w:rsidRDefault="00450816">
                  <w:pPr>
                    <w:snapToGrid w:val="0"/>
                    <w:spacing w:line="300" w:lineRule="exact"/>
                    <w:rPr>
                      <w:snapToGrid w:val="0"/>
                      <w:kern w:val="0"/>
                      <w:szCs w:val="21"/>
                    </w:rPr>
                  </w:pPr>
                </w:p>
              </w:tc>
            </w:tr>
            <w:tr w:rsidR="00450816">
              <w:trPr>
                <w:trHeight w:val="392"/>
              </w:trPr>
              <w:tc>
                <w:tcPr>
                  <w:tcW w:w="688" w:type="dxa"/>
                  <w:vAlign w:val="center"/>
                </w:tcPr>
                <w:p w:rsidR="00450816" w:rsidRDefault="009E6DAA">
                  <w:pPr>
                    <w:snapToGrid w:val="0"/>
                    <w:spacing w:line="300" w:lineRule="exact"/>
                    <w:jc w:val="center"/>
                    <w:rPr>
                      <w:snapToGrid w:val="0"/>
                      <w:kern w:val="0"/>
                      <w:szCs w:val="21"/>
                    </w:rPr>
                  </w:pPr>
                  <w:r>
                    <w:rPr>
                      <w:snapToGrid w:val="0"/>
                      <w:kern w:val="0"/>
                      <w:szCs w:val="21"/>
                    </w:rPr>
                    <w:t>1</w:t>
                  </w:r>
                </w:p>
              </w:tc>
              <w:tc>
                <w:tcPr>
                  <w:tcW w:w="1112" w:type="dxa"/>
                  <w:vAlign w:val="center"/>
                </w:tcPr>
                <w:p w:rsidR="00450816" w:rsidRDefault="009E6DAA">
                  <w:pPr>
                    <w:snapToGrid w:val="0"/>
                    <w:spacing w:line="300" w:lineRule="exact"/>
                    <w:rPr>
                      <w:snapToGrid w:val="0"/>
                      <w:kern w:val="0"/>
                      <w:szCs w:val="21"/>
                    </w:rPr>
                  </w:pPr>
                  <w:r>
                    <w:rPr>
                      <w:snapToGrid w:val="0"/>
                      <w:kern w:val="0"/>
                      <w:szCs w:val="21"/>
                    </w:rPr>
                    <w:t>挖掘机</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75</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69</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65</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63</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61</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55</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49</w:t>
                  </w:r>
                </w:p>
              </w:tc>
              <w:tc>
                <w:tcPr>
                  <w:tcW w:w="773" w:type="dxa"/>
                  <w:vAlign w:val="center"/>
                </w:tcPr>
                <w:p w:rsidR="00450816" w:rsidRDefault="009E6DAA">
                  <w:pPr>
                    <w:snapToGrid w:val="0"/>
                    <w:spacing w:line="300" w:lineRule="exact"/>
                    <w:rPr>
                      <w:snapToGrid w:val="0"/>
                      <w:kern w:val="0"/>
                      <w:szCs w:val="21"/>
                    </w:rPr>
                  </w:pPr>
                  <w:r>
                    <w:rPr>
                      <w:snapToGrid w:val="0"/>
                      <w:kern w:val="0"/>
                      <w:szCs w:val="21"/>
                    </w:rPr>
                    <w:t>45</w:t>
                  </w:r>
                </w:p>
              </w:tc>
              <w:tc>
                <w:tcPr>
                  <w:tcW w:w="1111" w:type="dxa"/>
                  <w:vMerge w:val="restart"/>
                  <w:vAlign w:val="center"/>
                </w:tcPr>
                <w:p w:rsidR="00450816" w:rsidRDefault="009E6DAA">
                  <w:pPr>
                    <w:snapToGrid w:val="0"/>
                    <w:spacing w:line="300" w:lineRule="exact"/>
                    <w:jc w:val="center"/>
                    <w:rPr>
                      <w:snapToGrid w:val="0"/>
                      <w:kern w:val="0"/>
                      <w:szCs w:val="21"/>
                    </w:rPr>
                  </w:pPr>
                  <w:r>
                    <w:rPr>
                      <w:snapToGrid w:val="0"/>
                      <w:kern w:val="0"/>
                      <w:szCs w:val="21"/>
                    </w:rPr>
                    <w:t>土方</w:t>
                  </w:r>
                </w:p>
              </w:tc>
            </w:tr>
            <w:tr w:rsidR="00450816">
              <w:trPr>
                <w:trHeight w:val="392"/>
              </w:trPr>
              <w:tc>
                <w:tcPr>
                  <w:tcW w:w="688" w:type="dxa"/>
                  <w:vAlign w:val="center"/>
                </w:tcPr>
                <w:p w:rsidR="00450816" w:rsidRDefault="009E6DAA">
                  <w:pPr>
                    <w:snapToGrid w:val="0"/>
                    <w:spacing w:line="300" w:lineRule="exact"/>
                    <w:jc w:val="center"/>
                    <w:rPr>
                      <w:snapToGrid w:val="0"/>
                      <w:kern w:val="0"/>
                      <w:szCs w:val="21"/>
                    </w:rPr>
                  </w:pPr>
                  <w:r>
                    <w:rPr>
                      <w:snapToGrid w:val="0"/>
                      <w:kern w:val="0"/>
                      <w:szCs w:val="21"/>
                    </w:rPr>
                    <w:t>2</w:t>
                  </w:r>
                </w:p>
              </w:tc>
              <w:tc>
                <w:tcPr>
                  <w:tcW w:w="1112" w:type="dxa"/>
                  <w:vAlign w:val="center"/>
                </w:tcPr>
                <w:p w:rsidR="00450816" w:rsidRDefault="009E6DAA">
                  <w:pPr>
                    <w:snapToGrid w:val="0"/>
                    <w:spacing w:line="300" w:lineRule="exact"/>
                    <w:rPr>
                      <w:snapToGrid w:val="0"/>
                      <w:kern w:val="0"/>
                      <w:szCs w:val="21"/>
                    </w:rPr>
                  </w:pPr>
                  <w:r>
                    <w:rPr>
                      <w:snapToGrid w:val="0"/>
                      <w:kern w:val="0"/>
                      <w:szCs w:val="21"/>
                    </w:rPr>
                    <w:t>推土机</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66</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60</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56</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54</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52</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46</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40</w:t>
                  </w:r>
                </w:p>
              </w:tc>
              <w:tc>
                <w:tcPr>
                  <w:tcW w:w="773" w:type="dxa"/>
                  <w:vAlign w:val="center"/>
                </w:tcPr>
                <w:p w:rsidR="00450816" w:rsidRDefault="009E6DAA">
                  <w:pPr>
                    <w:snapToGrid w:val="0"/>
                    <w:spacing w:line="300" w:lineRule="exact"/>
                    <w:rPr>
                      <w:snapToGrid w:val="0"/>
                      <w:kern w:val="0"/>
                      <w:szCs w:val="21"/>
                    </w:rPr>
                  </w:pPr>
                  <w:r>
                    <w:rPr>
                      <w:snapToGrid w:val="0"/>
                      <w:kern w:val="0"/>
                      <w:szCs w:val="21"/>
                    </w:rPr>
                    <w:t>36</w:t>
                  </w:r>
                </w:p>
              </w:tc>
              <w:tc>
                <w:tcPr>
                  <w:tcW w:w="1111" w:type="dxa"/>
                  <w:vMerge/>
                  <w:vAlign w:val="center"/>
                </w:tcPr>
                <w:p w:rsidR="00450816" w:rsidRDefault="00450816">
                  <w:pPr>
                    <w:snapToGrid w:val="0"/>
                    <w:spacing w:line="300" w:lineRule="exact"/>
                    <w:jc w:val="center"/>
                    <w:rPr>
                      <w:snapToGrid w:val="0"/>
                      <w:kern w:val="0"/>
                      <w:szCs w:val="21"/>
                    </w:rPr>
                  </w:pPr>
                </w:p>
              </w:tc>
            </w:tr>
            <w:tr w:rsidR="00450816">
              <w:trPr>
                <w:trHeight w:val="392"/>
              </w:trPr>
              <w:tc>
                <w:tcPr>
                  <w:tcW w:w="688" w:type="dxa"/>
                  <w:vAlign w:val="center"/>
                </w:tcPr>
                <w:p w:rsidR="00450816" w:rsidRDefault="009E6DAA">
                  <w:pPr>
                    <w:snapToGrid w:val="0"/>
                    <w:spacing w:line="300" w:lineRule="exact"/>
                    <w:jc w:val="center"/>
                    <w:rPr>
                      <w:snapToGrid w:val="0"/>
                      <w:kern w:val="0"/>
                      <w:szCs w:val="21"/>
                    </w:rPr>
                  </w:pPr>
                  <w:r>
                    <w:rPr>
                      <w:snapToGrid w:val="0"/>
                      <w:kern w:val="0"/>
                      <w:szCs w:val="21"/>
                    </w:rPr>
                    <w:t>3</w:t>
                  </w:r>
                </w:p>
              </w:tc>
              <w:tc>
                <w:tcPr>
                  <w:tcW w:w="1112" w:type="dxa"/>
                  <w:vAlign w:val="center"/>
                </w:tcPr>
                <w:p w:rsidR="00450816" w:rsidRDefault="009E6DAA">
                  <w:pPr>
                    <w:snapToGrid w:val="0"/>
                    <w:spacing w:line="300" w:lineRule="exact"/>
                    <w:rPr>
                      <w:snapToGrid w:val="0"/>
                      <w:kern w:val="0"/>
                      <w:szCs w:val="21"/>
                    </w:rPr>
                  </w:pPr>
                  <w:r>
                    <w:rPr>
                      <w:snapToGrid w:val="0"/>
                      <w:kern w:val="0"/>
                      <w:szCs w:val="21"/>
                    </w:rPr>
                    <w:t>打桩机</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80</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74</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70</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68</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66</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60</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54</w:t>
                  </w:r>
                </w:p>
              </w:tc>
              <w:tc>
                <w:tcPr>
                  <w:tcW w:w="773" w:type="dxa"/>
                  <w:vAlign w:val="center"/>
                </w:tcPr>
                <w:p w:rsidR="00450816" w:rsidRDefault="009E6DAA">
                  <w:pPr>
                    <w:snapToGrid w:val="0"/>
                    <w:spacing w:line="300" w:lineRule="exact"/>
                    <w:rPr>
                      <w:snapToGrid w:val="0"/>
                      <w:kern w:val="0"/>
                      <w:szCs w:val="21"/>
                    </w:rPr>
                  </w:pPr>
                  <w:r>
                    <w:rPr>
                      <w:snapToGrid w:val="0"/>
                      <w:kern w:val="0"/>
                      <w:szCs w:val="21"/>
                    </w:rPr>
                    <w:t>49</w:t>
                  </w:r>
                </w:p>
              </w:tc>
              <w:tc>
                <w:tcPr>
                  <w:tcW w:w="1111" w:type="dxa"/>
                  <w:vAlign w:val="center"/>
                </w:tcPr>
                <w:p w:rsidR="00450816" w:rsidRDefault="009E6DAA">
                  <w:pPr>
                    <w:snapToGrid w:val="0"/>
                    <w:spacing w:line="300" w:lineRule="exact"/>
                    <w:jc w:val="center"/>
                    <w:rPr>
                      <w:snapToGrid w:val="0"/>
                      <w:kern w:val="0"/>
                      <w:szCs w:val="21"/>
                    </w:rPr>
                  </w:pPr>
                  <w:r>
                    <w:rPr>
                      <w:snapToGrid w:val="0"/>
                      <w:kern w:val="0"/>
                      <w:szCs w:val="21"/>
                    </w:rPr>
                    <w:t>打桩</w:t>
                  </w:r>
                </w:p>
              </w:tc>
            </w:tr>
            <w:tr w:rsidR="00450816">
              <w:trPr>
                <w:trHeight w:val="392"/>
              </w:trPr>
              <w:tc>
                <w:tcPr>
                  <w:tcW w:w="688" w:type="dxa"/>
                  <w:vAlign w:val="center"/>
                </w:tcPr>
                <w:p w:rsidR="00450816" w:rsidRDefault="009E6DAA">
                  <w:pPr>
                    <w:snapToGrid w:val="0"/>
                    <w:spacing w:line="300" w:lineRule="exact"/>
                    <w:jc w:val="center"/>
                    <w:rPr>
                      <w:snapToGrid w:val="0"/>
                      <w:kern w:val="0"/>
                      <w:szCs w:val="21"/>
                    </w:rPr>
                  </w:pPr>
                  <w:r>
                    <w:rPr>
                      <w:snapToGrid w:val="0"/>
                      <w:kern w:val="0"/>
                      <w:szCs w:val="21"/>
                    </w:rPr>
                    <w:t>4</w:t>
                  </w:r>
                </w:p>
              </w:tc>
              <w:tc>
                <w:tcPr>
                  <w:tcW w:w="1112" w:type="dxa"/>
                  <w:vAlign w:val="center"/>
                </w:tcPr>
                <w:p w:rsidR="00450816" w:rsidRDefault="009E6DAA">
                  <w:pPr>
                    <w:snapToGrid w:val="0"/>
                    <w:spacing w:line="300" w:lineRule="exact"/>
                    <w:rPr>
                      <w:snapToGrid w:val="0"/>
                      <w:kern w:val="0"/>
                      <w:szCs w:val="21"/>
                    </w:rPr>
                  </w:pPr>
                  <w:r>
                    <w:rPr>
                      <w:snapToGrid w:val="0"/>
                      <w:kern w:val="0"/>
                      <w:szCs w:val="21"/>
                    </w:rPr>
                    <w:t>电锯</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80</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74</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70</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68</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66</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60</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54</w:t>
                  </w:r>
                </w:p>
              </w:tc>
              <w:tc>
                <w:tcPr>
                  <w:tcW w:w="773" w:type="dxa"/>
                  <w:vAlign w:val="center"/>
                </w:tcPr>
                <w:p w:rsidR="00450816" w:rsidRDefault="009E6DAA">
                  <w:pPr>
                    <w:snapToGrid w:val="0"/>
                    <w:spacing w:line="300" w:lineRule="exact"/>
                    <w:rPr>
                      <w:snapToGrid w:val="0"/>
                      <w:kern w:val="0"/>
                      <w:szCs w:val="21"/>
                    </w:rPr>
                  </w:pPr>
                  <w:r>
                    <w:rPr>
                      <w:snapToGrid w:val="0"/>
                      <w:kern w:val="0"/>
                      <w:szCs w:val="21"/>
                    </w:rPr>
                    <w:t>49</w:t>
                  </w:r>
                </w:p>
              </w:tc>
              <w:tc>
                <w:tcPr>
                  <w:tcW w:w="1111" w:type="dxa"/>
                  <w:vAlign w:val="center"/>
                </w:tcPr>
                <w:p w:rsidR="00450816" w:rsidRDefault="009E6DAA">
                  <w:pPr>
                    <w:snapToGrid w:val="0"/>
                    <w:spacing w:line="300" w:lineRule="exact"/>
                    <w:jc w:val="center"/>
                    <w:rPr>
                      <w:snapToGrid w:val="0"/>
                      <w:kern w:val="0"/>
                      <w:szCs w:val="21"/>
                    </w:rPr>
                  </w:pPr>
                  <w:r>
                    <w:rPr>
                      <w:snapToGrid w:val="0"/>
                      <w:kern w:val="0"/>
                      <w:szCs w:val="21"/>
                    </w:rPr>
                    <w:t>结构</w:t>
                  </w:r>
                </w:p>
              </w:tc>
            </w:tr>
            <w:tr w:rsidR="00450816">
              <w:trPr>
                <w:trHeight w:val="392"/>
              </w:trPr>
              <w:tc>
                <w:tcPr>
                  <w:tcW w:w="688" w:type="dxa"/>
                  <w:vAlign w:val="center"/>
                </w:tcPr>
                <w:p w:rsidR="00450816" w:rsidRDefault="009E6DAA">
                  <w:pPr>
                    <w:snapToGrid w:val="0"/>
                    <w:spacing w:line="300" w:lineRule="exact"/>
                    <w:jc w:val="center"/>
                    <w:rPr>
                      <w:snapToGrid w:val="0"/>
                      <w:kern w:val="0"/>
                      <w:szCs w:val="21"/>
                    </w:rPr>
                  </w:pPr>
                  <w:r>
                    <w:rPr>
                      <w:snapToGrid w:val="0"/>
                      <w:kern w:val="0"/>
                      <w:szCs w:val="21"/>
                    </w:rPr>
                    <w:t>5</w:t>
                  </w:r>
                </w:p>
              </w:tc>
              <w:tc>
                <w:tcPr>
                  <w:tcW w:w="1112" w:type="dxa"/>
                  <w:vAlign w:val="center"/>
                </w:tcPr>
                <w:p w:rsidR="00450816" w:rsidRDefault="009E6DAA">
                  <w:pPr>
                    <w:snapToGrid w:val="0"/>
                    <w:spacing w:line="300" w:lineRule="exact"/>
                    <w:rPr>
                      <w:snapToGrid w:val="0"/>
                      <w:kern w:val="0"/>
                      <w:szCs w:val="21"/>
                    </w:rPr>
                  </w:pPr>
                  <w:r>
                    <w:rPr>
                      <w:snapToGrid w:val="0"/>
                      <w:kern w:val="0"/>
                      <w:szCs w:val="21"/>
                    </w:rPr>
                    <w:t>升降机</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60</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54</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50</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48</w:t>
                  </w:r>
                </w:p>
              </w:tc>
              <w:tc>
                <w:tcPr>
                  <w:tcW w:w="654" w:type="dxa"/>
                  <w:vAlign w:val="center"/>
                </w:tcPr>
                <w:p w:rsidR="00450816" w:rsidRDefault="009E6DAA">
                  <w:pPr>
                    <w:snapToGrid w:val="0"/>
                    <w:spacing w:line="300" w:lineRule="exact"/>
                    <w:jc w:val="center"/>
                    <w:rPr>
                      <w:snapToGrid w:val="0"/>
                      <w:kern w:val="0"/>
                      <w:szCs w:val="21"/>
                    </w:rPr>
                  </w:pPr>
                  <w:r>
                    <w:rPr>
                      <w:snapToGrid w:val="0"/>
                      <w:kern w:val="0"/>
                      <w:szCs w:val="21"/>
                    </w:rPr>
                    <w:t>46</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40</w:t>
                  </w:r>
                </w:p>
              </w:tc>
              <w:tc>
                <w:tcPr>
                  <w:tcW w:w="770" w:type="dxa"/>
                  <w:vAlign w:val="center"/>
                </w:tcPr>
                <w:p w:rsidR="00450816" w:rsidRDefault="009E6DAA">
                  <w:pPr>
                    <w:snapToGrid w:val="0"/>
                    <w:spacing w:line="300" w:lineRule="exact"/>
                    <w:jc w:val="center"/>
                    <w:rPr>
                      <w:snapToGrid w:val="0"/>
                      <w:kern w:val="0"/>
                      <w:szCs w:val="21"/>
                    </w:rPr>
                  </w:pPr>
                  <w:r>
                    <w:rPr>
                      <w:snapToGrid w:val="0"/>
                      <w:kern w:val="0"/>
                      <w:szCs w:val="21"/>
                    </w:rPr>
                    <w:t>34</w:t>
                  </w:r>
                </w:p>
              </w:tc>
              <w:tc>
                <w:tcPr>
                  <w:tcW w:w="773" w:type="dxa"/>
                  <w:vAlign w:val="center"/>
                </w:tcPr>
                <w:p w:rsidR="00450816" w:rsidRDefault="009E6DAA">
                  <w:pPr>
                    <w:snapToGrid w:val="0"/>
                    <w:spacing w:line="300" w:lineRule="exact"/>
                    <w:rPr>
                      <w:snapToGrid w:val="0"/>
                      <w:kern w:val="0"/>
                      <w:szCs w:val="21"/>
                    </w:rPr>
                  </w:pPr>
                  <w:r>
                    <w:rPr>
                      <w:snapToGrid w:val="0"/>
                      <w:kern w:val="0"/>
                      <w:szCs w:val="21"/>
                    </w:rPr>
                    <w:t>31</w:t>
                  </w:r>
                </w:p>
              </w:tc>
              <w:tc>
                <w:tcPr>
                  <w:tcW w:w="1111" w:type="dxa"/>
                  <w:vAlign w:val="center"/>
                </w:tcPr>
                <w:p w:rsidR="00450816" w:rsidRDefault="009E6DAA">
                  <w:pPr>
                    <w:snapToGrid w:val="0"/>
                    <w:spacing w:line="300" w:lineRule="exact"/>
                    <w:jc w:val="center"/>
                    <w:rPr>
                      <w:snapToGrid w:val="0"/>
                      <w:kern w:val="0"/>
                      <w:szCs w:val="21"/>
                    </w:rPr>
                  </w:pPr>
                  <w:r>
                    <w:rPr>
                      <w:snapToGrid w:val="0"/>
                      <w:kern w:val="0"/>
                      <w:szCs w:val="21"/>
                    </w:rPr>
                    <w:t>装修</w:t>
                  </w:r>
                </w:p>
              </w:tc>
            </w:tr>
          </w:tbl>
          <w:p w:rsidR="00450816" w:rsidRDefault="009E6DAA">
            <w:pPr>
              <w:spacing w:line="460" w:lineRule="exact"/>
              <w:ind w:firstLineChars="200" w:firstLine="480"/>
              <w:rPr>
                <w:sz w:val="24"/>
              </w:rPr>
            </w:pPr>
            <w:r>
              <w:rPr>
                <w:sz w:val="24"/>
              </w:rPr>
              <w:t>在施工过程中，施工机械噪声将成为主要噪声源，在不计房屋、树木、空气等的影响情况下，在距施工声源</w:t>
            </w:r>
            <w:r>
              <w:rPr>
                <w:sz w:val="24"/>
              </w:rPr>
              <w:t>200m</w:t>
            </w:r>
            <w:r>
              <w:rPr>
                <w:sz w:val="24"/>
              </w:rPr>
              <w:t>处，其最大影响声级可达</w:t>
            </w:r>
            <w:r>
              <w:rPr>
                <w:sz w:val="24"/>
              </w:rPr>
              <w:t>54dB(A)</w:t>
            </w:r>
            <w:r>
              <w:rPr>
                <w:sz w:val="24"/>
              </w:rPr>
              <w:t>，在距声源</w:t>
            </w:r>
            <w:r>
              <w:rPr>
                <w:sz w:val="24"/>
              </w:rPr>
              <w:t>300m</w:t>
            </w:r>
            <w:r>
              <w:rPr>
                <w:sz w:val="24"/>
              </w:rPr>
              <w:t>处，其最大声级可达</w:t>
            </w:r>
            <w:r>
              <w:rPr>
                <w:sz w:val="24"/>
              </w:rPr>
              <w:t>49dB(A)</w:t>
            </w:r>
            <w:r>
              <w:rPr>
                <w:sz w:val="24"/>
              </w:rPr>
              <w:t>。因此，昼间施工时，距声源</w:t>
            </w:r>
            <w:r>
              <w:rPr>
                <w:sz w:val="24"/>
              </w:rPr>
              <w:t>200m</w:t>
            </w:r>
            <w:r>
              <w:rPr>
                <w:sz w:val="24"/>
              </w:rPr>
              <w:t>范围内</w:t>
            </w:r>
            <w:r>
              <w:rPr>
                <w:sz w:val="24"/>
              </w:rPr>
              <w:lastRenderedPageBreak/>
              <w:t>将受到不同程度的影响。夜间施工影响可达</w:t>
            </w:r>
            <w:r>
              <w:rPr>
                <w:sz w:val="24"/>
              </w:rPr>
              <w:t>300m</w:t>
            </w:r>
            <w:r>
              <w:rPr>
                <w:sz w:val="24"/>
              </w:rPr>
              <w:t>范围内。在本项目施工影响范围内存在</w:t>
            </w:r>
            <w:r>
              <w:rPr>
                <w:rFonts w:hint="eastAsia"/>
                <w:sz w:val="24"/>
              </w:rPr>
              <w:t>幼儿园</w:t>
            </w:r>
            <w:r>
              <w:rPr>
                <w:sz w:val="24"/>
              </w:rPr>
              <w:t>、</w:t>
            </w:r>
            <w:r>
              <w:rPr>
                <w:rFonts w:hint="eastAsia"/>
                <w:sz w:val="24"/>
              </w:rPr>
              <w:t>居民区</w:t>
            </w:r>
            <w:r>
              <w:rPr>
                <w:sz w:val="24"/>
              </w:rPr>
              <w:t>等环境敏感点，</w:t>
            </w:r>
            <w:r>
              <w:rPr>
                <w:rFonts w:hint="eastAsia"/>
                <w:sz w:val="24"/>
              </w:rPr>
              <w:t>应进一步采取措施降低</w:t>
            </w:r>
            <w:r>
              <w:rPr>
                <w:sz w:val="24"/>
              </w:rPr>
              <w:t>对周边声环境质量</w:t>
            </w:r>
            <w:r>
              <w:rPr>
                <w:rFonts w:hint="eastAsia"/>
                <w:sz w:val="24"/>
              </w:rPr>
              <w:t>的</w:t>
            </w:r>
            <w:r>
              <w:rPr>
                <w:sz w:val="24"/>
              </w:rPr>
              <w:t>不利影响。</w:t>
            </w:r>
          </w:p>
          <w:p w:rsidR="00450816" w:rsidRDefault="009E6DAA">
            <w:pPr>
              <w:spacing w:line="460" w:lineRule="exact"/>
              <w:ind w:firstLineChars="200" w:firstLine="480"/>
              <w:rPr>
                <w:sz w:val="24"/>
              </w:rPr>
            </w:pPr>
            <w:r>
              <w:rPr>
                <w:sz w:val="24"/>
              </w:rPr>
              <w:t>为使本项目施工期噪声达到《建筑施工场界环境噪声排放标准》（</w:t>
            </w:r>
            <w:r>
              <w:rPr>
                <w:sz w:val="24"/>
              </w:rPr>
              <w:t>GB12523-2011</w:t>
            </w:r>
            <w:r>
              <w:rPr>
                <w:sz w:val="24"/>
              </w:rPr>
              <w:t>）中的噪声排放排准，须采取如下噪声控制措施：</w:t>
            </w:r>
          </w:p>
          <w:p w:rsidR="00450816" w:rsidRDefault="009E6DAA">
            <w:pPr>
              <w:spacing w:line="460" w:lineRule="exact"/>
              <w:ind w:firstLineChars="175" w:firstLine="420"/>
              <w:rPr>
                <w:sz w:val="24"/>
              </w:rPr>
            </w:pPr>
            <w:r>
              <w:rPr>
                <w:rFonts w:ascii="宋体" w:hAnsi="宋体"/>
                <w:sz w:val="24"/>
              </w:rPr>
              <w:t>①</w:t>
            </w:r>
            <w:r>
              <w:rPr>
                <w:sz w:val="24"/>
              </w:rPr>
              <w:t>禁止夜间施工；</w:t>
            </w:r>
          </w:p>
          <w:p w:rsidR="00450816" w:rsidRDefault="009E6DAA">
            <w:pPr>
              <w:spacing w:line="460" w:lineRule="exact"/>
              <w:ind w:firstLineChars="175" w:firstLine="420"/>
              <w:rPr>
                <w:sz w:val="24"/>
              </w:rPr>
            </w:pPr>
            <w:r>
              <w:rPr>
                <w:rFonts w:ascii="宋体" w:hAnsi="宋体"/>
                <w:sz w:val="24"/>
              </w:rPr>
              <w:t>②</w:t>
            </w:r>
            <w:r>
              <w:rPr>
                <w:sz w:val="24"/>
              </w:rPr>
              <w:t>使用商品混凝土，减少现场混凝土搅拌噪声；</w:t>
            </w:r>
          </w:p>
          <w:p w:rsidR="00450816" w:rsidRDefault="009E6DAA">
            <w:pPr>
              <w:spacing w:line="460" w:lineRule="exact"/>
              <w:ind w:firstLineChars="175" w:firstLine="420"/>
              <w:rPr>
                <w:sz w:val="24"/>
              </w:rPr>
            </w:pPr>
            <w:r>
              <w:rPr>
                <w:rFonts w:ascii="宋体" w:hAnsi="宋体"/>
                <w:sz w:val="24"/>
              </w:rPr>
              <w:t>③</w:t>
            </w:r>
            <w:r>
              <w:rPr>
                <w:sz w:val="24"/>
              </w:rPr>
              <w:t>对钢管、模板等构件装卸、搬运应该轻拿轻放，严禁抛掷；</w:t>
            </w:r>
          </w:p>
          <w:p w:rsidR="00450816" w:rsidRDefault="009E6DAA">
            <w:pPr>
              <w:spacing w:line="460" w:lineRule="exact"/>
              <w:ind w:firstLineChars="175" w:firstLine="420"/>
              <w:rPr>
                <w:sz w:val="24"/>
              </w:rPr>
            </w:pPr>
            <w:r>
              <w:rPr>
                <w:rFonts w:ascii="宋体" w:hAnsi="宋体"/>
                <w:sz w:val="24"/>
              </w:rPr>
              <w:t>④</w:t>
            </w:r>
            <w:r>
              <w:rPr>
                <w:sz w:val="24"/>
              </w:rPr>
              <w:t>产生高噪声的机械施工时尽量集中布置</w:t>
            </w:r>
            <w:r>
              <w:rPr>
                <w:rFonts w:hint="eastAsia"/>
                <w:sz w:val="24"/>
              </w:rPr>
              <w:t>，远离东侧幼儿园和南侧运输管理处；</w:t>
            </w:r>
          </w:p>
          <w:p w:rsidR="00450816" w:rsidRDefault="009E6DAA">
            <w:pPr>
              <w:pStyle w:val="2"/>
              <w:spacing w:before="0" w:after="0" w:line="460" w:lineRule="exact"/>
              <w:ind w:firstLineChars="196" w:firstLine="472"/>
              <w:rPr>
                <w:rFonts w:ascii="Times New Roman" w:eastAsia="宋体" w:hAnsi="Times New Roman"/>
                <w:sz w:val="24"/>
                <w:szCs w:val="24"/>
              </w:rPr>
            </w:pPr>
            <w:bookmarkStart w:id="4" w:name="_Toc55014971"/>
            <w:bookmarkStart w:id="5" w:name="_Toc58229528"/>
            <w:bookmarkStart w:id="6" w:name="_Toc217786409"/>
            <w:bookmarkStart w:id="7" w:name="_Toc186018283"/>
            <w:r>
              <w:rPr>
                <w:rFonts w:ascii="Times New Roman" w:eastAsia="宋体" w:hAnsi="Times New Roman"/>
                <w:sz w:val="24"/>
                <w:szCs w:val="24"/>
              </w:rPr>
              <w:t>3</w:t>
            </w:r>
            <w:r>
              <w:rPr>
                <w:rFonts w:ascii="Times New Roman" w:eastAsia="宋体" w:hAnsi="Times New Roman"/>
                <w:sz w:val="24"/>
                <w:szCs w:val="24"/>
              </w:rPr>
              <w:t>、施工期固体废物影响分析</w:t>
            </w:r>
            <w:bookmarkEnd w:id="4"/>
            <w:bookmarkEnd w:id="5"/>
            <w:bookmarkEnd w:id="6"/>
            <w:bookmarkEnd w:id="7"/>
          </w:p>
          <w:p w:rsidR="00450816" w:rsidRDefault="009E6DAA">
            <w:pPr>
              <w:spacing w:line="460" w:lineRule="exact"/>
              <w:ind w:firstLineChars="200" w:firstLine="480"/>
              <w:rPr>
                <w:sz w:val="24"/>
              </w:rPr>
            </w:pPr>
            <w:r>
              <w:rPr>
                <w:sz w:val="24"/>
              </w:rPr>
              <w:t>施工产生的固体废物主要有施工人员的生活垃圾、废建材、散落的砂石料、工程土、混凝土、废装修材料等。</w:t>
            </w:r>
          </w:p>
          <w:p w:rsidR="00450816" w:rsidRDefault="009E6DAA">
            <w:pPr>
              <w:spacing w:line="460" w:lineRule="exact"/>
              <w:ind w:firstLineChars="200" w:firstLine="480"/>
              <w:rPr>
                <w:sz w:val="24"/>
              </w:rPr>
            </w:pPr>
            <w:r>
              <w:rPr>
                <w:sz w:val="24"/>
              </w:rPr>
              <w:t>施工期间将产生许多弃土，这些弃土在运输、装卸过程中都可能对环境产生影响。车辆装载过多将导致沿程散落满地，车轮沾满泥土导致运输公路布满泥土，晴天尘土飞扬，雨天路面泥泞，影响行人和区域环境质量。因此，应采取一定的措施减少影响。</w:t>
            </w:r>
          </w:p>
          <w:p w:rsidR="00450816" w:rsidRDefault="009E6DAA">
            <w:pPr>
              <w:spacing w:line="460" w:lineRule="exact"/>
              <w:ind w:firstLineChars="200" w:firstLine="480"/>
              <w:rPr>
                <w:sz w:val="24"/>
              </w:rPr>
            </w:pPr>
            <w:r>
              <w:rPr>
                <w:sz w:val="24"/>
              </w:rPr>
              <w:t>为了减少施工期固体废弃物对周围环境质量的影响，建议施工时采取如下措施：</w:t>
            </w:r>
          </w:p>
          <w:p w:rsidR="00450816" w:rsidRDefault="009E6DAA">
            <w:pPr>
              <w:spacing w:line="460" w:lineRule="exact"/>
              <w:ind w:firstLineChars="200" w:firstLine="480"/>
              <w:rPr>
                <w:sz w:val="24"/>
              </w:rPr>
            </w:pPr>
            <w:r>
              <w:rPr>
                <w:rFonts w:ascii="宋体" w:hAnsi="宋体"/>
                <w:sz w:val="24"/>
              </w:rPr>
              <w:t>①</w:t>
            </w:r>
            <w:r>
              <w:rPr>
                <w:sz w:val="24"/>
              </w:rPr>
              <w:t>工程承包单位应对施工人员加强教育和管理，做到不随意乱丢废弃物，避免环境污染。</w:t>
            </w:r>
          </w:p>
          <w:p w:rsidR="00450816" w:rsidRDefault="009E6DAA">
            <w:pPr>
              <w:spacing w:line="460" w:lineRule="exact"/>
              <w:ind w:firstLineChars="200" w:firstLine="480"/>
              <w:rPr>
                <w:sz w:val="24"/>
              </w:rPr>
            </w:pPr>
            <w:r>
              <w:rPr>
                <w:rFonts w:ascii="宋体" w:hAnsi="宋体"/>
                <w:sz w:val="24"/>
              </w:rPr>
              <w:t>②</w:t>
            </w:r>
            <w:r>
              <w:rPr>
                <w:sz w:val="24"/>
              </w:rPr>
              <w:t>建设单位应与运输部门共同做好驾驶员的职业教育。按规定路线运输，按规定地点处置弃土和建筑垃圾，并不定期检查落实计划情况。</w:t>
            </w:r>
          </w:p>
          <w:p w:rsidR="00450816" w:rsidRDefault="009E6DAA">
            <w:pPr>
              <w:spacing w:line="460" w:lineRule="exact"/>
              <w:ind w:firstLineChars="200" w:firstLine="480"/>
              <w:rPr>
                <w:bCs/>
                <w:sz w:val="24"/>
              </w:rPr>
            </w:pPr>
            <w:r>
              <w:rPr>
                <w:bCs/>
                <w:sz w:val="24"/>
              </w:rPr>
              <w:t>采取上述措施后</w:t>
            </w:r>
            <w:r>
              <w:rPr>
                <w:bCs/>
                <w:sz w:val="24"/>
              </w:rPr>
              <w:t>，施工期固体废物可得到合理处置，对周围环境不会产生明显不利影响。</w:t>
            </w:r>
          </w:p>
          <w:p w:rsidR="00450816" w:rsidRDefault="009E6DAA">
            <w:pPr>
              <w:pStyle w:val="2"/>
              <w:spacing w:before="0" w:after="0" w:line="460" w:lineRule="exact"/>
              <w:ind w:firstLineChars="196" w:firstLine="472"/>
              <w:rPr>
                <w:rFonts w:ascii="Times New Roman" w:eastAsia="宋体" w:hAnsi="Times New Roman"/>
                <w:sz w:val="24"/>
                <w:szCs w:val="24"/>
              </w:rPr>
            </w:pPr>
            <w:bookmarkStart w:id="8" w:name="_Toc55014972"/>
            <w:bookmarkStart w:id="9" w:name="_Toc58229529"/>
            <w:bookmarkStart w:id="10" w:name="_Toc186018284"/>
            <w:bookmarkStart w:id="11" w:name="_Toc217786410"/>
            <w:r>
              <w:rPr>
                <w:rFonts w:ascii="Times New Roman" w:eastAsia="宋体" w:hAnsi="Times New Roman"/>
                <w:sz w:val="24"/>
                <w:szCs w:val="24"/>
              </w:rPr>
              <w:t>4</w:t>
            </w:r>
            <w:r>
              <w:rPr>
                <w:rFonts w:ascii="Times New Roman" w:eastAsia="宋体" w:hAnsi="Times New Roman"/>
                <w:sz w:val="24"/>
                <w:szCs w:val="24"/>
              </w:rPr>
              <w:t>、施工期废水环境影响分析</w:t>
            </w:r>
            <w:bookmarkEnd w:id="8"/>
            <w:bookmarkEnd w:id="9"/>
            <w:bookmarkEnd w:id="10"/>
            <w:bookmarkEnd w:id="11"/>
          </w:p>
          <w:p w:rsidR="00450816" w:rsidRPr="00931F74" w:rsidRDefault="009E6DAA" w:rsidP="00931F74">
            <w:pPr>
              <w:spacing w:line="460" w:lineRule="exact"/>
              <w:ind w:firstLineChars="200" w:firstLine="480"/>
              <w:rPr>
                <w:bCs/>
                <w:sz w:val="24"/>
                <w:szCs w:val="24"/>
              </w:rPr>
            </w:pPr>
            <w:r w:rsidRPr="00931F74">
              <w:rPr>
                <w:bCs/>
                <w:sz w:val="24"/>
                <w:szCs w:val="24"/>
              </w:rPr>
              <w:t>施工期废水来源主要为施工人员的生活污水及车辆、设备冲洗水。车辆设备冲洗水成份相对比较简单，污染物浓度低，水量较少，而且一般是瞬时排放，因此，对周围水环境质量的影响不大。施工期厕所采用临时旱厕，没有冲厕污水产生。生活污水主要为施工人员的洗漱污水，污染物为</w:t>
            </w:r>
            <w:r w:rsidRPr="00931F74">
              <w:rPr>
                <w:bCs/>
                <w:sz w:val="24"/>
                <w:szCs w:val="24"/>
              </w:rPr>
              <w:t>BOD</w:t>
            </w:r>
            <w:r w:rsidRPr="00931F74">
              <w:rPr>
                <w:bCs/>
                <w:sz w:val="24"/>
                <w:szCs w:val="24"/>
              </w:rPr>
              <w:t>、</w:t>
            </w:r>
            <w:r w:rsidRPr="00931F74">
              <w:rPr>
                <w:bCs/>
                <w:sz w:val="24"/>
                <w:szCs w:val="24"/>
              </w:rPr>
              <w:t>COD</w:t>
            </w:r>
            <w:r w:rsidRPr="00931F74">
              <w:rPr>
                <w:bCs/>
                <w:sz w:val="24"/>
                <w:szCs w:val="24"/>
              </w:rPr>
              <w:t>等，但因施工人</w:t>
            </w:r>
            <w:r w:rsidRPr="00931F74">
              <w:rPr>
                <w:bCs/>
                <w:sz w:val="24"/>
                <w:szCs w:val="24"/>
              </w:rPr>
              <w:lastRenderedPageBreak/>
              <w:t>员用水量相对较少，每人每天日均生活用水量按</w:t>
            </w:r>
            <w:r w:rsidRPr="00931F74">
              <w:rPr>
                <w:bCs/>
                <w:sz w:val="24"/>
                <w:szCs w:val="24"/>
              </w:rPr>
              <w:t>20L</w:t>
            </w:r>
            <w:r w:rsidRPr="00931F74">
              <w:rPr>
                <w:bCs/>
                <w:sz w:val="24"/>
                <w:szCs w:val="24"/>
              </w:rPr>
              <w:t>计算，生活污水人均排放量</w:t>
            </w:r>
            <w:r w:rsidRPr="00931F74">
              <w:rPr>
                <w:bCs/>
                <w:sz w:val="24"/>
                <w:szCs w:val="24"/>
              </w:rPr>
              <w:t>10</w:t>
            </w:r>
            <w:r w:rsidRPr="00931F74">
              <w:rPr>
                <w:bCs/>
                <w:sz w:val="24"/>
                <w:szCs w:val="24"/>
              </w:rPr>
              <w:t>～</w:t>
            </w:r>
            <w:r w:rsidRPr="00931F74">
              <w:rPr>
                <w:bCs/>
                <w:sz w:val="24"/>
                <w:szCs w:val="24"/>
              </w:rPr>
              <w:t>15L/d</w:t>
            </w:r>
            <w:r w:rsidRPr="00931F74">
              <w:rPr>
                <w:bCs/>
                <w:sz w:val="24"/>
                <w:szCs w:val="24"/>
              </w:rPr>
              <w:t>，生活污水喷洒地面抑尘，对周围水环境质量不会造成影</w:t>
            </w:r>
            <w:r w:rsidRPr="00931F74">
              <w:rPr>
                <w:bCs/>
                <w:sz w:val="24"/>
                <w:szCs w:val="24"/>
              </w:rPr>
              <w:t>响。</w:t>
            </w:r>
          </w:p>
          <w:p w:rsidR="00450816" w:rsidRDefault="009E6DAA" w:rsidP="00931F74">
            <w:pPr>
              <w:spacing w:line="460" w:lineRule="exact"/>
              <w:rPr>
                <w:b/>
                <w:sz w:val="24"/>
              </w:rPr>
            </w:pPr>
            <w:r>
              <w:rPr>
                <w:b/>
                <w:sz w:val="24"/>
              </w:rPr>
              <w:t>营运期环境影响分析：</w:t>
            </w:r>
          </w:p>
          <w:p w:rsidR="00450816" w:rsidRDefault="009E6DAA">
            <w:pPr>
              <w:spacing w:line="460" w:lineRule="exact"/>
              <w:ind w:firstLineChars="200" w:firstLine="482"/>
              <w:rPr>
                <w:b/>
                <w:sz w:val="24"/>
              </w:rPr>
            </w:pPr>
            <w:r>
              <w:rPr>
                <w:rFonts w:hint="eastAsia"/>
                <w:b/>
                <w:sz w:val="24"/>
              </w:rPr>
              <w:t>1</w:t>
            </w:r>
            <w:r>
              <w:rPr>
                <w:rFonts w:hint="eastAsia"/>
                <w:b/>
                <w:sz w:val="24"/>
              </w:rPr>
              <w:t>、大气环境影响分析</w:t>
            </w:r>
          </w:p>
          <w:p w:rsidR="00450816" w:rsidRDefault="009E6DAA">
            <w:pPr>
              <w:spacing w:line="460" w:lineRule="exact"/>
              <w:ind w:firstLineChars="200" w:firstLine="480"/>
              <w:rPr>
                <w:sz w:val="24"/>
              </w:rPr>
            </w:pPr>
            <w:r>
              <w:rPr>
                <w:rFonts w:hint="eastAsia"/>
                <w:sz w:val="24"/>
                <w:szCs w:val="24"/>
              </w:rPr>
              <w:t>项目高频焊接不使用焊接材料，利用加热</w:t>
            </w:r>
            <w:r>
              <w:rPr>
                <w:rFonts w:hint="eastAsia"/>
                <w:sz w:val="24"/>
                <w:szCs w:val="24"/>
              </w:rPr>
              <w:t>使</w:t>
            </w:r>
            <w:r>
              <w:rPr>
                <w:rFonts w:hint="eastAsia"/>
                <w:sz w:val="24"/>
                <w:szCs w:val="24"/>
              </w:rPr>
              <w:t>铝型材</w:t>
            </w:r>
            <w:r>
              <w:rPr>
                <w:rFonts w:hint="eastAsia"/>
                <w:sz w:val="24"/>
                <w:szCs w:val="24"/>
              </w:rPr>
              <w:t>至熔融状态后粘连</w:t>
            </w:r>
            <w:r>
              <w:rPr>
                <w:rFonts w:hint="eastAsia"/>
                <w:sz w:val="24"/>
                <w:szCs w:val="24"/>
              </w:rPr>
              <w:t>在一起，无焊接废气排放。</w:t>
            </w:r>
            <w:r>
              <w:rPr>
                <w:rFonts w:hint="eastAsia"/>
                <w:sz w:val="24"/>
              </w:rPr>
              <w:t>项目</w:t>
            </w:r>
            <w:r>
              <w:rPr>
                <w:sz w:val="24"/>
              </w:rPr>
              <w:t>不进行喷涂、电镀、喷丸、酸洗、磷化等热处理及表面处理工艺，</w:t>
            </w:r>
            <w:r>
              <w:rPr>
                <w:rFonts w:hint="eastAsia"/>
                <w:sz w:val="24"/>
              </w:rPr>
              <w:t>无废气污染物排放，不会对周边大气环境产生不利影响。</w:t>
            </w:r>
          </w:p>
          <w:p w:rsidR="00450816" w:rsidRDefault="009E6DAA">
            <w:pPr>
              <w:spacing w:line="460" w:lineRule="exact"/>
              <w:ind w:right="164" w:firstLineChars="196" w:firstLine="472"/>
              <w:rPr>
                <w:b/>
                <w:sz w:val="24"/>
              </w:rPr>
            </w:pPr>
            <w:r>
              <w:rPr>
                <w:rFonts w:hint="eastAsia"/>
                <w:b/>
                <w:sz w:val="24"/>
              </w:rPr>
              <w:t>2</w:t>
            </w:r>
            <w:r>
              <w:rPr>
                <w:b/>
                <w:sz w:val="24"/>
              </w:rPr>
              <w:t>、水环境影响分析</w:t>
            </w:r>
          </w:p>
          <w:p w:rsidR="00450816" w:rsidRDefault="009E6DAA">
            <w:pPr>
              <w:spacing w:line="460" w:lineRule="exact"/>
              <w:ind w:firstLineChars="200" w:firstLine="480"/>
              <w:rPr>
                <w:sz w:val="24"/>
                <w:szCs w:val="24"/>
              </w:rPr>
            </w:pPr>
            <w:r>
              <w:rPr>
                <w:sz w:val="24"/>
              </w:rPr>
              <w:t>本项目员工人数为</w:t>
            </w:r>
            <w:r>
              <w:rPr>
                <w:rFonts w:hint="eastAsia"/>
                <w:sz w:val="24"/>
              </w:rPr>
              <w:t>30</w:t>
            </w:r>
            <w:r>
              <w:rPr>
                <w:sz w:val="24"/>
              </w:rPr>
              <w:t>人，生活污</w:t>
            </w:r>
            <w:r>
              <w:rPr>
                <w:sz w:val="24"/>
                <w:szCs w:val="24"/>
              </w:rPr>
              <w:t>水为</w:t>
            </w:r>
            <w:r>
              <w:rPr>
                <w:sz w:val="24"/>
              </w:rPr>
              <w:t>员工日常生活及办公清洁废水</w:t>
            </w:r>
            <w:r>
              <w:rPr>
                <w:sz w:val="24"/>
                <w:szCs w:val="24"/>
              </w:rPr>
              <w:t>，污水产生量较少，约为</w:t>
            </w:r>
            <w:r>
              <w:rPr>
                <w:rFonts w:hint="eastAsia"/>
                <w:sz w:val="24"/>
                <w:szCs w:val="24"/>
              </w:rPr>
              <w:t>0.72m</w:t>
            </w:r>
            <w:r>
              <w:rPr>
                <w:rFonts w:hint="eastAsia"/>
                <w:sz w:val="24"/>
                <w:szCs w:val="24"/>
                <w:vertAlign w:val="superscript"/>
              </w:rPr>
              <w:t>3</w:t>
            </w:r>
            <w:r>
              <w:rPr>
                <w:rFonts w:hint="eastAsia"/>
                <w:sz w:val="24"/>
                <w:szCs w:val="24"/>
              </w:rPr>
              <w:t>/d</w:t>
            </w:r>
            <w:r>
              <w:rPr>
                <w:sz w:val="24"/>
                <w:szCs w:val="24"/>
              </w:rPr>
              <w:t>，主要污染物浓度分别为</w:t>
            </w:r>
            <w:r>
              <w:rPr>
                <w:sz w:val="24"/>
                <w:szCs w:val="24"/>
              </w:rPr>
              <w:t>COD50mg/L</w:t>
            </w:r>
            <w:r>
              <w:rPr>
                <w:sz w:val="24"/>
                <w:szCs w:val="24"/>
              </w:rPr>
              <w:t>，</w:t>
            </w:r>
            <w:r>
              <w:rPr>
                <w:kern w:val="0"/>
                <w:sz w:val="24"/>
              </w:rPr>
              <w:t>SS10mg/L</w:t>
            </w:r>
            <w:r>
              <w:rPr>
                <w:kern w:val="0"/>
                <w:sz w:val="24"/>
              </w:rPr>
              <w:t>，氨氮</w:t>
            </w:r>
            <w:r>
              <w:rPr>
                <w:kern w:val="0"/>
                <w:sz w:val="24"/>
              </w:rPr>
              <w:t>5mg/L</w:t>
            </w:r>
            <w:r>
              <w:rPr>
                <w:kern w:val="0"/>
                <w:sz w:val="24"/>
              </w:rPr>
              <w:t>，产生量分别为</w:t>
            </w:r>
            <w:r>
              <w:rPr>
                <w:rFonts w:hint="eastAsia"/>
                <w:kern w:val="0"/>
                <w:sz w:val="24"/>
              </w:rPr>
              <w:t>0.0135</w:t>
            </w:r>
            <w:r>
              <w:rPr>
                <w:kern w:val="0"/>
                <w:sz w:val="24"/>
              </w:rPr>
              <w:t>t/a</w:t>
            </w:r>
            <w:r>
              <w:rPr>
                <w:kern w:val="0"/>
                <w:sz w:val="24"/>
              </w:rPr>
              <w:t>，</w:t>
            </w:r>
            <w:r>
              <w:rPr>
                <w:rFonts w:hint="eastAsia"/>
                <w:kern w:val="0"/>
                <w:sz w:val="24"/>
              </w:rPr>
              <w:t>0</w:t>
            </w:r>
            <w:r>
              <w:rPr>
                <w:sz w:val="24"/>
                <w:szCs w:val="24"/>
              </w:rPr>
              <w:t>.0</w:t>
            </w:r>
            <w:r>
              <w:rPr>
                <w:rFonts w:hint="eastAsia"/>
                <w:sz w:val="24"/>
                <w:szCs w:val="24"/>
              </w:rPr>
              <w:t>027</w:t>
            </w:r>
            <w:r>
              <w:rPr>
                <w:kern w:val="0"/>
                <w:sz w:val="24"/>
              </w:rPr>
              <w:t>t/a</w:t>
            </w:r>
            <w:r>
              <w:rPr>
                <w:kern w:val="0"/>
                <w:sz w:val="24"/>
              </w:rPr>
              <w:t>，</w:t>
            </w:r>
            <w:r>
              <w:rPr>
                <w:rFonts w:hint="eastAsia"/>
                <w:kern w:val="0"/>
                <w:sz w:val="24"/>
              </w:rPr>
              <w:t>0.00135</w:t>
            </w:r>
            <w:r>
              <w:rPr>
                <w:kern w:val="0"/>
                <w:sz w:val="24"/>
              </w:rPr>
              <w:t>t/a</w:t>
            </w:r>
            <w:r>
              <w:rPr>
                <w:sz w:val="24"/>
                <w:szCs w:val="24"/>
              </w:rPr>
              <w:t>。</w:t>
            </w:r>
            <w:r>
              <w:rPr>
                <w:sz w:val="24"/>
              </w:rPr>
              <w:t>项目厂区不设食堂，污水水量较少，且成分较为简单，用于厂区道路喷洒抑尘，不外排。</w:t>
            </w:r>
          </w:p>
          <w:p w:rsidR="00450816" w:rsidRDefault="009E6DAA">
            <w:pPr>
              <w:spacing w:line="460" w:lineRule="exact"/>
              <w:ind w:firstLineChars="200" w:firstLine="480"/>
              <w:rPr>
                <w:sz w:val="24"/>
              </w:rPr>
            </w:pPr>
            <w:r>
              <w:rPr>
                <w:sz w:val="24"/>
              </w:rPr>
              <w:t>根据《环境影响评价技术导则　地下水环境》（</w:t>
            </w:r>
            <w:r>
              <w:rPr>
                <w:sz w:val="24"/>
              </w:rPr>
              <w:t>HJ 610-2016</w:t>
            </w:r>
            <w:r>
              <w:rPr>
                <w:sz w:val="24"/>
              </w:rPr>
              <w:t>）中有关规定，本项目属于金属制品制造业，属于该导则中地下水环境影响评价项目类别中的</w:t>
            </w:r>
            <w:r>
              <w:rPr>
                <w:sz w:val="24"/>
              </w:rPr>
              <w:t>Ⅳ</w:t>
            </w:r>
            <w:r>
              <w:rPr>
                <w:sz w:val="24"/>
              </w:rPr>
              <w:t>类项目。根据导则要求，</w:t>
            </w:r>
            <w:r>
              <w:rPr>
                <w:sz w:val="24"/>
              </w:rPr>
              <w:t>Ⅳ</w:t>
            </w:r>
            <w:r>
              <w:rPr>
                <w:sz w:val="24"/>
              </w:rPr>
              <w:t>类建设项目不开展地下水环境影响评价工作。</w:t>
            </w:r>
          </w:p>
          <w:p w:rsidR="00450816" w:rsidRDefault="009E6DAA">
            <w:pPr>
              <w:snapToGrid w:val="0"/>
              <w:spacing w:line="460" w:lineRule="exact"/>
              <w:ind w:firstLineChars="200" w:firstLine="480"/>
              <w:rPr>
                <w:sz w:val="24"/>
                <w:szCs w:val="24"/>
              </w:rPr>
            </w:pPr>
            <w:r>
              <w:rPr>
                <w:sz w:val="24"/>
                <w:szCs w:val="24"/>
              </w:rPr>
              <w:t>综上本项目污水治理措施是可行的，项目污水不会对周边水环境质量造成明显不利影响。</w:t>
            </w:r>
          </w:p>
          <w:p w:rsidR="00450816" w:rsidRDefault="009E6DAA">
            <w:pPr>
              <w:tabs>
                <w:tab w:val="left" w:pos="2790"/>
              </w:tabs>
              <w:spacing w:line="460" w:lineRule="exact"/>
              <w:ind w:firstLineChars="195" w:firstLine="470"/>
              <w:rPr>
                <w:b/>
                <w:sz w:val="24"/>
              </w:rPr>
            </w:pPr>
            <w:r>
              <w:rPr>
                <w:rFonts w:hint="eastAsia"/>
                <w:b/>
                <w:sz w:val="24"/>
              </w:rPr>
              <w:t>3</w:t>
            </w:r>
            <w:r>
              <w:rPr>
                <w:b/>
                <w:sz w:val="24"/>
              </w:rPr>
              <w:t>、噪声影响分析</w:t>
            </w:r>
          </w:p>
          <w:p w:rsidR="00450816" w:rsidRDefault="009E6DAA">
            <w:pPr>
              <w:pStyle w:val="a7"/>
              <w:spacing w:line="460" w:lineRule="exact"/>
              <w:ind w:firstLineChars="200" w:firstLine="480"/>
              <w:rPr>
                <w:sz w:val="24"/>
              </w:rPr>
            </w:pPr>
            <w:r>
              <w:rPr>
                <w:bCs/>
                <w:sz w:val="24"/>
              </w:rPr>
              <w:t>本项目运营期噪声主要来源于</w:t>
            </w:r>
            <w:r>
              <w:rPr>
                <w:rFonts w:hint="eastAsia"/>
                <w:bCs/>
                <w:sz w:val="24"/>
              </w:rPr>
              <w:t>分切机、高频焊机、包装机</w:t>
            </w:r>
            <w:r>
              <w:rPr>
                <w:bCs/>
                <w:sz w:val="24"/>
              </w:rPr>
              <w:t>等</w:t>
            </w:r>
            <w:r>
              <w:rPr>
                <w:rFonts w:hint="eastAsia"/>
                <w:bCs/>
                <w:sz w:val="24"/>
              </w:rPr>
              <w:t>设备运行产生的噪声</w:t>
            </w:r>
            <w:r>
              <w:rPr>
                <w:bCs/>
                <w:sz w:val="24"/>
              </w:rPr>
              <w:t>，</w:t>
            </w:r>
            <w:r>
              <w:rPr>
                <w:sz w:val="24"/>
              </w:rPr>
              <w:t>声压级在</w:t>
            </w:r>
            <w:r>
              <w:rPr>
                <w:sz w:val="24"/>
              </w:rPr>
              <w:t>70-80dB</w:t>
            </w:r>
            <w:r>
              <w:rPr>
                <w:sz w:val="24"/>
              </w:rPr>
              <w:t>（</w:t>
            </w:r>
            <w:r>
              <w:rPr>
                <w:sz w:val="24"/>
              </w:rPr>
              <w:t>A</w:t>
            </w:r>
            <w:r>
              <w:rPr>
                <w:sz w:val="24"/>
              </w:rPr>
              <w:t>）。主要噪声设备及采取的降噪措施见表</w:t>
            </w:r>
            <w:r>
              <w:rPr>
                <w:sz w:val="24"/>
              </w:rPr>
              <w:t>1</w:t>
            </w:r>
            <w:r w:rsidR="00931F74">
              <w:rPr>
                <w:rFonts w:hint="eastAsia"/>
                <w:sz w:val="24"/>
              </w:rPr>
              <w:t>7</w:t>
            </w:r>
            <w:r>
              <w:rPr>
                <w:sz w:val="24"/>
              </w:rPr>
              <w:t>。</w:t>
            </w:r>
          </w:p>
          <w:p w:rsidR="00450816" w:rsidRDefault="009E6DAA">
            <w:pPr>
              <w:spacing w:line="460" w:lineRule="exact"/>
              <w:jc w:val="center"/>
              <w:rPr>
                <w:b/>
                <w:bCs/>
                <w:szCs w:val="21"/>
              </w:rPr>
            </w:pPr>
            <w:r>
              <w:rPr>
                <w:b/>
                <w:bCs/>
                <w:sz w:val="24"/>
                <w:szCs w:val="24"/>
              </w:rPr>
              <w:t>表</w:t>
            </w:r>
            <w:r>
              <w:rPr>
                <w:b/>
                <w:bCs/>
                <w:sz w:val="24"/>
                <w:szCs w:val="24"/>
              </w:rPr>
              <w:t>1</w:t>
            </w:r>
            <w:r w:rsidR="00931F74">
              <w:rPr>
                <w:rFonts w:hint="eastAsia"/>
                <w:b/>
                <w:bCs/>
                <w:sz w:val="24"/>
                <w:szCs w:val="24"/>
              </w:rPr>
              <w:t>7</w:t>
            </w:r>
            <w:r>
              <w:rPr>
                <w:rFonts w:hint="eastAsia"/>
                <w:b/>
                <w:bCs/>
                <w:sz w:val="24"/>
                <w:szCs w:val="24"/>
              </w:rPr>
              <w:t xml:space="preserve"> </w:t>
            </w:r>
            <w:r w:rsidR="00931F74">
              <w:rPr>
                <w:rFonts w:hint="eastAsia"/>
                <w:b/>
                <w:bCs/>
                <w:sz w:val="24"/>
                <w:szCs w:val="24"/>
              </w:rPr>
              <w:t xml:space="preserve">  </w:t>
            </w:r>
            <w:r>
              <w:rPr>
                <w:b/>
                <w:bCs/>
                <w:sz w:val="24"/>
                <w:szCs w:val="24"/>
              </w:rPr>
              <w:t>项目主要噪声源及其降噪措施</w:t>
            </w:r>
          </w:p>
          <w:tbl>
            <w:tblPr>
              <w:tblW w:w="8341" w:type="dxa"/>
              <w:jc w:val="center"/>
              <w:tblBorders>
                <w:top w:val="single" w:sz="4" w:space="0" w:color="auto"/>
                <w:bottom w:val="single" w:sz="4" w:space="0" w:color="auto"/>
                <w:insideH w:val="single" w:sz="6" w:space="0" w:color="auto"/>
                <w:insideV w:val="single" w:sz="6" w:space="0" w:color="auto"/>
              </w:tblBorders>
              <w:tblLayout w:type="fixed"/>
              <w:tblLook w:val="04A0"/>
            </w:tblPr>
            <w:tblGrid>
              <w:gridCol w:w="937"/>
              <w:gridCol w:w="2064"/>
              <w:gridCol w:w="1001"/>
              <w:gridCol w:w="1001"/>
              <w:gridCol w:w="1003"/>
              <w:gridCol w:w="2335"/>
            </w:tblGrid>
            <w:tr w:rsidR="00450816">
              <w:trPr>
                <w:cantSplit/>
                <w:trHeight w:val="318"/>
                <w:jc w:val="center"/>
              </w:trPr>
              <w:tc>
                <w:tcPr>
                  <w:tcW w:w="937" w:type="dxa"/>
                  <w:vMerge w:val="restart"/>
                  <w:vAlign w:val="center"/>
                </w:tcPr>
                <w:p w:rsidR="00450816" w:rsidRDefault="009E6DAA">
                  <w:pPr>
                    <w:spacing w:line="320" w:lineRule="exact"/>
                    <w:jc w:val="center"/>
                    <w:rPr>
                      <w:szCs w:val="21"/>
                    </w:rPr>
                  </w:pPr>
                  <w:r>
                    <w:rPr>
                      <w:szCs w:val="21"/>
                    </w:rPr>
                    <w:t>序号</w:t>
                  </w:r>
                </w:p>
              </w:tc>
              <w:tc>
                <w:tcPr>
                  <w:tcW w:w="2064" w:type="dxa"/>
                  <w:vMerge w:val="restart"/>
                  <w:vAlign w:val="center"/>
                </w:tcPr>
                <w:p w:rsidR="00450816" w:rsidRDefault="009E6DAA">
                  <w:pPr>
                    <w:spacing w:line="320" w:lineRule="exact"/>
                    <w:jc w:val="center"/>
                    <w:rPr>
                      <w:szCs w:val="21"/>
                    </w:rPr>
                  </w:pPr>
                  <w:r>
                    <w:rPr>
                      <w:szCs w:val="21"/>
                    </w:rPr>
                    <w:t>主要噪声源</w:t>
                  </w:r>
                </w:p>
              </w:tc>
              <w:tc>
                <w:tcPr>
                  <w:tcW w:w="1001" w:type="dxa"/>
                  <w:vMerge w:val="restart"/>
                  <w:vAlign w:val="center"/>
                </w:tcPr>
                <w:p w:rsidR="00450816" w:rsidRDefault="009E6DAA">
                  <w:pPr>
                    <w:spacing w:line="320" w:lineRule="exact"/>
                    <w:jc w:val="center"/>
                    <w:rPr>
                      <w:szCs w:val="21"/>
                    </w:rPr>
                  </w:pPr>
                  <w:r>
                    <w:rPr>
                      <w:szCs w:val="21"/>
                    </w:rPr>
                    <w:t>设备</w:t>
                  </w:r>
                </w:p>
                <w:p w:rsidR="00450816" w:rsidRDefault="009E6DAA">
                  <w:pPr>
                    <w:spacing w:line="320" w:lineRule="exact"/>
                    <w:jc w:val="center"/>
                    <w:rPr>
                      <w:szCs w:val="21"/>
                    </w:rPr>
                  </w:pPr>
                  <w:r>
                    <w:rPr>
                      <w:szCs w:val="21"/>
                    </w:rPr>
                    <w:t>台数</w:t>
                  </w:r>
                </w:p>
              </w:tc>
              <w:tc>
                <w:tcPr>
                  <w:tcW w:w="2004" w:type="dxa"/>
                  <w:gridSpan w:val="2"/>
                  <w:vAlign w:val="center"/>
                </w:tcPr>
                <w:p w:rsidR="00450816" w:rsidRDefault="009E6DAA">
                  <w:pPr>
                    <w:spacing w:line="320" w:lineRule="exact"/>
                    <w:jc w:val="center"/>
                    <w:rPr>
                      <w:szCs w:val="21"/>
                    </w:rPr>
                  </w:pPr>
                  <w:r>
                    <w:rPr>
                      <w:szCs w:val="21"/>
                    </w:rPr>
                    <w:t>噪声级（单机）</w:t>
                  </w:r>
                </w:p>
              </w:tc>
              <w:tc>
                <w:tcPr>
                  <w:tcW w:w="2335" w:type="dxa"/>
                  <w:vMerge w:val="restart"/>
                  <w:vAlign w:val="center"/>
                </w:tcPr>
                <w:p w:rsidR="00450816" w:rsidRDefault="009E6DAA">
                  <w:pPr>
                    <w:spacing w:line="320" w:lineRule="exact"/>
                    <w:jc w:val="center"/>
                    <w:rPr>
                      <w:szCs w:val="21"/>
                    </w:rPr>
                  </w:pPr>
                  <w:r>
                    <w:rPr>
                      <w:szCs w:val="21"/>
                    </w:rPr>
                    <w:t>安装位置</w:t>
                  </w:r>
                  <w:r>
                    <w:rPr>
                      <w:szCs w:val="21"/>
                    </w:rPr>
                    <w:t>/</w:t>
                  </w:r>
                  <w:r>
                    <w:rPr>
                      <w:szCs w:val="21"/>
                    </w:rPr>
                    <w:t>降噪措施</w:t>
                  </w:r>
                </w:p>
              </w:tc>
            </w:tr>
            <w:tr w:rsidR="00450816">
              <w:trPr>
                <w:cantSplit/>
                <w:trHeight w:val="327"/>
                <w:jc w:val="center"/>
              </w:trPr>
              <w:tc>
                <w:tcPr>
                  <w:tcW w:w="937" w:type="dxa"/>
                  <w:vMerge/>
                  <w:vAlign w:val="center"/>
                </w:tcPr>
                <w:p w:rsidR="00450816" w:rsidRDefault="00450816">
                  <w:pPr>
                    <w:spacing w:line="320" w:lineRule="exact"/>
                    <w:jc w:val="center"/>
                    <w:rPr>
                      <w:szCs w:val="21"/>
                    </w:rPr>
                  </w:pPr>
                </w:p>
              </w:tc>
              <w:tc>
                <w:tcPr>
                  <w:tcW w:w="2064" w:type="dxa"/>
                  <w:vMerge/>
                  <w:vAlign w:val="center"/>
                </w:tcPr>
                <w:p w:rsidR="00450816" w:rsidRDefault="00450816">
                  <w:pPr>
                    <w:spacing w:line="320" w:lineRule="exact"/>
                    <w:jc w:val="center"/>
                    <w:rPr>
                      <w:szCs w:val="21"/>
                    </w:rPr>
                  </w:pPr>
                </w:p>
              </w:tc>
              <w:tc>
                <w:tcPr>
                  <w:tcW w:w="1001" w:type="dxa"/>
                  <w:vMerge/>
                  <w:vAlign w:val="center"/>
                </w:tcPr>
                <w:p w:rsidR="00450816" w:rsidRDefault="00450816">
                  <w:pPr>
                    <w:spacing w:line="320" w:lineRule="exact"/>
                    <w:jc w:val="center"/>
                    <w:rPr>
                      <w:szCs w:val="21"/>
                    </w:rPr>
                  </w:pPr>
                </w:p>
              </w:tc>
              <w:tc>
                <w:tcPr>
                  <w:tcW w:w="1001" w:type="dxa"/>
                  <w:vAlign w:val="center"/>
                </w:tcPr>
                <w:p w:rsidR="00450816" w:rsidRDefault="009E6DAA">
                  <w:pPr>
                    <w:spacing w:line="320" w:lineRule="exact"/>
                    <w:jc w:val="center"/>
                    <w:rPr>
                      <w:szCs w:val="21"/>
                    </w:rPr>
                  </w:pPr>
                  <w:r>
                    <w:rPr>
                      <w:szCs w:val="21"/>
                    </w:rPr>
                    <w:t>原声级</w:t>
                  </w:r>
                </w:p>
              </w:tc>
              <w:tc>
                <w:tcPr>
                  <w:tcW w:w="1003" w:type="dxa"/>
                  <w:vAlign w:val="center"/>
                </w:tcPr>
                <w:p w:rsidR="00450816" w:rsidRDefault="009E6DAA">
                  <w:pPr>
                    <w:spacing w:line="320" w:lineRule="exact"/>
                    <w:jc w:val="center"/>
                    <w:rPr>
                      <w:szCs w:val="21"/>
                    </w:rPr>
                  </w:pPr>
                  <w:r>
                    <w:rPr>
                      <w:szCs w:val="21"/>
                    </w:rPr>
                    <w:t>降噪后</w:t>
                  </w:r>
                </w:p>
              </w:tc>
              <w:tc>
                <w:tcPr>
                  <w:tcW w:w="2335" w:type="dxa"/>
                  <w:vMerge/>
                  <w:vAlign w:val="center"/>
                </w:tcPr>
                <w:p w:rsidR="00450816" w:rsidRDefault="00450816">
                  <w:pPr>
                    <w:spacing w:line="320" w:lineRule="exact"/>
                    <w:jc w:val="center"/>
                    <w:rPr>
                      <w:szCs w:val="21"/>
                    </w:rPr>
                  </w:pPr>
                </w:p>
              </w:tc>
            </w:tr>
            <w:tr w:rsidR="00450816">
              <w:trPr>
                <w:cantSplit/>
                <w:trHeight w:val="327"/>
                <w:jc w:val="center"/>
              </w:trPr>
              <w:tc>
                <w:tcPr>
                  <w:tcW w:w="937" w:type="dxa"/>
                  <w:vAlign w:val="center"/>
                </w:tcPr>
                <w:p w:rsidR="00450816" w:rsidRDefault="009E6DAA">
                  <w:pPr>
                    <w:spacing w:line="320" w:lineRule="exact"/>
                    <w:jc w:val="center"/>
                    <w:rPr>
                      <w:szCs w:val="21"/>
                    </w:rPr>
                  </w:pPr>
                  <w:r>
                    <w:rPr>
                      <w:szCs w:val="21"/>
                    </w:rPr>
                    <w:t>1</w:t>
                  </w:r>
                </w:p>
              </w:tc>
              <w:tc>
                <w:tcPr>
                  <w:tcW w:w="2064" w:type="dxa"/>
                  <w:vAlign w:val="center"/>
                </w:tcPr>
                <w:p w:rsidR="00450816" w:rsidRDefault="009E6DAA">
                  <w:pPr>
                    <w:spacing w:line="260" w:lineRule="exact"/>
                    <w:jc w:val="center"/>
                    <w:rPr>
                      <w:szCs w:val="21"/>
                    </w:rPr>
                  </w:pPr>
                  <w:r>
                    <w:rPr>
                      <w:rFonts w:hint="eastAsia"/>
                      <w:bCs/>
                      <w:szCs w:val="21"/>
                    </w:rPr>
                    <w:t>分切机</w:t>
                  </w:r>
                </w:p>
              </w:tc>
              <w:tc>
                <w:tcPr>
                  <w:tcW w:w="1001" w:type="dxa"/>
                  <w:vAlign w:val="center"/>
                </w:tcPr>
                <w:p w:rsidR="00450816" w:rsidRDefault="009E6DAA">
                  <w:pPr>
                    <w:spacing w:line="260" w:lineRule="exact"/>
                    <w:jc w:val="center"/>
                    <w:rPr>
                      <w:szCs w:val="21"/>
                    </w:rPr>
                  </w:pPr>
                  <w:r>
                    <w:rPr>
                      <w:rFonts w:hint="eastAsia"/>
                      <w:szCs w:val="21"/>
                    </w:rPr>
                    <w:t>3</w:t>
                  </w:r>
                </w:p>
              </w:tc>
              <w:tc>
                <w:tcPr>
                  <w:tcW w:w="1001" w:type="dxa"/>
                  <w:vAlign w:val="center"/>
                </w:tcPr>
                <w:p w:rsidR="00450816" w:rsidRDefault="009E6DAA">
                  <w:pPr>
                    <w:spacing w:line="320" w:lineRule="exact"/>
                    <w:jc w:val="center"/>
                    <w:rPr>
                      <w:szCs w:val="21"/>
                    </w:rPr>
                  </w:pPr>
                  <w:r>
                    <w:rPr>
                      <w:rFonts w:hint="eastAsia"/>
                      <w:szCs w:val="21"/>
                    </w:rPr>
                    <w:t>80</w:t>
                  </w:r>
                </w:p>
              </w:tc>
              <w:tc>
                <w:tcPr>
                  <w:tcW w:w="1003" w:type="dxa"/>
                  <w:vAlign w:val="center"/>
                </w:tcPr>
                <w:p w:rsidR="00450816" w:rsidRDefault="009E6DAA">
                  <w:pPr>
                    <w:spacing w:line="320" w:lineRule="exact"/>
                    <w:jc w:val="center"/>
                    <w:rPr>
                      <w:szCs w:val="21"/>
                    </w:rPr>
                  </w:pPr>
                  <w:r>
                    <w:rPr>
                      <w:rFonts w:hint="eastAsia"/>
                      <w:szCs w:val="21"/>
                    </w:rPr>
                    <w:t>55</w:t>
                  </w:r>
                </w:p>
              </w:tc>
              <w:tc>
                <w:tcPr>
                  <w:tcW w:w="2335" w:type="dxa"/>
                  <w:vAlign w:val="center"/>
                </w:tcPr>
                <w:p w:rsidR="00450816" w:rsidRDefault="009E6DAA">
                  <w:pPr>
                    <w:spacing w:line="320" w:lineRule="exact"/>
                    <w:jc w:val="center"/>
                    <w:rPr>
                      <w:szCs w:val="21"/>
                    </w:rPr>
                  </w:pPr>
                  <w:r>
                    <w:rPr>
                      <w:szCs w:val="21"/>
                    </w:rPr>
                    <w:t>室内</w:t>
                  </w:r>
                  <w:r>
                    <w:rPr>
                      <w:szCs w:val="21"/>
                    </w:rPr>
                    <w:t>/</w:t>
                  </w:r>
                  <w:r>
                    <w:rPr>
                      <w:szCs w:val="21"/>
                    </w:rPr>
                    <w:t>减振、隔声</w:t>
                  </w:r>
                </w:p>
              </w:tc>
            </w:tr>
            <w:tr w:rsidR="00450816">
              <w:trPr>
                <w:cantSplit/>
                <w:trHeight w:val="327"/>
                <w:jc w:val="center"/>
              </w:trPr>
              <w:tc>
                <w:tcPr>
                  <w:tcW w:w="937" w:type="dxa"/>
                  <w:vAlign w:val="center"/>
                </w:tcPr>
                <w:p w:rsidR="00450816" w:rsidRDefault="009E6DAA">
                  <w:pPr>
                    <w:spacing w:line="320" w:lineRule="exact"/>
                    <w:jc w:val="center"/>
                    <w:rPr>
                      <w:szCs w:val="21"/>
                    </w:rPr>
                  </w:pPr>
                  <w:r>
                    <w:rPr>
                      <w:szCs w:val="21"/>
                    </w:rPr>
                    <w:t>2</w:t>
                  </w:r>
                </w:p>
              </w:tc>
              <w:tc>
                <w:tcPr>
                  <w:tcW w:w="2064" w:type="dxa"/>
                  <w:vAlign w:val="center"/>
                </w:tcPr>
                <w:p w:rsidR="00450816" w:rsidRDefault="009E6DAA">
                  <w:pPr>
                    <w:spacing w:line="260" w:lineRule="exact"/>
                    <w:jc w:val="center"/>
                    <w:rPr>
                      <w:szCs w:val="21"/>
                    </w:rPr>
                  </w:pPr>
                  <w:r>
                    <w:rPr>
                      <w:rFonts w:hint="eastAsia"/>
                      <w:bCs/>
                      <w:szCs w:val="21"/>
                    </w:rPr>
                    <w:t>高频焊机</w:t>
                  </w:r>
                </w:p>
              </w:tc>
              <w:tc>
                <w:tcPr>
                  <w:tcW w:w="1001" w:type="dxa"/>
                  <w:vAlign w:val="center"/>
                </w:tcPr>
                <w:p w:rsidR="00450816" w:rsidRDefault="009E6DAA">
                  <w:pPr>
                    <w:spacing w:line="260" w:lineRule="exact"/>
                    <w:jc w:val="center"/>
                    <w:rPr>
                      <w:szCs w:val="21"/>
                    </w:rPr>
                  </w:pPr>
                  <w:r>
                    <w:rPr>
                      <w:rFonts w:hint="eastAsia"/>
                      <w:szCs w:val="21"/>
                    </w:rPr>
                    <w:t>3</w:t>
                  </w:r>
                </w:p>
              </w:tc>
              <w:tc>
                <w:tcPr>
                  <w:tcW w:w="1001" w:type="dxa"/>
                  <w:vAlign w:val="center"/>
                </w:tcPr>
                <w:p w:rsidR="00450816" w:rsidRDefault="009E6DAA">
                  <w:pPr>
                    <w:spacing w:line="320" w:lineRule="exact"/>
                    <w:jc w:val="center"/>
                    <w:rPr>
                      <w:szCs w:val="21"/>
                    </w:rPr>
                  </w:pPr>
                  <w:r>
                    <w:rPr>
                      <w:rFonts w:hint="eastAsia"/>
                      <w:szCs w:val="21"/>
                    </w:rPr>
                    <w:t>75</w:t>
                  </w:r>
                </w:p>
              </w:tc>
              <w:tc>
                <w:tcPr>
                  <w:tcW w:w="1003" w:type="dxa"/>
                  <w:vAlign w:val="center"/>
                </w:tcPr>
                <w:p w:rsidR="00450816" w:rsidRDefault="009E6DAA">
                  <w:pPr>
                    <w:spacing w:line="320" w:lineRule="exact"/>
                    <w:jc w:val="center"/>
                    <w:rPr>
                      <w:szCs w:val="21"/>
                    </w:rPr>
                  </w:pPr>
                  <w:r>
                    <w:rPr>
                      <w:rFonts w:hint="eastAsia"/>
                      <w:szCs w:val="21"/>
                    </w:rPr>
                    <w:t>50</w:t>
                  </w:r>
                </w:p>
              </w:tc>
              <w:tc>
                <w:tcPr>
                  <w:tcW w:w="2335" w:type="dxa"/>
                  <w:vAlign w:val="center"/>
                </w:tcPr>
                <w:p w:rsidR="00450816" w:rsidRDefault="009E6DAA">
                  <w:pPr>
                    <w:spacing w:line="320" w:lineRule="exact"/>
                    <w:jc w:val="center"/>
                    <w:rPr>
                      <w:szCs w:val="21"/>
                    </w:rPr>
                  </w:pPr>
                  <w:r>
                    <w:rPr>
                      <w:szCs w:val="21"/>
                    </w:rPr>
                    <w:t>室内</w:t>
                  </w:r>
                  <w:r>
                    <w:rPr>
                      <w:szCs w:val="21"/>
                    </w:rPr>
                    <w:t>/</w:t>
                  </w:r>
                  <w:r>
                    <w:rPr>
                      <w:szCs w:val="21"/>
                    </w:rPr>
                    <w:t>减振、隔声</w:t>
                  </w:r>
                </w:p>
              </w:tc>
            </w:tr>
            <w:tr w:rsidR="00450816">
              <w:trPr>
                <w:cantSplit/>
                <w:trHeight w:val="327"/>
                <w:jc w:val="center"/>
              </w:trPr>
              <w:tc>
                <w:tcPr>
                  <w:tcW w:w="937" w:type="dxa"/>
                  <w:vAlign w:val="center"/>
                </w:tcPr>
                <w:p w:rsidR="00450816" w:rsidRDefault="009E6DAA">
                  <w:pPr>
                    <w:spacing w:line="300" w:lineRule="exact"/>
                    <w:jc w:val="center"/>
                    <w:rPr>
                      <w:szCs w:val="21"/>
                    </w:rPr>
                  </w:pPr>
                  <w:r>
                    <w:rPr>
                      <w:rFonts w:hint="eastAsia"/>
                      <w:szCs w:val="21"/>
                    </w:rPr>
                    <w:t>3</w:t>
                  </w:r>
                </w:p>
              </w:tc>
              <w:tc>
                <w:tcPr>
                  <w:tcW w:w="2064" w:type="dxa"/>
                  <w:vAlign w:val="center"/>
                </w:tcPr>
                <w:p w:rsidR="00450816" w:rsidRDefault="009E6DAA">
                  <w:pPr>
                    <w:spacing w:line="260" w:lineRule="exact"/>
                    <w:jc w:val="center"/>
                    <w:rPr>
                      <w:szCs w:val="21"/>
                    </w:rPr>
                  </w:pPr>
                  <w:r>
                    <w:rPr>
                      <w:rFonts w:hint="eastAsia"/>
                      <w:bCs/>
                      <w:szCs w:val="21"/>
                    </w:rPr>
                    <w:t>包装机</w:t>
                  </w:r>
                </w:p>
              </w:tc>
              <w:tc>
                <w:tcPr>
                  <w:tcW w:w="1001" w:type="dxa"/>
                  <w:vAlign w:val="center"/>
                </w:tcPr>
                <w:p w:rsidR="00450816" w:rsidRDefault="009E6DAA">
                  <w:pPr>
                    <w:widowControl/>
                    <w:spacing w:line="260" w:lineRule="exact"/>
                    <w:jc w:val="center"/>
                    <w:rPr>
                      <w:szCs w:val="21"/>
                    </w:rPr>
                  </w:pPr>
                  <w:r>
                    <w:rPr>
                      <w:rFonts w:hint="eastAsia"/>
                      <w:szCs w:val="21"/>
                    </w:rPr>
                    <w:t>4</w:t>
                  </w:r>
                </w:p>
              </w:tc>
              <w:tc>
                <w:tcPr>
                  <w:tcW w:w="1001" w:type="dxa"/>
                  <w:vAlign w:val="center"/>
                </w:tcPr>
                <w:p w:rsidR="00450816" w:rsidRDefault="009E6DAA">
                  <w:pPr>
                    <w:spacing w:line="320" w:lineRule="exact"/>
                    <w:jc w:val="center"/>
                    <w:rPr>
                      <w:szCs w:val="21"/>
                    </w:rPr>
                  </w:pPr>
                  <w:r>
                    <w:rPr>
                      <w:rFonts w:hint="eastAsia"/>
                      <w:szCs w:val="21"/>
                    </w:rPr>
                    <w:t>70</w:t>
                  </w:r>
                </w:p>
              </w:tc>
              <w:tc>
                <w:tcPr>
                  <w:tcW w:w="1003" w:type="dxa"/>
                  <w:vAlign w:val="center"/>
                </w:tcPr>
                <w:p w:rsidR="00450816" w:rsidRDefault="009E6DAA">
                  <w:pPr>
                    <w:spacing w:line="320" w:lineRule="exact"/>
                    <w:jc w:val="center"/>
                    <w:rPr>
                      <w:szCs w:val="21"/>
                    </w:rPr>
                  </w:pPr>
                  <w:r>
                    <w:rPr>
                      <w:rFonts w:hint="eastAsia"/>
                      <w:szCs w:val="21"/>
                    </w:rPr>
                    <w:t>45</w:t>
                  </w:r>
                </w:p>
              </w:tc>
              <w:tc>
                <w:tcPr>
                  <w:tcW w:w="2335" w:type="dxa"/>
                  <w:vAlign w:val="center"/>
                </w:tcPr>
                <w:p w:rsidR="00450816" w:rsidRDefault="009E6DAA">
                  <w:pPr>
                    <w:spacing w:line="320" w:lineRule="exact"/>
                    <w:jc w:val="center"/>
                    <w:rPr>
                      <w:szCs w:val="21"/>
                    </w:rPr>
                  </w:pPr>
                  <w:r>
                    <w:rPr>
                      <w:szCs w:val="21"/>
                    </w:rPr>
                    <w:t>室内</w:t>
                  </w:r>
                  <w:r>
                    <w:rPr>
                      <w:szCs w:val="21"/>
                    </w:rPr>
                    <w:t>/</w:t>
                  </w:r>
                  <w:r>
                    <w:rPr>
                      <w:szCs w:val="21"/>
                    </w:rPr>
                    <w:t>减振、隔声</w:t>
                  </w:r>
                </w:p>
              </w:tc>
            </w:tr>
          </w:tbl>
          <w:p w:rsidR="00450816" w:rsidRDefault="009E6DAA">
            <w:pPr>
              <w:spacing w:line="360" w:lineRule="auto"/>
              <w:ind w:firstLineChars="200" w:firstLine="480"/>
              <w:rPr>
                <w:sz w:val="24"/>
              </w:rPr>
            </w:pPr>
            <w:r>
              <w:rPr>
                <w:sz w:val="24"/>
              </w:rPr>
              <w:t>根据《环境影响评价技术导则声环境》（</w:t>
            </w:r>
            <w:r>
              <w:rPr>
                <w:sz w:val="24"/>
              </w:rPr>
              <w:t>HJ 2.4-2009</w:t>
            </w:r>
            <w:r>
              <w:rPr>
                <w:sz w:val="24"/>
              </w:rPr>
              <w:t>）的技术要求，本次评价采取导则上推荐模式。</w:t>
            </w:r>
          </w:p>
          <w:p w:rsidR="00450816" w:rsidRDefault="009E6DAA">
            <w:pPr>
              <w:spacing w:line="360" w:lineRule="auto"/>
              <w:ind w:firstLineChars="200" w:firstLine="480"/>
              <w:rPr>
                <w:sz w:val="24"/>
              </w:rPr>
            </w:pPr>
            <w:r>
              <w:rPr>
                <w:sz w:val="24"/>
              </w:rPr>
              <w:t>（</w:t>
            </w:r>
            <w:r>
              <w:rPr>
                <w:sz w:val="24"/>
              </w:rPr>
              <w:t>1</w:t>
            </w:r>
            <w:r>
              <w:rPr>
                <w:sz w:val="24"/>
              </w:rPr>
              <w:t>）声级计算</w:t>
            </w:r>
          </w:p>
          <w:p w:rsidR="00450816" w:rsidRDefault="009E6DAA">
            <w:pPr>
              <w:spacing w:line="360" w:lineRule="auto"/>
              <w:ind w:firstLineChars="200" w:firstLine="480"/>
              <w:rPr>
                <w:sz w:val="24"/>
              </w:rPr>
            </w:pPr>
            <w:r>
              <w:rPr>
                <w:sz w:val="24"/>
              </w:rPr>
              <w:t>建设项目声源在预测点产生的等效声级贡献值</w:t>
            </w:r>
            <w:r>
              <w:rPr>
                <w:sz w:val="24"/>
              </w:rPr>
              <w:t>(Leq g)</w:t>
            </w:r>
            <w:r>
              <w:rPr>
                <w:sz w:val="24"/>
              </w:rPr>
              <w:t>计算公式：</w:t>
            </w:r>
          </w:p>
          <w:p w:rsidR="00450816" w:rsidRDefault="00450816">
            <w:pPr>
              <w:spacing w:line="360" w:lineRule="auto"/>
              <w:ind w:firstLineChars="200" w:firstLine="480"/>
              <w:jc w:val="center"/>
              <w:rPr>
                <w:sz w:val="24"/>
              </w:rPr>
            </w:pPr>
            <w:r w:rsidRPr="00450816">
              <w:rPr>
                <w:sz w:val="24"/>
              </w:rPr>
              <w:object w:dxaOrig="2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3pt" o:ole="">
                  <v:imagedata r:id="rId13" o:title=""/>
                </v:shape>
                <o:OLEObject Type="Embed" ProgID="Equation.3" ShapeID="_x0000_i1025" DrawAspect="Content" ObjectID="_1577600378" r:id="rId14"/>
              </w:object>
            </w:r>
          </w:p>
          <w:p w:rsidR="00450816" w:rsidRDefault="009E6DAA">
            <w:pPr>
              <w:spacing w:line="360" w:lineRule="auto"/>
              <w:ind w:firstLineChars="200" w:firstLine="480"/>
              <w:rPr>
                <w:sz w:val="24"/>
              </w:rPr>
            </w:pPr>
            <w:r>
              <w:rPr>
                <w:sz w:val="24"/>
              </w:rPr>
              <w:lastRenderedPageBreak/>
              <w:t>式中：</w:t>
            </w:r>
          </w:p>
          <w:p w:rsidR="00450816" w:rsidRDefault="009E6DAA">
            <w:pPr>
              <w:spacing w:line="360" w:lineRule="auto"/>
              <w:ind w:firstLineChars="450" w:firstLine="1080"/>
              <w:rPr>
                <w:sz w:val="24"/>
              </w:rPr>
            </w:pPr>
            <w:r>
              <w:rPr>
                <w:sz w:val="24"/>
              </w:rPr>
              <w:t>Leqg—</w:t>
            </w:r>
            <w:r>
              <w:rPr>
                <w:sz w:val="24"/>
              </w:rPr>
              <w:t>建设项目声源在预测点的等效声级贡献值，</w:t>
            </w:r>
            <w:r>
              <w:rPr>
                <w:sz w:val="24"/>
              </w:rPr>
              <w:t>dB(A)</w:t>
            </w:r>
            <w:r>
              <w:rPr>
                <w:sz w:val="24"/>
              </w:rPr>
              <w:t>；</w:t>
            </w:r>
          </w:p>
          <w:p w:rsidR="00450816" w:rsidRDefault="009E6DAA">
            <w:pPr>
              <w:spacing w:line="360" w:lineRule="auto"/>
              <w:ind w:firstLineChars="450" w:firstLine="1080"/>
              <w:rPr>
                <w:sz w:val="24"/>
              </w:rPr>
            </w:pPr>
            <w:r>
              <w:rPr>
                <w:sz w:val="24"/>
              </w:rPr>
              <w:t>LAi — i</w:t>
            </w:r>
            <w:r>
              <w:rPr>
                <w:sz w:val="24"/>
              </w:rPr>
              <w:t>声源在预测点产生的</w:t>
            </w:r>
            <w:r>
              <w:rPr>
                <w:sz w:val="24"/>
              </w:rPr>
              <w:t xml:space="preserve">A </w:t>
            </w:r>
            <w:r>
              <w:rPr>
                <w:sz w:val="24"/>
              </w:rPr>
              <w:t>声级，</w:t>
            </w:r>
            <w:r>
              <w:rPr>
                <w:sz w:val="24"/>
              </w:rPr>
              <w:t>dB(A)</w:t>
            </w:r>
            <w:r>
              <w:rPr>
                <w:sz w:val="24"/>
              </w:rPr>
              <w:t>；</w:t>
            </w:r>
          </w:p>
          <w:p w:rsidR="00450816" w:rsidRDefault="009E6DAA">
            <w:pPr>
              <w:spacing w:line="360" w:lineRule="auto"/>
              <w:ind w:firstLineChars="450" w:firstLine="1080"/>
              <w:rPr>
                <w:sz w:val="24"/>
              </w:rPr>
            </w:pPr>
            <w:r>
              <w:rPr>
                <w:sz w:val="24"/>
              </w:rPr>
              <w:t xml:space="preserve">T  — </w:t>
            </w:r>
            <w:r>
              <w:rPr>
                <w:sz w:val="24"/>
              </w:rPr>
              <w:t>预测计算的时间段，</w:t>
            </w:r>
            <w:r>
              <w:rPr>
                <w:sz w:val="24"/>
              </w:rPr>
              <w:t>s</w:t>
            </w:r>
            <w:r>
              <w:rPr>
                <w:sz w:val="24"/>
              </w:rPr>
              <w:t>；</w:t>
            </w:r>
          </w:p>
          <w:p w:rsidR="00450816" w:rsidRDefault="009E6DAA">
            <w:pPr>
              <w:spacing w:line="360" w:lineRule="auto"/>
              <w:ind w:firstLineChars="450" w:firstLine="1080"/>
              <w:rPr>
                <w:sz w:val="24"/>
              </w:rPr>
            </w:pPr>
            <w:r>
              <w:rPr>
                <w:sz w:val="24"/>
              </w:rPr>
              <w:t xml:space="preserve">ti  — i </w:t>
            </w:r>
            <w:r>
              <w:rPr>
                <w:sz w:val="24"/>
              </w:rPr>
              <w:t>声源在</w:t>
            </w:r>
            <w:r>
              <w:rPr>
                <w:sz w:val="24"/>
              </w:rPr>
              <w:t xml:space="preserve">T </w:t>
            </w:r>
            <w:r>
              <w:rPr>
                <w:sz w:val="24"/>
              </w:rPr>
              <w:t>时段内的运行时间，</w:t>
            </w:r>
            <w:r>
              <w:rPr>
                <w:sz w:val="24"/>
              </w:rPr>
              <w:t>s</w:t>
            </w:r>
            <w:r>
              <w:rPr>
                <w:sz w:val="24"/>
              </w:rPr>
              <w:t>。</w:t>
            </w:r>
          </w:p>
          <w:p w:rsidR="00450816" w:rsidRDefault="009E6DAA">
            <w:pPr>
              <w:spacing w:line="360" w:lineRule="auto"/>
              <w:ind w:firstLineChars="200" w:firstLine="480"/>
              <w:rPr>
                <w:sz w:val="24"/>
              </w:rPr>
            </w:pPr>
            <w:r>
              <w:rPr>
                <w:sz w:val="24"/>
              </w:rPr>
              <w:t>（</w:t>
            </w:r>
            <w:r>
              <w:rPr>
                <w:sz w:val="24"/>
              </w:rPr>
              <w:t>2</w:t>
            </w:r>
            <w:r>
              <w:rPr>
                <w:sz w:val="24"/>
              </w:rPr>
              <w:t>）预测点的预测等效声级</w:t>
            </w:r>
            <w:r>
              <w:rPr>
                <w:sz w:val="24"/>
              </w:rPr>
              <w:t>(L eq )</w:t>
            </w:r>
            <w:r>
              <w:rPr>
                <w:sz w:val="24"/>
              </w:rPr>
              <w:t>计算公式</w:t>
            </w:r>
          </w:p>
          <w:p w:rsidR="00450816" w:rsidRDefault="00450816">
            <w:pPr>
              <w:spacing w:line="360" w:lineRule="auto"/>
              <w:ind w:firstLineChars="200" w:firstLine="480"/>
              <w:jc w:val="center"/>
              <w:rPr>
                <w:sz w:val="24"/>
              </w:rPr>
            </w:pPr>
            <w:r w:rsidRPr="00450816">
              <w:rPr>
                <w:sz w:val="24"/>
              </w:rPr>
              <w:object w:dxaOrig="2816" w:dyaOrig="419">
                <v:shape id="_x0000_i1026" type="#_x0000_t75" style="width:141pt;height:21pt" o:ole="">
                  <v:imagedata r:id="rId15" o:title=""/>
                </v:shape>
                <o:OLEObject Type="Embed" ProgID="Equation.3" ShapeID="_x0000_i1026" DrawAspect="Content" ObjectID="_1577600379" r:id="rId16"/>
              </w:object>
            </w:r>
          </w:p>
          <w:p w:rsidR="00450816" w:rsidRDefault="009E6DAA">
            <w:pPr>
              <w:spacing w:line="360" w:lineRule="auto"/>
              <w:ind w:firstLineChars="200" w:firstLine="480"/>
              <w:rPr>
                <w:sz w:val="24"/>
              </w:rPr>
            </w:pPr>
            <w:r>
              <w:rPr>
                <w:sz w:val="24"/>
              </w:rPr>
              <w:t>式中：</w:t>
            </w:r>
          </w:p>
          <w:p w:rsidR="00450816" w:rsidRDefault="009E6DAA">
            <w:pPr>
              <w:spacing w:line="360" w:lineRule="auto"/>
              <w:ind w:firstLineChars="400" w:firstLine="960"/>
              <w:rPr>
                <w:sz w:val="24"/>
              </w:rPr>
            </w:pPr>
            <w:r>
              <w:rPr>
                <w:sz w:val="24"/>
              </w:rPr>
              <w:t>L eq g —</w:t>
            </w:r>
            <w:r>
              <w:rPr>
                <w:sz w:val="24"/>
              </w:rPr>
              <w:t>建设项目声源在预测点的等效声级贡献值，</w:t>
            </w:r>
            <w:r>
              <w:rPr>
                <w:sz w:val="24"/>
              </w:rPr>
              <w:t>dB(A)</w:t>
            </w:r>
            <w:r>
              <w:rPr>
                <w:sz w:val="24"/>
              </w:rPr>
              <w:t>；</w:t>
            </w:r>
          </w:p>
          <w:p w:rsidR="00450816" w:rsidRDefault="009E6DAA">
            <w:pPr>
              <w:spacing w:line="360" w:lineRule="auto"/>
              <w:ind w:firstLineChars="400" w:firstLine="960"/>
              <w:rPr>
                <w:sz w:val="24"/>
              </w:rPr>
            </w:pPr>
            <w:r>
              <w:rPr>
                <w:sz w:val="24"/>
              </w:rPr>
              <w:t xml:space="preserve">L eqb — </w:t>
            </w:r>
            <w:r>
              <w:rPr>
                <w:sz w:val="24"/>
              </w:rPr>
              <w:t>预测点的背景值，</w:t>
            </w:r>
            <w:r>
              <w:rPr>
                <w:sz w:val="24"/>
              </w:rPr>
              <w:t>dB(A)</w:t>
            </w:r>
          </w:p>
          <w:p w:rsidR="00450816" w:rsidRDefault="009E6DAA">
            <w:pPr>
              <w:spacing w:line="360" w:lineRule="auto"/>
              <w:ind w:firstLineChars="200" w:firstLine="480"/>
              <w:rPr>
                <w:sz w:val="24"/>
              </w:rPr>
            </w:pPr>
            <w:r>
              <w:rPr>
                <w:sz w:val="24"/>
              </w:rPr>
              <w:t>（</w:t>
            </w:r>
            <w:r>
              <w:rPr>
                <w:sz w:val="24"/>
              </w:rPr>
              <w:t>3</w:t>
            </w:r>
            <w:r>
              <w:rPr>
                <w:sz w:val="24"/>
              </w:rPr>
              <w:t>）户外声传播衰减计算</w:t>
            </w:r>
          </w:p>
          <w:p w:rsidR="00450816" w:rsidRDefault="009E6DAA">
            <w:pPr>
              <w:spacing w:line="360" w:lineRule="auto"/>
              <w:ind w:firstLineChars="200" w:firstLine="480"/>
              <w:rPr>
                <w:sz w:val="24"/>
              </w:rPr>
            </w:pPr>
            <w:r>
              <w:rPr>
                <w:sz w:val="24"/>
              </w:rPr>
              <w:t>户外声传播衰减包括几何发散（</w:t>
            </w:r>
            <w:r>
              <w:rPr>
                <w:sz w:val="24"/>
              </w:rPr>
              <w:t>Adiv</w:t>
            </w:r>
            <w:r>
              <w:rPr>
                <w:sz w:val="24"/>
              </w:rPr>
              <w:t>）、大气吸收（</w:t>
            </w:r>
            <w:r>
              <w:rPr>
                <w:sz w:val="24"/>
              </w:rPr>
              <w:t>Aatm</w:t>
            </w:r>
            <w:r>
              <w:rPr>
                <w:sz w:val="24"/>
              </w:rPr>
              <w:t>）、地面效应（</w:t>
            </w:r>
            <w:r>
              <w:rPr>
                <w:sz w:val="24"/>
              </w:rPr>
              <w:t>Agr</w:t>
            </w:r>
            <w:r>
              <w:rPr>
                <w:sz w:val="24"/>
              </w:rPr>
              <w:t>）、屏障屏蔽（</w:t>
            </w:r>
            <w:r>
              <w:rPr>
                <w:sz w:val="24"/>
              </w:rPr>
              <w:t>Abar</w:t>
            </w:r>
            <w:r>
              <w:rPr>
                <w:sz w:val="24"/>
              </w:rPr>
              <w:t>）、其他多方面效应（</w:t>
            </w:r>
            <w:r>
              <w:rPr>
                <w:sz w:val="24"/>
              </w:rPr>
              <w:t>Amisc</w:t>
            </w:r>
            <w:r>
              <w:rPr>
                <w:sz w:val="24"/>
              </w:rPr>
              <w:t>）引起的衰减。</w:t>
            </w:r>
          </w:p>
          <w:p w:rsidR="00450816" w:rsidRDefault="009E6DAA">
            <w:pPr>
              <w:spacing w:line="360" w:lineRule="auto"/>
              <w:ind w:firstLineChars="200" w:firstLine="480"/>
              <w:rPr>
                <w:sz w:val="24"/>
              </w:rPr>
            </w:pPr>
            <w:r>
              <w:rPr>
                <w:noProof/>
                <w:sz w:val="24"/>
              </w:rPr>
              <w:drawing>
                <wp:anchor distT="0" distB="0" distL="0" distR="0" simplePos="0" relativeHeight="251736064" behindDoc="1" locked="0" layoutInCell="1" allowOverlap="1">
                  <wp:simplePos x="0" y="0"/>
                  <wp:positionH relativeFrom="column">
                    <wp:posOffset>1071245</wp:posOffset>
                  </wp:positionH>
                  <wp:positionV relativeFrom="paragraph">
                    <wp:posOffset>210820</wp:posOffset>
                  </wp:positionV>
                  <wp:extent cx="3419475" cy="361950"/>
                  <wp:effectExtent l="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srcRect/>
                          <a:stretch>
                            <a:fillRect/>
                          </a:stretch>
                        </pic:blipFill>
                        <pic:spPr>
                          <a:xfrm>
                            <a:off x="0" y="0"/>
                            <a:ext cx="3419475" cy="361950"/>
                          </a:xfrm>
                          <a:prstGeom prst="rect">
                            <a:avLst/>
                          </a:prstGeom>
                          <a:noFill/>
                          <a:ln w="9525">
                            <a:noFill/>
                            <a:miter lim="800000"/>
                            <a:headEnd/>
                            <a:tailEnd/>
                          </a:ln>
                        </pic:spPr>
                      </pic:pic>
                    </a:graphicData>
                  </a:graphic>
                </wp:anchor>
              </w:drawing>
            </w:r>
            <w:r>
              <w:rPr>
                <w:sz w:val="24"/>
              </w:rPr>
              <w:t>距声</w:t>
            </w:r>
            <w:bookmarkStart w:id="12" w:name="_GoBack"/>
            <w:bookmarkEnd w:id="12"/>
            <w:r>
              <w:rPr>
                <w:sz w:val="24"/>
              </w:rPr>
              <w:t>源点</w:t>
            </w:r>
            <w:r>
              <w:rPr>
                <w:sz w:val="24"/>
              </w:rPr>
              <w:t>r</w:t>
            </w:r>
            <w:r>
              <w:rPr>
                <w:sz w:val="24"/>
              </w:rPr>
              <w:t>处的</w:t>
            </w:r>
            <w:r>
              <w:rPr>
                <w:sz w:val="24"/>
              </w:rPr>
              <w:t>A</w:t>
            </w:r>
            <w:r>
              <w:rPr>
                <w:sz w:val="24"/>
              </w:rPr>
              <w:t>声级按下式计算：</w:t>
            </w:r>
          </w:p>
          <w:p w:rsidR="00450816" w:rsidRDefault="00450816">
            <w:pPr>
              <w:spacing w:line="360" w:lineRule="auto"/>
              <w:ind w:firstLineChars="200" w:firstLine="480"/>
              <w:jc w:val="center"/>
              <w:rPr>
                <w:sz w:val="24"/>
              </w:rPr>
            </w:pPr>
          </w:p>
          <w:p w:rsidR="00450816" w:rsidRDefault="009E6DAA">
            <w:pPr>
              <w:spacing w:line="440" w:lineRule="exact"/>
              <w:ind w:firstLineChars="200" w:firstLine="480"/>
              <w:rPr>
                <w:sz w:val="24"/>
              </w:rPr>
            </w:pPr>
            <w:r>
              <w:rPr>
                <w:sz w:val="24"/>
              </w:rPr>
              <w:t>在预测中考虑反射引起的修正、屏障引起的衰减、双绕射、室内声源等效室外声源等影响和计算方法。</w:t>
            </w:r>
          </w:p>
          <w:p w:rsidR="00450816" w:rsidRDefault="009E6DAA">
            <w:pPr>
              <w:spacing w:line="440" w:lineRule="exact"/>
              <w:ind w:firstLineChars="200" w:firstLine="480"/>
              <w:rPr>
                <w:sz w:val="24"/>
              </w:rPr>
            </w:pPr>
            <w:r>
              <w:rPr>
                <w:sz w:val="24"/>
              </w:rPr>
              <w:t>（</w:t>
            </w:r>
            <w:r>
              <w:rPr>
                <w:sz w:val="24"/>
              </w:rPr>
              <w:t>4</w:t>
            </w:r>
            <w:r>
              <w:rPr>
                <w:sz w:val="24"/>
              </w:rPr>
              <w:t>）预测结果</w:t>
            </w:r>
          </w:p>
          <w:p w:rsidR="00450816" w:rsidRDefault="009E6DAA">
            <w:pPr>
              <w:spacing w:line="440" w:lineRule="exact"/>
              <w:ind w:firstLineChars="200" w:firstLine="480"/>
              <w:rPr>
                <w:sz w:val="24"/>
              </w:rPr>
            </w:pPr>
            <w:r>
              <w:rPr>
                <w:sz w:val="24"/>
              </w:rPr>
              <w:t>噪声源对各预测点的影响预测结果见表</w:t>
            </w:r>
            <w:r>
              <w:rPr>
                <w:rFonts w:hint="eastAsia"/>
                <w:sz w:val="24"/>
              </w:rPr>
              <w:t>1</w:t>
            </w:r>
            <w:r w:rsidR="00931F74">
              <w:rPr>
                <w:rFonts w:hint="eastAsia"/>
                <w:sz w:val="24"/>
              </w:rPr>
              <w:t>8</w:t>
            </w:r>
            <w:r>
              <w:rPr>
                <w:sz w:val="24"/>
              </w:rPr>
              <w:t>。</w:t>
            </w:r>
          </w:p>
          <w:p w:rsidR="00450816" w:rsidRDefault="009E6DAA" w:rsidP="00931F74">
            <w:pPr>
              <w:spacing w:line="460" w:lineRule="exact"/>
              <w:jc w:val="center"/>
              <w:rPr>
                <w:b/>
                <w:bCs/>
                <w:color w:val="000000" w:themeColor="text1"/>
                <w:sz w:val="24"/>
                <w:szCs w:val="24"/>
              </w:rPr>
            </w:pPr>
            <w:r>
              <w:rPr>
                <w:b/>
                <w:bCs/>
                <w:color w:val="000000" w:themeColor="text1"/>
                <w:sz w:val="24"/>
                <w:szCs w:val="24"/>
              </w:rPr>
              <w:t>表</w:t>
            </w:r>
            <w:r>
              <w:rPr>
                <w:b/>
                <w:bCs/>
                <w:color w:val="000000" w:themeColor="text1"/>
                <w:sz w:val="24"/>
                <w:szCs w:val="24"/>
              </w:rPr>
              <w:t>1</w:t>
            </w:r>
            <w:r w:rsidR="00931F74">
              <w:rPr>
                <w:rFonts w:hint="eastAsia"/>
                <w:b/>
                <w:bCs/>
                <w:color w:val="000000" w:themeColor="text1"/>
                <w:sz w:val="24"/>
                <w:szCs w:val="24"/>
              </w:rPr>
              <w:t xml:space="preserve">8  </w:t>
            </w:r>
            <w:r>
              <w:rPr>
                <w:rFonts w:hint="eastAsia"/>
                <w:b/>
                <w:bCs/>
                <w:color w:val="000000" w:themeColor="text1"/>
                <w:sz w:val="24"/>
                <w:szCs w:val="24"/>
              </w:rPr>
              <w:t xml:space="preserve"> </w:t>
            </w:r>
            <w:r>
              <w:rPr>
                <w:b/>
                <w:bCs/>
                <w:color w:val="000000" w:themeColor="text1"/>
                <w:sz w:val="24"/>
                <w:szCs w:val="24"/>
              </w:rPr>
              <w:t>厂界噪声预测结果</w:t>
            </w:r>
            <w:r w:rsidR="00931F74">
              <w:rPr>
                <w:rFonts w:hint="eastAsia"/>
                <w:b/>
                <w:bCs/>
                <w:color w:val="000000" w:themeColor="text1"/>
                <w:sz w:val="24"/>
                <w:szCs w:val="24"/>
              </w:rPr>
              <w:t xml:space="preserve">  </w:t>
            </w:r>
            <w:r>
              <w:rPr>
                <w:b/>
                <w:bCs/>
                <w:color w:val="000000" w:themeColor="text1"/>
                <w:sz w:val="24"/>
                <w:szCs w:val="24"/>
              </w:rPr>
              <w:t>单位：</w:t>
            </w:r>
            <w:r>
              <w:rPr>
                <w:b/>
                <w:bCs/>
                <w:color w:val="000000" w:themeColor="text1"/>
                <w:sz w:val="24"/>
                <w:szCs w:val="24"/>
              </w:rPr>
              <w:t>dB(A)</w:t>
            </w:r>
          </w:p>
          <w:tbl>
            <w:tblPr>
              <w:tblW w:w="85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635"/>
              <w:gridCol w:w="1349"/>
              <w:gridCol w:w="1776"/>
              <w:gridCol w:w="1315"/>
              <w:gridCol w:w="2429"/>
            </w:tblGrid>
            <w:tr w:rsidR="00450816">
              <w:trPr>
                <w:cantSplit/>
                <w:trHeight w:val="296"/>
                <w:jc w:val="center"/>
              </w:trPr>
              <w:tc>
                <w:tcPr>
                  <w:tcW w:w="1635" w:type="dxa"/>
                  <w:vMerge w:val="restart"/>
                  <w:tcBorders>
                    <w:top w:val="single" w:sz="2" w:space="0" w:color="auto"/>
                    <w:left w:val="nil"/>
                    <w:bottom w:val="single" w:sz="6" w:space="0" w:color="auto"/>
                  </w:tcBorders>
                  <w:vAlign w:val="center"/>
                </w:tcPr>
                <w:p w:rsidR="00450816" w:rsidRDefault="009E6DAA">
                  <w:pPr>
                    <w:jc w:val="center"/>
                    <w:rPr>
                      <w:color w:val="000000" w:themeColor="text1"/>
                      <w:szCs w:val="21"/>
                    </w:rPr>
                  </w:pPr>
                  <w:r>
                    <w:rPr>
                      <w:color w:val="000000" w:themeColor="text1"/>
                      <w:szCs w:val="21"/>
                    </w:rPr>
                    <w:t>噪声源</w:t>
                  </w:r>
                </w:p>
              </w:tc>
              <w:tc>
                <w:tcPr>
                  <w:tcW w:w="1349" w:type="dxa"/>
                  <w:vMerge w:val="restart"/>
                  <w:tcBorders>
                    <w:top w:val="single" w:sz="2" w:space="0" w:color="auto"/>
                    <w:bottom w:val="single" w:sz="6" w:space="0" w:color="auto"/>
                  </w:tcBorders>
                  <w:vAlign w:val="center"/>
                </w:tcPr>
                <w:p w:rsidR="00450816" w:rsidRDefault="009E6DAA">
                  <w:pPr>
                    <w:jc w:val="center"/>
                    <w:rPr>
                      <w:color w:val="000000" w:themeColor="text1"/>
                      <w:szCs w:val="21"/>
                    </w:rPr>
                  </w:pPr>
                  <w:r>
                    <w:rPr>
                      <w:color w:val="000000" w:themeColor="text1"/>
                      <w:szCs w:val="21"/>
                    </w:rPr>
                    <w:t>预测点位</w:t>
                  </w:r>
                </w:p>
              </w:tc>
              <w:tc>
                <w:tcPr>
                  <w:tcW w:w="1776" w:type="dxa"/>
                  <w:vMerge w:val="restart"/>
                  <w:tcBorders>
                    <w:top w:val="single" w:sz="2" w:space="0" w:color="auto"/>
                    <w:bottom w:val="single" w:sz="6" w:space="0" w:color="auto"/>
                  </w:tcBorders>
                  <w:vAlign w:val="center"/>
                </w:tcPr>
                <w:p w:rsidR="00450816" w:rsidRDefault="009E6DAA">
                  <w:pPr>
                    <w:jc w:val="center"/>
                    <w:rPr>
                      <w:color w:val="000000" w:themeColor="text1"/>
                      <w:szCs w:val="21"/>
                    </w:rPr>
                  </w:pPr>
                  <w:r>
                    <w:rPr>
                      <w:color w:val="000000" w:themeColor="text1"/>
                      <w:szCs w:val="21"/>
                    </w:rPr>
                    <w:t>距离厂界，</w:t>
                  </w:r>
                  <w:r>
                    <w:rPr>
                      <w:color w:val="000000" w:themeColor="text1"/>
                      <w:szCs w:val="21"/>
                    </w:rPr>
                    <w:t>m</w:t>
                  </w:r>
                </w:p>
              </w:tc>
              <w:tc>
                <w:tcPr>
                  <w:tcW w:w="1315" w:type="dxa"/>
                  <w:vMerge w:val="restart"/>
                  <w:tcBorders>
                    <w:top w:val="single" w:sz="2" w:space="0" w:color="auto"/>
                    <w:bottom w:val="single" w:sz="6" w:space="0" w:color="auto"/>
                  </w:tcBorders>
                  <w:vAlign w:val="center"/>
                </w:tcPr>
                <w:p w:rsidR="00450816" w:rsidRDefault="009E6DAA">
                  <w:pPr>
                    <w:jc w:val="center"/>
                    <w:rPr>
                      <w:color w:val="000000" w:themeColor="text1"/>
                      <w:szCs w:val="21"/>
                    </w:rPr>
                  </w:pPr>
                  <w:r>
                    <w:rPr>
                      <w:color w:val="000000" w:themeColor="text1"/>
                      <w:szCs w:val="21"/>
                    </w:rPr>
                    <w:t>贡献值</w:t>
                  </w:r>
                </w:p>
              </w:tc>
              <w:tc>
                <w:tcPr>
                  <w:tcW w:w="2429" w:type="dxa"/>
                  <w:tcBorders>
                    <w:top w:val="single" w:sz="2" w:space="0" w:color="auto"/>
                    <w:bottom w:val="single" w:sz="6" w:space="0" w:color="auto"/>
                    <w:right w:val="nil"/>
                  </w:tcBorders>
                  <w:vAlign w:val="center"/>
                </w:tcPr>
                <w:p w:rsidR="00450816" w:rsidRDefault="009E6DAA">
                  <w:pPr>
                    <w:jc w:val="center"/>
                    <w:rPr>
                      <w:color w:val="000000" w:themeColor="text1"/>
                      <w:szCs w:val="21"/>
                    </w:rPr>
                  </w:pPr>
                  <w:r>
                    <w:rPr>
                      <w:color w:val="000000" w:themeColor="text1"/>
                      <w:szCs w:val="21"/>
                    </w:rPr>
                    <w:t>标准值</w:t>
                  </w:r>
                </w:p>
              </w:tc>
            </w:tr>
            <w:tr w:rsidR="00450816">
              <w:trPr>
                <w:cantSplit/>
                <w:trHeight w:val="142"/>
                <w:jc w:val="center"/>
              </w:trPr>
              <w:tc>
                <w:tcPr>
                  <w:tcW w:w="1635" w:type="dxa"/>
                  <w:vMerge/>
                  <w:tcBorders>
                    <w:top w:val="single" w:sz="6" w:space="0" w:color="auto"/>
                    <w:left w:val="nil"/>
                    <w:bottom w:val="single" w:sz="6" w:space="0" w:color="auto"/>
                  </w:tcBorders>
                  <w:vAlign w:val="center"/>
                </w:tcPr>
                <w:p w:rsidR="00450816" w:rsidRDefault="00450816">
                  <w:pPr>
                    <w:jc w:val="center"/>
                    <w:rPr>
                      <w:color w:val="000000" w:themeColor="text1"/>
                      <w:szCs w:val="21"/>
                    </w:rPr>
                  </w:pPr>
                </w:p>
              </w:tc>
              <w:tc>
                <w:tcPr>
                  <w:tcW w:w="1349" w:type="dxa"/>
                  <w:vMerge/>
                  <w:tcBorders>
                    <w:top w:val="single" w:sz="6" w:space="0" w:color="auto"/>
                    <w:bottom w:val="single" w:sz="6" w:space="0" w:color="auto"/>
                  </w:tcBorders>
                  <w:vAlign w:val="center"/>
                </w:tcPr>
                <w:p w:rsidR="00450816" w:rsidRDefault="00450816">
                  <w:pPr>
                    <w:jc w:val="center"/>
                    <w:rPr>
                      <w:color w:val="000000" w:themeColor="text1"/>
                      <w:szCs w:val="21"/>
                    </w:rPr>
                  </w:pPr>
                </w:p>
              </w:tc>
              <w:tc>
                <w:tcPr>
                  <w:tcW w:w="1776" w:type="dxa"/>
                  <w:vMerge/>
                  <w:tcBorders>
                    <w:top w:val="single" w:sz="6" w:space="0" w:color="auto"/>
                    <w:bottom w:val="single" w:sz="6" w:space="0" w:color="auto"/>
                  </w:tcBorders>
                  <w:vAlign w:val="center"/>
                </w:tcPr>
                <w:p w:rsidR="00450816" w:rsidRDefault="00450816">
                  <w:pPr>
                    <w:jc w:val="center"/>
                    <w:rPr>
                      <w:color w:val="000000" w:themeColor="text1"/>
                      <w:szCs w:val="21"/>
                    </w:rPr>
                  </w:pPr>
                </w:p>
              </w:tc>
              <w:tc>
                <w:tcPr>
                  <w:tcW w:w="1315" w:type="dxa"/>
                  <w:vMerge/>
                  <w:tcBorders>
                    <w:top w:val="single" w:sz="6" w:space="0" w:color="auto"/>
                    <w:bottom w:val="single" w:sz="6" w:space="0" w:color="auto"/>
                  </w:tcBorders>
                  <w:vAlign w:val="center"/>
                </w:tcPr>
                <w:p w:rsidR="00450816" w:rsidRDefault="00450816">
                  <w:pPr>
                    <w:jc w:val="center"/>
                    <w:rPr>
                      <w:color w:val="000000" w:themeColor="text1"/>
                      <w:szCs w:val="21"/>
                    </w:rPr>
                  </w:pPr>
                </w:p>
              </w:tc>
              <w:tc>
                <w:tcPr>
                  <w:tcW w:w="2429" w:type="dxa"/>
                  <w:tcBorders>
                    <w:top w:val="single" w:sz="6" w:space="0" w:color="auto"/>
                    <w:bottom w:val="single" w:sz="6" w:space="0" w:color="auto"/>
                    <w:right w:val="nil"/>
                  </w:tcBorders>
                  <w:vAlign w:val="center"/>
                </w:tcPr>
                <w:p w:rsidR="00450816" w:rsidRDefault="009E6DAA">
                  <w:pPr>
                    <w:jc w:val="center"/>
                    <w:rPr>
                      <w:color w:val="000000" w:themeColor="text1"/>
                      <w:szCs w:val="21"/>
                    </w:rPr>
                  </w:pPr>
                  <w:r>
                    <w:rPr>
                      <w:color w:val="000000" w:themeColor="text1"/>
                      <w:szCs w:val="21"/>
                    </w:rPr>
                    <w:t>昼间（夜间不生产）</w:t>
                  </w:r>
                </w:p>
              </w:tc>
            </w:tr>
            <w:tr w:rsidR="00450816">
              <w:trPr>
                <w:cantSplit/>
                <w:trHeight w:hRule="exact" w:val="340"/>
                <w:jc w:val="center"/>
              </w:trPr>
              <w:tc>
                <w:tcPr>
                  <w:tcW w:w="1635" w:type="dxa"/>
                  <w:vMerge w:val="restart"/>
                  <w:tcBorders>
                    <w:top w:val="single" w:sz="6" w:space="0" w:color="auto"/>
                    <w:left w:val="nil"/>
                    <w:bottom w:val="single" w:sz="6" w:space="0" w:color="auto"/>
                  </w:tcBorders>
                  <w:vAlign w:val="center"/>
                </w:tcPr>
                <w:p w:rsidR="00450816" w:rsidRDefault="009E6DAA">
                  <w:pPr>
                    <w:jc w:val="center"/>
                    <w:rPr>
                      <w:color w:val="000000" w:themeColor="text1"/>
                      <w:szCs w:val="21"/>
                    </w:rPr>
                  </w:pPr>
                  <w:r>
                    <w:rPr>
                      <w:rFonts w:hint="eastAsia"/>
                      <w:color w:val="000000" w:themeColor="text1"/>
                    </w:rPr>
                    <w:t>62.2</w:t>
                  </w:r>
                  <w:r>
                    <w:rPr>
                      <w:color w:val="000000" w:themeColor="text1"/>
                    </w:rPr>
                    <w:t>dB(A)</w:t>
                  </w:r>
                </w:p>
              </w:tc>
              <w:tc>
                <w:tcPr>
                  <w:tcW w:w="1349" w:type="dxa"/>
                  <w:tcBorders>
                    <w:top w:val="single" w:sz="6" w:space="0" w:color="auto"/>
                    <w:bottom w:val="single" w:sz="6" w:space="0" w:color="auto"/>
                  </w:tcBorders>
                  <w:vAlign w:val="center"/>
                </w:tcPr>
                <w:p w:rsidR="00450816" w:rsidRDefault="009E6DAA">
                  <w:pPr>
                    <w:jc w:val="center"/>
                    <w:rPr>
                      <w:color w:val="000000" w:themeColor="text1"/>
                      <w:szCs w:val="21"/>
                    </w:rPr>
                  </w:pPr>
                  <w:r>
                    <w:rPr>
                      <w:color w:val="000000" w:themeColor="text1"/>
                      <w:szCs w:val="21"/>
                    </w:rPr>
                    <w:t>东厂界</w:t>
                  </w:r>
                </w:p>
              </w:tc>
              <w:tc>
                <w:tcPr>
                  <w:tcW w:w="1776" w:type="dxa"/>
                  <w:tcBorders>
                    <w:top w:val="single" w:sz="6" w:space="0" w:color="auto"/>
                    <w:bottom w:val="single" w:sz="6" w:space="0" w:color="auto"/>
                  </w:tcBorders>
                  <w:vAlign w:val="center"/>
                </w:tcPr>
                <w:p w:rsidR="00450816" w:rsidRDefault="009E6DAA">
                  <w:pPr>
                    <w:jc w:val="center"/>
                    <w:rPr>
                      <w:color w:val="000000" w:themeColor="text1"/>
                      <w:szCs w:val="21"/>
                    </w:rPr>
                  </w:pPr>
                  <w:r>
                    <w:rPr>
                      <w:rFonts w:hint="eastAsia"/>
                      <w:color w:val="000000" w:themeColor="text1"/>
                      <w:szCs w:val="21"/>
                    </w:rPr>
                    <w:t>5.0</w:t>
                  </w:r>
                </w:p>
              </w:tc>
              <w:tc>
                <w:tcPr>
                  <w:tcW w:w="1315" w:type="dxa"/>
                  <w:tcBorders>
                    <w:top w:val="single" w:sz="6" w:space="0" w:color="auto"/>
                    <w:bottom w:val="single" w:sz="4" w:space="0" w:color="auto"/>
                  </w:tcBorders>
                  <w:vAlign w:val="center"/>
                </w:tcPr>
                <w:p w:rsidR="00450816" w:rsidRDefault="009E6DAA">
                  <w:pPr>
                    <w:jc w:val="center"/>
                    <w:rPr>
                      <w:color w:val="000000" w:themeColor="text1"/>
                      <w:szCs w:val="21"/>
                    </w:rPr>
                  </w:pPr>
                  <w:r>
                    <w:rPr>
                      <w:rFonts w:hint="eastAsia"/>
                      <w:color w:val="000000" w:themeColor="text1"/>
                      <w:szCs w:val="21"/>
                    </w:rPr>
                    <w:t>43.2</w:t>
                  </w:r>
                </w:p>
              </w:tc>
              <w:tc>
                <w:tcPr>
                  <w:tcW w:w="2429" w:type="dxa"/>
                  <w:vMerge w:val="restart"/>
                  <w:tcBorders>
                    <w:top w:val="single" w:sz="6" w:space="0" w:color="auto"/>
                    <w:right w:val="nil"/>
                  </w:tcBorders>
                  <w:vAlign w:val="center"/>
                </w:tcPr>
                <w:p w:rsidR="00450816" w:rsidRDefault="009E6DAA">
                  <w:pPr>
                    <w:jc w:val="center"/>
                    <w:rPr>
                      <w:color w:val="000000" w:themeColor="text1"/>
                      <w:szCs w:val="21"/>
                    </w:rPr>
                  </w:pPr>
                  <w:r>
                    <w:rPr>
                      <w:rFonts w:hint="eastAsia"/>
                      <w:color w:val="000000" w:themeColor="text1"/>
                      <w:szCs w:val="21"/>
                    </w:rPr>
                    <w:t>60</w:t>
                  </w:r>
                  <w:r>
                    <w:rPr>
                      <w:color w:val="000000" w:themeColor="text1"/>
                    </w:rPr>
                    <w:t>dB(A)</w:t>
                  </w:r>
                </w:p>
              </w:tc>
            </w:tr>
            <w:tr w:rsidR="00450816">
              <w:trPr>
                <w:cantSplit/>
                <w:trHeight w:hRule="exact" w:val="340"/>
                <w:jc w:val="center"/>
              </w:trPr>
              <w:tc>
                <w:tcPr>
                  <w:tcW w:w="1635" w:type="dxa"/>
                  <w:vMerge/>
                  <w:tcBorders>
                    <w:top w:val="single" w:sz="6" w:space="0" w:color="auto"/>
                    <w:left w:val="nil"/>
                    <w:bottom w:val="single" w:sz="6" w:space="0" w:color="auto"/>
                  </w:tcBorders>
                  <w:vAlign w:val="center"/>
                </w:tcPr>
                <w:p w:rsidR="00450816" w:rsidRDefault="00450816">
                  <w:pPr>
                    <w:jc w:val="center"/>
                    <w:rPr>
                      <w:color w:val="000000" w:themeColor="text1"/>
                      <w:szCs w:val="21"/>
                    </w:rPr>
                  </w:pPr>
                </w:p>
              </w:tc>
              <w:tc>
                <w:tcPr>
                  <w:tcW w:w="1349" w:type="dxa"/>
                  <w:tcBorders>
                    <w:top w:val="single" w:sz="6" w:space="0" w:color="auto"/>
                    <w:bottom w:val="single" w:sz="6" w:space="0" w:color="auto"/>
                  </w:tcBorders>
                  <w:vAlign w:val="center"/>
                </w:tcPr>
                <w:p w:rsidR="00450816" w:rsidRDefault="009E6DAA">
                  <w:pPr>
                    <w:jc w:val="center"/>
                    <w:rPr>
                      <w:color w:val="000000" w:themeColor="text1"/>
                    </w:rPr>
                  </w:pPr>
                  <w:r>
                    <w:rPr>
                      <w:color w:val="000000" w:themeColor="text1"/>
                      <w:szCs w:val="21"/>
                    </w:rPr>
                    <w:t>南厂界</w:t>
                  </w:r>
                </w:p>
              </w:tc>
              <w:tc>
                <w:tcPr>
                  <w:tcW w:w="1776" w:type="dxa"/>
                  <w:tcBorders>
                    <w:top w:val="single" w:sz="6" w:space="0" w:color="auto"/>
                    <w:bottom w:val="single" w:sz="6" w:space="0" w:color="auto"/>
                  </w:tcBorders>
                  <w:vAlign w:val="center"/>
                </w:tcPr>
                <w:p w:rsidR="00450816" w:rsidRDefault="009E6DAA">
                  <w:pPr>
                    <w:jc w:val="center"/>
                    <w:rPr>
                      <w:color w:val="000000" w:themeColor="text1"/>
                      <w:szCs w:val="21"/>
                    </w:rPr>
                  </w:pPr>
                  <w:r>
                    <w:rPr>
                      <w:rFonts w:hint="eastAsia"/>
                      <w:color w:val="000000" w:themeColor="text1"/>
                      <w:szCs w:val="21"/>
                    </w:rPr>
                    <w:t>2.0</w:t>
                  </w:r>
                </w:p>
              </w:tc>
              <w:tc>
                <w:tcPr>
                  <w:tcW w:w="1315" w:type="dxa"/>
                  <w:tcBorders>
                    <w:top w:val="single" w:sz="6" w:space="0" w:color="auto"/>
                    <w:bottom w:val="single" w:sz="6" w:space="0" w:color="auto"/>
                  </w:tcBorders>
                  <w:vAlign w:val="center"/>
                </w:tcPr>
                <w:p w:rsidR="00450816" w:rsidRDefault="009E6DAA">
                  <w:pPr>
                    <w:jc w:val="center"/>
                    <w:rPr>
                      <w:color w:val="000000" w:themeColor="text1"/>
                      <w:szCs w:val="21"/>
                    </w:rPr>
                  </w:pPr>
                  <w:r>
                    <w:rPr>
                      <w:rFonts w:hint="eastAsia"/>
                      <w:color w:val="000000" w:themeColor="text1"/>
                      <w:szCs w:val="21"/>
                    </w:rPr>
                    <w:t>51.1</w:t>
                  </w:r>
                </w:p>
              </w:tc>
              <w:tc>
                <w:tcPr>
                  <w:tcW w:w="2429" w:type="dxa"/>
                  <w:vMerge/>
                  <w:tcBorders>
                    <w:right w:val="nil"/>
                  </w:tcBorders>
                  <w:vAlign w:val="center"/>
                </w:tcPr>
                <w:p w:rsidR="00450816" w:rsidRDefault="00450816">
                  <w:pPr>
                    <w:jc w:val="center"/>
                    <w:rPr>
                      <w:color w:val="000000" w:themeColor="text1"/>
                      <w:szCs w:val="21"/>
                    </w:rPr>
                  </w:pPr>
                </w:p>
              </w:tc>
            </w:tr>
            <w:tr w:rsidR="00450816">
              <w:trPr>
                <w:cantSplit/>
                <w:trHeight w:hRule="exact" w:val="340"/>
                <w:jc w:val="center"/>
              </w:trPr>
              <w:tc>
                <w:tcPr>
                  <w:tcW w:w="1635" w:type="dxa"/>
                  <w:vMerge/>
                  <w:tcBorders>
                    <w:top w:val="single" w:sz="6" w:space="0" w:color="auto"/>
                    <w:left w:val="nil"/>
                    <w:bottom w:val="single" w:sz="6" w:space="0" w:color="auto"/>
                  </w:tcBorders>
                  <w:vAlign w:val="center"/>
                </w:tcPr>
                <w:p w:rsidR="00450816" w:rsidRDefault="00450816">
                  <w:pPr>
                    <w:jc w:val="center"/>
                    <w:rPr>
                      <w:color w:val="000000" w:themeColor="text1"/>
                      <w:szCs w:val="21"/>
                    </w:rPr>
                  </w:pPr>
                </w:p>
              </w:tc>
              <w:tc>
                <w:tcPr>
                  <w:tcW w:w="1349" w:type="dxa"/>
                  <w:tcBorders>
                    <w:top w:val="single" w:sz="6" w:space="0" w:color="auto"/>
                    <w:bottom w:val="single" w:sz="6" w:space="0" w:color="auto"/>
                    <w:right w:val="single" w:sz="4" w:space="0" w:color="auto"/>
                  </w:tcBorders>
                  <w:vAlign w:val="center"/>
                </w:tcPr>
                <w:p w:rsidR="00450816" w:rsidRDefault="009E6DAA">
                  <w:pPr>
                    <w:jc w:val="center"/>
                    <w:rPr>
                      <w:color w:val="000000" w:themeColor="text1"/>
                    </w:rPr>
                  </w:pPr>
                  <w:r>
                    <w:rPr>
                      <w:color w:val="000000" w:themeColor="text1"/>
                      <w:szCs w:val="21"/>
                    </w:rPr>
                    <w:t>西厂界</w:t>
                  </w:r>
                </w:p>
              </w:tc>
              <w:tc>
                <w:tcPr>
                  <w:tcW w:w="1776" w:type="dxa"/>
                  <w:tcBorders>
                    <w:top w:val="single" w:sz="6" w:space="0" w:color="auto"/>
                    <w:left w:val="single" w:sz="4" w:space="0" w:color="auto"/>
                    <w:bottom w:val="single" w:sz="6" w:space="0" w:color="auto"/>
                  </w:tcBorders>
                  <w:vAlign w:val="center"/>
                </w:tcPr>
                <w:p w:rsidR="00450816" w:rsidRDefault="009E6DAA">
                  <w:pPr>
                    <w:jc w:val="center"/>
                    <w:rPr>
                      <w:color w:val="000000" w:themeColor="text1"/>
                      <w:szCs w:val="21"/>
                    </w:rPr>
                  </w:pPr>
                  <w:r>
                    <w:rPr>
                      <w:rFonts w:hint="eastAsia"/>
                      <w:color w:val="000000" w:themeColor="text1"/>
                      <w:szCs w:val="21"/>
                    </w:rPr>
                    <w:t>5.0</w:t>
                  </w:r>
                </w:p>
              </w:tc>
              <w:tc>
                <w:tcPr>
                  <w:tcW w:w="1315" w:type="dxa"/>
                  <w:tcBorders>
                    <w:top w:val="single" w:sz="6" w:space="0" w:color="auto"/>
                    <w:bottom w:val="single" w:sz="6" w:space="0" w:color="auto"/>
                  </w:tcBorders>
                  <w:vAlign w:val="center"/>
                </w:tcPr>
                <w:p w:rsidR="00450816" w:rsidRDefault="009E6DAA">
                  <w:pPr>
                    <w:jc w:val="center"/>
                    <w:rPr>
                      <w:color w:val="000000" w:themeColor="text1"/>
                      <w:szCs w:val="21"/>
                    </w:rPr>
                  </w:pPr>
                  <w:r>
                    <w:rPr>
                      <w:rFonts w:hint="eastAsia"/>
                      <w:color w:val="000000" w:themeColor="text1"/>
                      <w:szCs w:val="21"/>
                    </w:rPr>
                    <w:t>43.2</w:t>
                  </w:r>
                </w:p>
              </w:tc>
              <w:tc>
                <w:tcPr>
                  <w:tcW w:w="2429" w:type="dxa"/>
                  <w:vMerge/>
                  <w:tcBorders>
                    <w:right w:val="nil"/>
                  </w:tcBorders>
                  <w:vAlign w:val="center"/>
                </w:tcPr>
                <w:p w:rsidR="00450816" w:rsidRDefault="00450816">
                  <w:pPr>
                    <w:jc w:val="center"/>
                    <w:rPr>
                      <w:color w:val="000000" w:themeColor="text1"/>
                      <w:szCs w:val="21"/>
                    </w:rPr>
                  </w:pPr>
                </w:p>
              </w:tc>
            </w:tr>
            <w:tr w:rsidR="00450816">
              <w:trPr>
                <w:cantSplit/>
                <w:trHeight w:hRule="exact" w:val="340"/>
                <w:jc w:val="center"/>
              </w:trPr>
              <w:tc>
                <w:tcPr>
                  <w:tcW w:w="1635" w:type="dxa"/>
                  <w:vMerge/>
                  <w:tcBorders>
                    <w:top w:val="single" w:sz="6" w:space="0" w:color="auto"/>
                    <w:left w:val="nil"/>
                    <w:bottom w:val="single" w:sz="2" w:space="0" w:color="auto"/>
                  </w:tcBorders>
                  <w:vAlign w:val="center"/>
                </w:tcPr>
                <w:p w:rsidR="00450816" w:rsidRDefault="00450816">
                  <w:pPr>
                    <w:jc w:val="center"/>
                    <w:rPr>
                      <w:color w:val="000000" w:themeColor="text1"/>
                      <w:szCs w:val="21"/>
                    </w:rPr>
                  </w:pPr>
                </w:p>
              </w:tc>
              <w:tc>
                <w:tcPr>
                  <w:tcW w:w="1349" w:type="dxa"/>
                  <w:tcBorders>
                    <w:top w:val="single" w:sz="6" w:space="0" w:color="auto"/>
                    <w:bottom w:val="single" w:sz="2" w:space="0" w:color="auto"/>
                    <w:right w:val="single" w:sz="4" w:space="0" w:color="auto"/>
                  </w:tcBorders>
                  <w:vAlign w:val="center"/>
                </w:tcPr>
                <w:p w:rsidR="00450816" w:rsidRDefault="009E6DAA">
                  <w:pPr>
                    <w:jc w:val="center"/>
                    <w:rPr>
                      <w:color w:val="000000" w:themeColor="text1"/>
                    </w:rPr>
                  </w:pPr>
                  <w:r>
                    <w:rPr>
                      <w:color w:val="000000" w:themeColor="text1"/>
                      <w:szCs w:val="21"/>
                    </w:rPr>
                    <w:t>北厂界</w:t>
                  </w:r>
                </w:p>
              </w:tc>
              <w:tc>
                <w:tcPr>
                  <w:tcW w:w="1776" w:type="dxa"/>
                  <w:tcBorders>
                    <w:top w:val="single" w:sz="6" w:space="0" w:color="auto"/>
                    <w:left w:val="single" w:sz="4" w:space="0" w:color="auto"/>
                    <w:bottom w:val="single" w:sz="2" w:space="0" w:color="auto"/>
                  </w:tcBorders>
                  <w:vAlign w:val="center"/>
                </w:tcPr>
                <w:p w:rsidR="00450816" w:rsidRDefault="009E6DAA">
                  <w:pPr>
                    <w:jc w:val="center"/>
                    <w:rPr>
                      <w:color w:val="000000" w:themeColor="text1"/>
                      <w:szCs w:val="21"/>
                    </w:rPr>
                  </w:pPr>
                  <w:r>
                    <w:rPr>
                      <w:rFonts w:hint="eastAsia"/>
                      <w:color w:val="000000" w:themeColor="text1"/>
                      <w:szCs w:val="21"/>
                    </w:rPr>
                    <w:t>15.0</w:t>
                  </w:r>
                </w:p>
              </w:tc>
              <w:tc>
                <w:tcPr>
                  <w:tcW w:w="1315" w:type="dxa"/>
                  <w:tcBorders>
                    <w:top w:val="single" w:sz="6" w:space="0" w:color="auto"/>
                    <w:bottom w:val="single" w:sz="2" w:space="0" w:color="auto"/>
                  </w:tcBorders>
                  <w:vAlign w:val="center"/>
                </w:tcPr>
                <w:p w:rsidR="00450816" w:rsidRDefault="009E6DAA">
                  <w:pPr>
                    <w:jc w:val="center"/>
                    <w:rPr>
                      <w:color w:val="000000" w:themeColor="text1"/>
                      <w:szCs w:val="21"/>
                    </w:rPr>
                  </w:pPr>
                  <w:r>
                    <w:rPr>
                      <w:rFonts w:hint="eastAsia"/>
                      <w:color w:val="000000" w:themeColor="text1"/>
                      <w:szCs w:val="21"/>
                    </w:rPr>
                    <w:t>33.7</w:t>
                  </w:r>
                </w:p>
              </w:tc>
              <w:tc>
                <w:tcPr>
                  <w:tcW w:w="2429" w:type="dxa"/>
                  <w:vMerge/>
                  <w:tcBorders>
                    <w:bottom w:val="single" w:sz="2" w:space="0" w:color="auto"/>
                    <w:right w:val="nil"/>
                  </w:tcBorders>
                  <w:vAlign w:val="center"/>
                </w:tcPr>
                <w:p w:rsidR="00450816" w:rsidRDefault="00450816">
                  <w:pPr>
                    <w:jc w:val="center"/>
                    <w:rPr>
                      <w:color w:val="000000" w:themeColor="text1"/>
                      <w:szCs w:val="21"/>
                    </w:rPr>
                  </w:pPr>
                </w:p>
              </w:tc>
            </w:tr>
          </w:tbl>
          <w:p w:rsidR="00450816" w:rsidRDefault="009E6DAA">
            <w:pPr>
              <w:spacing w:line="460" w:lineRule="exact"/>
              <w:ind w:firstLineChars="200" w:firstLine="480"/>
              <w:rPr>
                <w:sz w:val="24"/>
              </w:rPr>
            </w:pPr>
            <w:r>
              <w:rPr>
                <w:sz w:val="24"/>
              </w:rPr>
              <w:t>由上表可知，本项目厂区生产车间通过采用低噪声设备，对产噪设备进行隔声、减振等措施，主要设备置于车间内，厂房隔声。项目投产后设备运行噪声对厂界的噪声贡献值在</w:t>
            </w:r>
            <w:r>
              <w:rPr>
                <w:rFonts w:hint="eastAsia"/>
                <w:sz w:val="24"/>
              </w:rPr>
              <w:t>33.7</w:t>
            </w:r>
            <w:r>
              <w:rPr>
                <w:rFonts w:hint="eastAsia"/>
                <w:sz w:val="24"/>
              </w:rPr>
              <w:t>～</w:t>
            </w:r>
            <w:r>
              <w:rPr>
                <w:rFonts w:hint="eastAsia"/>
                <w:sz w:val="24"/>
              </w:rPr>
              <w:t>51.1</w:t>
            </w:r>
            <w:r>
              <w:rPr>
                <w:sz w:val="24"/>
              </w:rPr>
              <w:t>dB(A)</w:t>
            </w:r>
            <w:r>
              <w:rPr>
                <w:sz w:val="24"/>
              </w:rPr>
              <w:t>，且项目夜间不生产，</w:t>
            </w:r>
            <w:r>
              <w:rPr>
                <w:sz w:val="24"/>
                <w:szCs w:val="24"/>
              </w:rPr>
              <w:t>厂界</w:t>
            </w:r>
            <w:r>
              <w:rPr>
                <w:sz w:val="24"/>
              </w:rPr>
              <w:t>噪声贡献值</w:t>
            </w:r>
            <w:r>
              <w:rPr>
                <w:sz w:val="24"/>
                <w:szCs w:val="24"/>
              </w:rPr>
              <w:t>满足《工业企业厂界环境噪声排放标准》（</w:t>
            </w:r>
            <w:r>
              <w:rPr>
                <w:sz w:val="24"/>
                <w:szCs w:val="24"/>
              </w:rPr>
              <w:t>GB12348-2008</w:t>
            </w:r>
            <w:r>
              <w:rPr>
                <w:sz w:val="24"/>
                <w:szCs w:val="24"/>
              </w:rPr>
              <w:t>）中的</w:t>
            </w:r>
            <w:r>
              <w:rPr>
                <w:rFonts w:hint="eastAsia"/>
                <w:sz w:val="24"/>
                <w:szCs w:val="24"/>
              </w:rPr>
              <w:t>2</w:t>
            </w:r>
            <w:r>
              <w:rPr>
                <w:sz w:val="24"/>
                <w:szCs w:val="24"/>
              </w:rPr>
              <w:t>类标准值</w:t>
            </w:r>
            <w:r>
              <w:rPr>
                <w:sz w:val="24"/>
              </w:rPr>
              <w:t>。</w:t>
            </w:r>
          </w:p>
          <w:p w:rsidR="00450816" w:rsidRDefault="009E6DAA">
            <w:pPr>
              <w:spacing w:line="460" w:lineRule="exact"/>
              <w:ind w:firstLineChars="200" w:firstLine="480"/>
              <w:rPr>
                <w:sz w:val="24"/>
              </w:rPr>
            </w:pPr>
            <w:r>
              <w:rPr>
                <w:sz w:val="24"/>
                <w:szCs w:val="24"/>
              </w:rPr>
              <w:t>项目距离</w:t>
            </w:r>
            <w:r>
              <w:rPr>
                <w:rFonts w:hint="eastAsia"/>
                <w:sz w:val="24"/>
                <w:szCs w:val="24"/>
              </w:rPr>
              <w:t>西侧</w:t>
            </w:r>
            <w:r>
              <w:rPr>
                <w:sz w:val="24"/>
                <w:szCs w:val="24"/>
              </w:rPr>
              <w:t>环境敏感保护目标</w:t>
            </w:r>
            <w:r>
              <w:rPr>
                <w:rFonts w:hint="eastAsia"/>
                <w:kern w:val="0"/>
                <w:sz w:val="24"/>
                <w:szCs w:val="24"/>
              </w:rPr>
              <w:t>闫家务村</w:t>
            </w:r>
            <w:r>
              <w:rPr>
                <w:bCs/>
                <w:sz w:val="24"/>
              </w:rPr>
              <w:t>居民点</w:t>
            </w:r>
            <w:r>
              <w:rPr>
                <w:sz w:val="24"/>
                <w:szCs w:val="24"/>
              </w:rPr>
              <w:t>为</w:t>
            </w:r>
            <w:r>
              <w:rPr>
                <w:rFonts w:hint="eastAsia"/>
                <w:sz w:val="24"/>
                <w:szCs w:val="24"/>
              </w:rPr>
              <w:t>3</w:t>
            </w:r>
            <w:r w:rsidR="0058248A">
              <w:rPr>
                <w:rFonts w:hint="eastAsia"/>
                <w:sz w:val="24"/>
                <w:szCs w:val="24"/>
              </w:rPr>
              <w:t>5</w:t>
            </w:r>
            <w:r>
              <w:rPr>
                <w:rFonts w:hint="eastAsia"/>
                <w:sz w:val="24"/>
                <w:szCs w:val="24"/>
              </w:rPr>
              <w:t>0</w:t>
            </w:r>
            <w:r>
              <w:rPr>
                <w:sz w:val="24"/>
                <w:szCs w:val="24"/>
              </w:rPr>
              <w:t>m</w:t>
            </w:r>
            <w:r>
              <w:rPr>
                <w:sz w:val="24"/>
                <w:szCs w:val="24"/>
              </w:rPr>
              <w:t>，</w:t>
            </w:r>
            <w:r>
              <w:rPr>
                <w:sz w:val="24"/>
              </w:rPr>
              <w:t>根据预测计算，对最近的</w:t>
            </w:r>
            <w:r>
              <w:rPr>
                <w:bCs/>
                <w:sz w:val="24"/>
              </w:rPr>
              <w:t>居民点噪声贡献值均小于</w:t>
            </w:r>
            <w:r>
              <w:rPr>
                <w:bCs/>
                <w:sz w:val="24"/>
              </w:rPr>
              <w:t>30</w:t>
            </w:r>
            <w:r>
              <w:rPr>
                <w:sz w:val="24"/>
              </w:rPr>
              <w:t>dB(A)</w:t>
            </w:r>
            <w:r>
              <w:rPr>
                <w:sz w:val="24"/>
              </w:rPr>
              <w:t>，不会对其声环境质量造成明显不利影</w:t>
            </w:r>
            <w:r>
              <w:rPr>
                <w:sz w:val="24"/>
              </w:rPr>
              <w:lastRenderedPageBreak/>
              <w:t>响。</w:t>
            </w:r>
          </w:p>
          <w:p w:rsidR="00450816" w:rsidRDefault="009E6DAA">
            <w:pPr>
              <w:spacing w:line="460" w:lineRule="exact"/>
              <w:ind w:firstLineChars="200" w:firstLine="480"/>
              <w:rPr>
                <w:sz w:val="24"/>
              </w:rPr>
            </w:pPr>
            <w:r>
              <w:rPr>
                <w:sz w:val="24"/>
              </w:rPr>
              <w:t>综上，本项目的噪声贡献值对厂界声环境的影响较小，不会对厂界及声环境敏感点声环境质量产生明显不利影响。</w:t>
            </w:r>
          </w:p>
          <w:p w:rsidR="00450816" w:rsidRDefault="009E6DAA">
            <w:pPr>
              <w:spacing w:line="460" w:lineRule="exact"/>
              <w:ind w:firstLineChars="200" w:firstLine="482"/>
              <w:rPr>
                <w:b/>
                <w:sz w:val="24"/>
              </w:rPr>
            </w:pPr>
            <w:r>
              <w:rPr>
                <w:rFonts w:hint="eastAsia"/>
                <w:b/>
                <w:sz w:val="24"/>
              </w:rPr>
              <w:t>4</w:t>
            </w:r>
            <w:r>
              <w:rPr>
                <w:b/>
                <w:sz w:val="24"/>
              </w:rPr>
              <w:t>、固体废物对环境的影响分析</w:t>
            </w:r>
          </w:p>
          <w:p w:rsidR="00450816" w:rsidRDefault="009E6DAA">
            <w:pPr>
              <w:adjustRightInd w:val="0"/>
              <w:snapToGrid w:val="0"/>
              <w:spacing w:line="460" w:lineRule="exact"/>
              <w:ind w:firstLineChars="150" w:firstLine="360"/>
              <w:rPr>
                <w:sz w:val="24"/>
              </w:rPr>
            </w:pPr>
            <w:r>
              <w:rPr>
                <w:sz w:val="24"/>
              </w:rPr>
              <w:t>建设项目营运期产生的固体废物包括生产固废和生活垃圾。</w:t>
            </w:r>
          </w:p>
          <w:p w:rsidR="00450816" w:rsidRDefault="009E6DAA">
            <w:pPr>
              <w:adjustRightInd w:val="0"/>
              <w:snapToGrid w:val="0"/>
              <w:spacing w:line="460" w:lineRule="exact"/>
              <w:ind w:firstLineChars="150" w:firstLine="360"/>
              <w:rPr>
                <w:sz w:val="24"/>
              </w:rPr>
            </w:pPr>
            <w:r>
              <w:rPr>
                <w:sz w:val="24"/>
              </w:rPr>
              <w:t>（</w:t>
            </w:r>
            <w:r>
              <w:rPr>
                <w:sz w:val="24"/>
              </w:rPr>
              <w:t>1</w:t>
            </w:r>
            <w:r>
              <w:rPr>
                <w:sz w:val="24"/>
              </w:rPr>
              <w:t>）生产固废</w:t>
            </w:r>
          </w:p>
          <w:p w:rsidR="00450816" w:rsidRDefault="009E6DAA">
            <w:pPr>
              <w:adjustRightInd w:val="0"/>
              <w:snapToGrid w:val="0"/>
              <w:spacing w:line="460" w:lineRule="exact"/>
              <w:ind w:firstLineChars="200" w:firstLine="480"/>
              <w:rPr>
                <w:sz w:val="24"/>
              </w:rPr>
            </w:pPr>
            <w:r>
              <w:rPr>
                <w:sz w:val="24"/>
              </w:rPr>
              <w:t>本项目生产固废主要来自于</w:t>
            </w:r>
            <w:r>
              <w:rPr>
                <w:rFonts w:hint="eastAsia"/>
                <w:sz w:val="24"/>
              </w:rPr>
              <w:t>加工工序</w:t>
            </w:r>
            <w:r>
              <w:rPr>
                <w:sz w:val="24"/>
              </w:rPr>
              <w:t>产生的边角料，年产生量为</w:t>
            </w:r>
            <w:r>
              <w:rPr>
                <w:rFonts w:hint="eastAsia"/>
                <w:sz w:val="24"/>
              </w:rPr>
              <w:t>20t/a</w:t>
            </w:r>
            <w:r>
              <w:rPr>
                <w:sz w:val="24"/>
              </w:rPr>
              <w:t>，经收集后外售</w:t>
            </w:r>
            <w:r>
              <w:rPr>
                <w:rFonts w:hint="eastAsia"/>
                <w:sz w:val="24"/>
              </w:rPr>
              <w:t>处理</w:t>
            </w:r>
            <w:r>
              <w:rPr>
                <w:sz w:val="24"/>
              </w:rPr>
              <w:t>。</w:t>
            </w:r>
          </w:p>
          <w:p w:rsidR="00450816" w:rsidRDefault="009E6DAA">
            <w:pPr>
              <w:adjustRightInd w:val="0"/>
              <w:snapToGrid w:val="0"/>
              <w:spacing w:line="460" w:lineRule="exact"/>
              <w:ind w:firstLineChars="150" w:firstLine="360"/>
              <w:rPr>
                <w:sz w:val="24"/>
              </w:rPr>
            </w:pPr>
            <w:r>
              <w:rPr>
                <w:sz w:val="24"/>
              </w:rPr>
              <w:t>（</w:t>
            </w:r>
            <w:r>
              <w:rPr>
                <w:sz w:val="24"/>
              </w:rPr>
              <w:t>2</w:t>
            </w:r>
            <w:r>
              <w:rPr>
                <w:sz w:val="24"/>
              </w:rPr>
              <w:t>）生活垃圾</w:t>
            </w:r>
          </w:p>
          <w:p w:rsidR="00450816" w:rsidRDefault="009E6DAA">
            <w:pPr>
              <w:tabs>
                <w:tab w:val="left" w:pos="-108"/>
                <w:tab w:val="left" w:pos="627"/>
                <w:tab w:val="left" w:pos="942"/>
              </w:tabs>
              <w:spacing w:line="460" w:lineRule="exact"/>
              <w:ind w:firstLineChars="200" w:firstLine="480"/>
              <w:rPr>
                <w:sz w:val="24"/>
              </w:rPr>
            </w:pPr>
            <w:r>
              <w:rPr>
                <w:sz w:val="24"/>
              </w:rPr>
              <w:t>生活垃圾主要来源于员工的日常生活，产生量按</w:t>
            </w:r>
            <w:r>
              <w:rPr>
                <w:sz w:val="24"/>
              </w:rPr>
              <w:t>0.5kg/</w:t>
            </w:r>
            <w:r>
              <w:rPr>
                <w:sz w:val="24"/>
              </w:rPr>
              <w:t>人</w:t>
            </w:r>
            <w:r>
              <w:rPr>
                <w:sz w:val="24"/>
              </w:rPr>
              <w:t>·</w:t>
            </w:r>
            <w:r>
              <w:rPr>
                <w:sz w:val="24"/>
              </w:rPr>
              <w:t>天，员工</w:t>
            </w:r>
            <w:r>
              <w:rPr>
                <w:rFonts w:hint="eastAsia"/>
                <w:sz w:val="24"/>
              </w:rPr>
              <w:t>30</w:t>
            </w:r>
            <w:r>
              <w:rPr>
                <w:sz w:val="24"/>
              </w:rPr>
              <w:t>人，工作日以</w:t>
            </w:r>
            <w:r>
              <w:rPr>
                <w:sz w:val="24"/>
              </w:rPr>
              <w:t>300</w:t>
            </w:r>
            <w:r>
              <w:rPr>
                <w:sz w:val="24"/>
              </w:rPr>
              <w:t>天计，则产生量为</w:t>
            </w:r>
            <w:r>
              <w:rPr>
                <w:rFonts w:hint="eastAsia"/>
                <w:sz w:val="24"/>
              </w:rPr>
              <w:t>4.5</w:t>
            </w:r>
            <w:r>
              <w:rPr>
                <w:sz w:val="24"/>
              </w:rPr>
              <w:t>t/a</w:t>
            </w:r>
            <w:r>
              <w:rPr>
                <w:sz w:val="24"/>
              </w:rPr>
              <w:t>，由环卫部门定期清运处理。</w:t>
            </w:r>
          </w:p>
          <w:p w:rsidR="00450816" w:rsidRDefault="009E6DAA">
            <w:pPr>
              <w:tabs>
                <w:tab w:val="left" w:pos="-108"/>
                <w:tab w:val="left" w:pos="627"/>
                <w:tab w:val="left" w:pos="942"/>
              </w:tabs>
              <w:spacing w:line="460" w:lineRule="exact"/>
              <w:ind w:firstLineChars="200" w:firstLine="480"/>
              <w:rPr>
                <w:sz w:val="24"/>
              </w:rPr>
            </w:pPr>
            <w:r>
              <w:rPr>
                <w:sz w:val="24"/>
              </w:rPr>
              <w:t>在建设方对固体废物安全存放统一处理处置的情况下，本项目固体废物去向明确，切实可行，不会对环境造成二次污染。</w:t>
            </w:r>
          </w:p>
          <w:p w:rsidR="00450816" w:rsidRDefault="009E6DAA">
            <w:pPr>
              <w:spacing w:line="460" w:lineRule="exact"/>
              <w:ind w:firstLineChars="200" w:firstLine="482"/>
              <w:rPr>
                <w:b/>
                <w:sz w:val="24"/>
              </w:rPr>
            </w:pPr>
            <w:r>
              <w:rPr>
                <w:b/>
                <w:sz w:val="24"/>
              </w:rPr>
              <w:t>5</w:t>
            </w:r>
            <w:r>
              <w:rPr>
                <w:b/>
                <w:sz w:val="24"/>
              </w:rPr>
              <w:t>、清洁生产</w:t>
            </w:r>
          </w:p>
          <w:p w:rsidR="00450816" w:rsidRDefault="009E6DAA">
            <w:pPr>
              <w:pStyle w:val="afc"/>
              <w:adjustRightInd/>
              <w:spacing w:line="460" w:lineRule="exact"/>
              <w:ind w:firstLineChars="200" w:firstLine="480"/>
              <w:rPr>
                <w:kern w:val="2"/>
                <w:szCs w:val="24"/>
              </w:rPr>
            </w:pPr>
            <w:r>
              <w:rPr>
                <w:kern w:val="2"/>
                <w:szCs w:val="24"/>
              </w:rPr>
              <w:t>（</w:t>
            </w:r>
            <w:r>
              <w:rPr>
                <w:kern w:val="2"/>
                <w:szCs w:val="24"/>
              </w:rPr>
              <w:t>1</w:t>
            </w:r>
            <w:r>
              <w:rPr>
                <w:kern w:val="2"/>
                <w:szCs w:val="24"/>
              </w:rPr>
              <w:t>）产业政策分析</w:t>
            </w:r>
          </w:p>
          <w:p w:rsidR="00450816" w:rsidRDefault="009E6DAA">
            <w:pPr>
              <w:spacing w:line="460" w:lineRule="exact"/>
              <w:ind w:firstLineChars="200" w:firstLine="480"/>
              <w:rPr>
                <w:sz w:val="24"/>
                <w:szCs w:val="24"/>
              </w:rPr>
            </w:pPr>
            <w:r>
              <w:rPr>
                <w:sz w:val="24"/>
              </w:rPr>
              <w:t>本项目</w:t>
            </w:r>
            <w:r>
              <w:rPr>
                <w:sz w:val="24"/>
                <w:szCs w:val="24"/>
              </w:rPr>
              <w:t>为</w:t>
            </w:r>
            <w:r>
              <w:rPr>
                <w:sz w:val="24"/>
              </w:rPr>
              <w:t>金属制品生产，不属于《产业结构调整指导目录》（</w:t>
            </w:r>
            <w:r>
              <w:rPr>
                <w:sz w:val="24"/>
              </w:rPr>
              <w:t>2011</w:t>
            </w:r>
            <w:r>
              <w:rPr>
                <w:sz w:val="24"/>
              </w:rPr>
              <w:t>年本，</w:t>
            </w:r>
            <w:r>
              <w:rPr>
                <w:sz w:val="24"/>
              </w:rPr>
              <w:t>2013</w:t>
            </w:r>
            <w:r>
              <w:rPr>
                <w:sz w:val="24"/>
              </w:rPr>
              <w:t>年修订）中的限制和淘</w:t>
            </w:r>
            <w:r>
              <w:rPr>
                <w:sz w:val="24"/>
                <w:szCs w:val="24"/>
              </w:rPr>
              <w:t>汰类别，不含该名录限制和淘汰类生产工艺和设备。</w:t>
            </w:r>
            <w:r>
              <w:rPr>
                <w:sz w:val="24"/>
              </w:rPr>
              <w:t>根据《河北省人民政府办公厅关于印发河北省新增限制和淘汰类产业目录（</w:t>
            </w:r>
            <w:r>
              <w:rPr>
                <w:sz w:val="24"/>
              </w:rPr>
              <w:t>2015</w:t>
            </w:r>
            <w:r>
              <w:rPr>
                <w:sz w:val="24"/>
              </w:rPr>
              <w:t>年版）的通知》（冀政办发〔</w:t>
            </w:r>
            <w:r>
              <w:rPr>
                <w:sz w:val="24"/>
              </w:rPr>
              <w:t>2015</w:t>
            </w:r>
            <w:r>
              <w:rPr>
                <w:sz w:val="24"/>
              </w:rPr>
              <w:t>〕</w:t>
            </w:r>
            <w:r>
              <w:rPr>
                <w:sz w:val="24"/>
              </w:rPr>
              <w:t>7</w:t>
            </w:r>
            <w:r>
              <w:rPr>
                <w:sz w:val="24"/>
              </w:rPr>
              <w:t>号），本项目不属于河北省新增限制和淘汰类项目。</w:t>
            </w:r>
            <w:r>
              <w:rPr>
                <w:sz w:val="24"/>
                <w:szCs w:val="24"/>
              </w:rPr>
              <w:t>因此，本项目建设符合国家相关产</w:t>
            </w:r>
            <w:r>
              <w:rPr>
                <w:sz w:val="24"/>
                <w:szCs w:val="24"/>
              </w:rPr>
              <w:t>业政策要求。</w:t>
            </w:r>
          </w:p>
          <w:p w:rsidR="00450816" w:rsidRDefault="009E6DAA">
            <w:pPr>
              <w:tabs>
                <w:tab w:val="left" w:pos="-108"/>
                <w:tab w:val="left" w:pos="627"/>
                <w:tab w:val="left" w:pos="942"/>
              </w:tabs>
              <w:spacing w:line="460" w:lineRule="exact"/>
              <w:ind w:firstLineChars="150" w:firstLine="360"/>
              <w:rPr>
                <w:sz w:val="24"/>
                <w:szCs w:val="24"/>
              </w:rPr>
            </w:pPr>
            <w:r>
              <w:rPr>
                <w:sz w:val="24"/>
                <w:szCs w:val="24"/>
              </w:rPr>
              <w:t>（</w:t>
            </w:r>
            <w:r>
              <w:rPr>
                <w:sz w:val="24"/>
                <w:szCs w:val="24"/>
              </w:rPr>
              <w:t>2</w:t>
            </w:r>
            <w:r>
              <w:rPr>
                <w:sz w:val="24"/>
                <w:szCs w:val="24"/>
              </w:rPr>
              <w:t>）设备、产品先进性分析</w:t>
            </w:r>
          </w:p>
          <w:p w:rsidR="00450816" w:rsidRDefault="009E6DAA">
            <w:pPr>
              <w:spacing w:line="460" w:lineRule="exact"/>
              <w:ind w:firstLineChars="200" w:firstLine="480"/>
              <w:rPr>
                <w:sz w:val="24"/>
                <w:szCs w:val="24"/>
              </w:rPr>
            </w:pPr>
            <w:r>
              <w:rPr>
                <w:sz w:val="24"/>
                <w:szCs w:val="24"/>
              </w:rPr>
              <w:t>项目</w:t>
            </w:r>
            <w:r>
              <w:rPr>
                <w:sz w:val="24"/>
              </w:rPr>
              <w:t>生产</w:t>
            </w:r>
            <w:r>
              <w:rPr>
                <w:sz w:val="24"/>
                <w:szCs w:val="24"/>
              </w:rPr>
              <w:t>线采用国内先进的生产设备，提高了生产效率</w:t>
            </w:r>
            <w:r>
              <w:rPr>
                <w:rFonts w:hint="eastAsia"/>
                <w:sz w:val="24"/>
                <w:szCs w:val="24"/>
              </w:rPr>
              <w:t>同时</w:t>
            </w:r>
            <w:r>
              <w:rPr>
                <w:sz w:val="24"/>
                <w:szCs w:val="24"/>
              </w:rPr>
              <w:t>减少了废料量。</w:t>
            </w:r>
          </w:p>
          <w:p w:rsidR="00450816" w:rsidRDefault="009E6DAA">
            <w:pPr>
              <w:tabs>
                <w:tab w:val="left" w:pos="-108"/>
                <w:tab w:val="left" w:pos="627"/>
                <w:tab w:val="left" w:pos="942"/>
              </w:tabs>
              <w:spacing w:line="460" w:lineRule="exact"/>
              <w:ind w:firstLineChars="150" w:firstLine="360"/>
              <w:rPr>
                <w:sz w:val="24"/>
                <w:szCs w:val="24"/>
              </w:rPr>
            </w:pPr>
            <w:r>
              <w:rPr>
                <w:sz w:val="24"/>
                <w:szCs w:val="24"/>
              </w:rPr>
              <w:t>（</w:t>
            </w:r>
            <w:r>
              <w:rPr>
                <w:sz w:val="24"/>
                <w:szCs w:val="24"/>
              </w:rPr>
              <w:t>3</w:t>
            </w:r>
            <w:r>
              <w:rPr>
                <w:sz w:val="24"/>
                <w:szCs w:val="24"/>
              </w:rPr>
              <w:t>）工艺先进性分析</w:t>
            </w:r>
          </w:p>
          <w:p w:rsidR="00450816" w:rsidRDefault="009E6DAA">
            <w:pPr>
              <w:tabs>
                <w:tab w:val="left" w:pos="-108"/>
                <w:tab w:val="left" w:pos="627"/>
                <w:tab w:val="left" w:pos="942"/>
              </w:tabs>
              <w:spacing w:line="460" w:lineRule="exact"/>
              <w:ind w:firstLineChars="200" w:firstLine="480"/>
              <w:rPr>
                <w:sz w:val="24"/>
                <w:szCs w:val="24"/>
              </w:rPr>
            </w:pPr>
            <w:r>
              <w:rPr>
                <w:sz w:val="24"/>
                <w:szCs w:val="24"/>
              </w:rPr>
              <w:t>本项目生产工艺较为先进，不涉及高能耗，低产出的工艺。生产过程主要为物料的机械加工，不发生化学反应。</w:t>
            </w:r>
          </w:p>
          <w:p w:rsidR="00450816" w:rsidRDefault="009E6DAA">
            <w:pPr>
              <w:tabs>
                <w:tab w:val="left" w:pos="-108"/>
                <w:tab w:val="left" w:pos="627"/>
                <w:tab w:val="left" w:pos="942"/>
              </w:tabs>
              <w:spacing w:line="460" w:lineRule="exact"/>
              <w:ind w:firstLineChars="150" w:firstLine="360"/>
              <w:rPr>
                <w:sz w:val="24"/>
                <w:szCs w:val="24"/>
              </w:rPr>
            </w:pPr>
            <w:r>
              <w:rPr>
                <w:sz w:val="24"/>
                <w:szCs w:val="24"/>
              </w:rPr>
              <w:t>（</w:t>
            </w:r>
            <w:r>
              <w:rPr>
                <w:sz w:val="24"/>
                <w:szCs w:val="24"/>
              </w:rPr>
              <w:t>4</w:t>
            </w:r>
            <w:r>
              <w:rPr>
                <w:sz w:val="24"/>
                <w:szCs w:val="24"/>
              </w:rPr>
              <w:t>）消耗能源、原材料分析</w:t>
            </w:r>
          </w:p>
          <w:p w:rsidR="00450816" w:rsidRDefault="009E6DAA">
            <w:pPr>
              <w:tabs>
                <w:tab w:val="left" w:pos="-108"/>
                <w:tab w:val="left" w:pos="627"/>
                <w:tab w:val="left" w:pos="942"/>
              </w:tabs>
              <w:spacing w:line="460" w:lineRule="exact"/>
              <w:ind w:firstLineChars="200" w:firstLine="480"/>
              <w:rPr>
                <w:sz w:val="24"/>
                <w:szCs w:val="24"/>
              </w:rPr>
            </w:pPr>
            <w:r>
              <w:rPr>
                <w:sz w:val="24"/>
                <w:szCs w:val="24"/>
              </w:rPr>
              <w:t>生产过程中</w:t>
            </w:r>
            <w:r>
              <w:rPr>
                <w:rFonts w:hint="eastAsia"/>
                <w:sz w:val="24"/>
                <w:szCs w:val="24"/>
              </w:rPr>
              <w:t>不需要</w:t>
            </w:r>
            <w:r>
              <w:rPr>
                <w:sz w:val="24"/>
                <w:szCs w:val="24"/>
              </w:rPr>
              <w:t>加热，不设燃煤锅炉。办公区生活冬季取暖采用空调提供。项目所有原材料均为外购，所用</w:t>
            </w:r>
            <w:r>
              <w:rPr>
                <w:sz w:val="24"/>
              </w:rPr>
              <w:t>原料</w:t>
            </w:r>
            <w:r>
              <w:rPr>
                <w:sz w:val="24"/>
                <w:szCs w:val="24"/>
              </w:rPr>
              <w:t>成品，通过加工，提高了产品附加值。</w:t>
            </w:r>
          </w:p>
          <w:p w:rsidR="00450816" w:rsidRDefault="009E6DAA">
            <w:pPr>
              <w:tabs>
                <w:tab w:val="left" w:pos="-108"/>
                <w:tab w:val="left" w:pos="627"/>
                <w:tab w:val="left" w:pos="942"/>
              </w:tabs>
              <w:spacing w:line="460" w:lineRule="exact"/>
              <w:ind w:firstLineChars="150" w:firstLine="360"/>
              <w:rPr>
                <w:sz w:val="24"/>
                <w:szCs w:val="24"/>
              </w:rPr>
            </w:pPr>
            <w:r>
              <w:rPr>
                <w:sz w:val="24"/>
                <w:szCs w:val="24"/>
              </w:rPr>
              <w:t>（</w:t>
            </w:r>
            <w:r>
              <w:rPr>
                <w:sz w:val="24"/>
                <w:szCs w:val="24"/>
              </w:rPr>
              <w:t>5</w:t>
            </w:r>
            <w:r>
              <w:rPr>
                <w:sz w:val="24"/>
                <w:szCs w:val="24"/>
              </w:rPr>
              <w:t>）污染物处置分析</w:t>
            </w:r>
          </w:p>
          <w:p w:rsidR="00450816" w:rsidRDefault="009E6DAA">
            <w:pPr>
              <w:spacing w:line="460" w:lineRule="exact"/>
              <w:ind w:firstLineChars="200" w:firstLine="480"/>
              <w:rPr>
                <w:sz w:val="24"/>
              </w:rPr>
            </w:pPr>
            <w:r>
              <w:rPr>
                <w:sz w:val="24"/>
              </w:rPr>
              <w:t>本项目遵循</w:t>
            </w:r>
            <w:r>
              <w:rPr>
                <w:sz w:val="24"/>
              </w:rPr>
              <w:t>“</w:t>
            </w:r>
            <w:r>
              <w:rPr>
                <w:sz w:val="24"/>
              </w:rPr>
              <w:t>三同时</w:t>
            </w:r>
            <w:r>
              <w:rPr>
                <w:sz w:val="24"/>
              </w:rPr>
              <w:t>”</w:t>
            </w:r>
            <w:r>
              <w:rPr>
                <w:sz w:val="24"/>
              </w:rPr>
              <w:t>的原则，配备完善的废气、噪声治理设施和固体废物综合</w:t>
            </w:r>
            <w:r>
              <w:rPr>
                <w:sz w:val="24"/>
              </w:rPr>
              <w:lastRenderedPageBreak/>
              <w:t>利用措施，满足污染物达标排放的要求。</w:t>
            </w:r>
          </w:p>
          <w:p w:rsidR="00450816" w:rsidRDefault="009E6DAA">
            <w:pPr>
              <w:adjustRightInd w:val="0"/>
              <w:snapToGrid w:val="0"/>
              <w:spacing w:line="460" w:lineRule="exact"/>
              <w:ind w:firstLine="480"/>
              <w:rPr>
                <w:sz w:val="24"/>
              </w:rPr>
            </w:pPr>
            <w:r>
              <w:rPr>
                <w:sz w:val="24"/>
              </w:rPr>
              <w:t>本项目通过在内部管理、生产工艺与设备选择注重先进性、原辅材料选用和管理、废物回收利用等几方面采取合理可行的清洁生产措施，从生产全过程控制污染，从而大大降低物耗、能耗、水耗，减少污染物的排放，通过对比同类生产企业，本项目的清洁生产水平处于国内先进水平。</w:t>
            </w:r>
          </w:p>
          <w:p w:rsidR="00450816" w:rsidRDefault="009E6DAA">
            <w:pPr>
              <w:pStyle w:val="afc"/>
              <w:spacing w:line="460" w:lineRule="exact"/>
              <w:ind w:firstLineChars="200"/>
              <w:rPr>
                <w:b/>
              </w:rPr>
            </w:pPr>
            <w:r>
              <w:rPr>
                <w:b/>
              </w:rPr>
              <w:t>6</w:t>
            </w:r>
            <w:r>
              <w:rPr>
                <w:b/>
              </w:rPr>
              <w:t>、总量控制</w:t>
            </w:r>
          </w:p>
          <w:p w:rsidR="00450816" w:rsidRDefault="009E6DAA">
            <w:pPr>
              <w:snapToGrid w:val="0"/>
              <w:spacing w:line="460" w:lineRule="exact"/>
              <w:ind w:firstLine="480"/>
              <w:rPr>
                <w:sz w:val="24"/>
              </w:rPr>
            </w:pPr>
            <w:r>
              <w:rPr>
                <w:sz w:val="24"/>
              </w:rPr>
              <w:t>根据国家</w:t>
            </w:r>
            <w:r>
              <w:rPr>
                <w:sz w:val="24"/>
              </w:rPr>
              <w:t>“</w:t>
            </w:r>
            <w:r>
              <w:rPr>
                <w:sz w:val="24"/>
              </w:rPr>
              <w:t>十三五</w:t>
            </w:r>
            <w:r>
              <w:rPr>
                <w:sz w:val="24"/>
              </w:rPr>
              <w:t>”</w:t>
            </w:r>
            <w:r>
              <w:rPr>
                <w:sz w:val="24"/>
              </w:rPr>
              <w:t>污染物总量控制的有关规定，并结合本项目所在区域环境质量现状和工程自身外排污染物特征，确定本项目的总量控制因子为</w:t>
            </w:r>
            <w:r>
              <w:rPr>
                <w:sz w:val="24"/>
              </w:rPr>
              <w:t>COD</w:t>
            </w:r>
            <w:r>
              <w:rPr>
                <w:sz w:val="24"/>
              </w:rPr>
              <w:t>、氨</w:t>
            </w:r>
            <w:r>
              <w:rPr>
                <w:sz w:val="24"/>
              </w:rPr>
              <w:t>氮、</w:t>
            </w:r>
            <w:r>
              <w:rPr>
                <w:sz w:val="24"/>
              </w:rPr>
              <w:t>SO</w:t>
            </w:r>
            <w:r>
              <w:rPr>
                <w:sz w:val="24"/>
                <w:vertAlign w:val="subscript"/>
              </w:rPr>
              <w:t>2</w:t>
            </w:r>
            <w:r>
              <w:rPr>
                <w:sz w:val="24"/>
              </w:rPr>
              <w:t>、</w:t>
            </w:r>
            <w:r>
              <w:rPr>
                <w:sz w:val="24"/>
              </w:rPr>
              <w:t>NOx</w:t>
            </w:r>
            <w:r>
              <w:rPr>
                <w:sz w:val="24"/>
              </w:rPr>
              <w:t>。</w:t>
            </w:r>
          </w:p>
          <w:p w:rsidR="00450816" w:rsidRDefault="009E6DAA">
            <w:pPr>
              <w:tabs>
                <w:tab w:val="left" w:pos="-108"/>
                <w:tab w:val="left" w:pos="627"/>
                <w:tab w:val="left" w:pos="942"/>
              </w:tabs>
              <w:spacing w:line="460" w:lineRule="exact"/>
              <w:ind w:firstLineChars="200" w:firstLine="480"/>
            </w:pPr>
            <w:r>
              <w:rPr>
                <w:sz w:val="24"/>
              </w:rPr>
              <w:t>根据项目污染物排放实际情况，项目污染物总量控制指标为</w:t>
            </w:r>
            <w:r>
              <w:rPr>
                <w:sz w:val="24"/>
              </w:rPr>
              <w:t>COD0t/a</w:t>
            </w:r>
            <w:r>
              <w:rPr>
                <w:sz w:val="24"/>
              </w:rPr>
              <w:t>、</w:t>
            </w:r>
            <w:r>
              <w:rPr>
                <w:sz w:val="24"/>
              </w:rPr>
              <w:t>NH</w:t>
            </w:r>
            <w:r>
              <w:rPr>
                <w:sz w:val="24"/>
                <w:vertAlign w:val="subscript"/>
              </w:rPr>
              <w:t>3</w:t>
            </w:r>
            <w:r>
              <w:rPr>
                <w:sz w:val="24"/>
              </w:rPr>
              <w:t>-N0t/a</w:t>
            </w:r>
            <w:r>
              <w:rPr>
                <w:sz w:val="24"/>
              </w:rPr>
              <w:t>；</w:t>
            </w:r>
            <w:r>
              <w:rPr>
                <w:sz w:val="24"/>
              </w:rPr>
              <w:t>SO</w:t>
            </w:r>
            <w:r>
              <w:rPr>
                <w:sz w:val="24"/>
                <w:vertAlign w:val="subscript"/>
              </w:rPr>
              <w:t xml:space="preserve">2 </w:t>
            </w:r>
            <w:r>
              <w:rPr>
                <w:sz w:val="24"/>
              </w:rPr>
              <w:t>0t/a</w:t>
            </w:r>
            <w:r>
              <w:rPr>
                <w:sz w:val="24"/>
              </w:rPr>
              <w:t>、</w:t>
            </w:r>
            <w:r>
              <w:rPr>
                <w:sz w:val="24"/>
              </w:rPr>
              <w:t>NO</w:t>
            </w:r>
            <w:r>
              <w:rPr>
                <w:sz w:val="24"/>
                <w:vertAlign w:val="subscript"/>
              </w:rPr>
              <w:t>X</w:t>
            </w:r>
            <w:r>
              <w:rPr>
                <w:sz w:val="24"/>
              </w:rPr>
              <w:t xml:space="preserve"> 0t/a</w:t>
            </w:r>
            <w:r>
              <w:rPr>
                <w:sz w:val="24"/>
              </w:rPr>
              <w:t>。</w:t>
            </w:r>
          </w:p>
          <w:p w:rsidR="00450816" w:rsidRDefault="009E6DAA">
            <w:pPr>
              <w:pStyle w:val="afc"/>
              <w:adjustRightInd/>
              <w:spacing w:line="460" w:lineRule="exact"/>
              <w:ind w:firstLineChars="200"/>
              <w:rPr>
                <w:b/>
                <w:kern w:val="2"/>
                <w:szCs w:val="24"/>
              </w:rPr>
            </w:pPr>
            <w:r>
              <w:rPr>
                <w:b/>
                <w:kern w:val="2"/>
                <w:szCs w:val="24"/>
              </w:rPr>
              <w:t>7</w:t>
            </w:r>
            <w:r>
              <w:rPr>
                <w:b/>
                <w:kern w:val="2"/>
                <w:szCs w:val="24"/>
              </w:rPr>
              <w:t>、环保三同时验收一览表</w:t>
            </w:r>
          </w:p>
          <w:p w:rsidR="00450816" w:rsidRDefault="009E6DAA">
            <w:pPr>
              <w:pStyle w:val="afc"/>
              <w:adjustRightInd/>
              <w:spacing w:line="460" w:lineRule="exact"/>
              <w:ind w:firstLineChars="200" w:firstLine="480"/>
              <w:rPr>
                <w:kern w:val="2"/>
              </w:rPr>
            </w:pPr>
            <w:r>
              <w:rPr>
                <w:szCs w:val="24"/>
              </w:rPr>
              <w:t>本项目总投资</w:t>
            </w:r>
            <w:r>
              <w:rPr>
                <w:rFonts w:hint="eastAsia"/>
                <w:szCs w:val="24"/>
              </w:rPr>
              <w:t>416</w:t>
            </w:r>
            <w:r>
              <w:rPr>
                <w:szCs w:val="24"/>
              </w:rPr>
              <w:t>万元，其中环保投资为</w:t>
            </w:r>
            <w:r>
              <w:rPr>
                <w:rFonts w:hint="eastAsia"/>
                <w:szCs w:val="24"/>
              </w:rPr>
              <w:t>4</w:t>
            </w:r>
            <w:r>
              <w:rPr>
                <w:szCs w:val="24"/>
              </w:rPr>
              <w:t>万元，占工程总投资的</w:t>
            </w:r>
            <w:r>
              <w:rPr>
                <w:rFonts w:hint="eastAsia"/>
                <w:szCs w:val="24"/>
              </w:rPr>
              <w:t>1%</w:t>
            </w:r>
            <w:r>
              <w:rPr>
                <w:szCs w:val="24"/>
              </w:rPr>
              <w:t>。</w:t>
            </w:r>
            <w:r>
              <w:rPr>
                <w:kern w:val="2"/>
              </w:rPr>
              <w:t>具体投资情况见表</w:t>
            </w:r>
            <w:r>
              <w:rPr>
                <w:kern w:val="2"/>
              </w:rPr>
              <w:t>1</w:t>
            </w:r>
            <w:r w:rsidR="0058248A">
              <w:rPr>
                <w:rFonts w:hint="eastAsia"/>
                <w:kern w:val="2"/>
              </w:rPr>
              <w:t>9</w:t>
            </w:r>
            <w:r>
              <w:rPr>
                <w:rFonts w:hint="eastAsia"/>
                <w:kern w:val="2"/>
              </w:rPr>
              <w:t>。</w:t>
            </w:r>
          </w:p>
          <w:p w:rsidR="00450816" w:rsidRDefault="009E6DAA">
            <w:pPr>
              <w:spacing w:line="440" w:lineRule="exact"/>
              <w:jc w:val="center"/>
              <w:rPr>
                <w:b/>
                <w:bCs/>
                <w:sz w:val="24"/>
                <w:szCs w:val="24"/>
              </w:rPr>
            </w:pPr>
            <w:r>
              <w:rPr>
                <w:b/>
                <w:bCs/>
                <w:sz w:val="24"/>
                <w:szCs w:val="24"/>
              </w:rPr>
              <w:t>表</w:t>
            </w:r>
            <w:r>
              <w:rPr>
                <w:b/>
                <w:bCs/>
                <w:sz w:val="24"/>
                <w:szCs w:val="24"/>
              </w:rPr>
              <w:t>1</w:t>
            </w:r>
            <w:r w:rsidR="0058248A">
              <w:rPr>
                <w:rFonts w:hint="eastAsia"/>
                <w:b/>
                <w:bCs/>
                <w:sz w:val="24"/>
                <w:szCs w:val="24"/>
              </w:rPr>
              <w:t>9</w:t>
            </w:r>
            <w:r>
              <w:rPr>
                <w:rFonts w:hint="eastAsia"/>
                <w:b/>
                <w:bCs/>
                <w:sz w:val="24"/>
                <w:szCs w:val="24"/>
              </w:rPr>
              <w:t xml:space="preserve"> </w:t>
            </w:r>
            <w:r w:rsidR="0058248A">
              <w:rPr>
                <w:rFonts w:hint="eastAsia"/>
                <w:b/>
                <w:bCs/>
                <w:sz w:val="24"/>
                <w:szCs w:val="24"/>
              </w:rPr>
              <w:t xml:space="preserve">  </w:t>
            </w:r>
            <w:r>
              <w:rPr>
                <w:b/>
                <w:bCs/>
                <w:sz w:val="24"/>
                <w:szCs w:val="24"/>
              </w:rPr>
              <w:t>环境保护</w:t>
            </w:r>
            <w:r>
              <w:rPr>
                <w:b/>
                <w:bCs/>
                <w:sz w:val="24"/>
                <w:szCs w:val="24"/>
              </w:rPr>
              <w:t>“</w:t>
            </w:r>
            <w:r>
              <w:rPr>
                <w:b/>
                <w:bCs/>
                <w:sz w:val="24"/>
                <w:szCs w:val="24"/>
              </w:rPr>
              <w:t>三同时</w:t>
            </w:r>
            <w:r>
              <w:rPr>
                <w:b/>
                <w:bCs/>
                <w:sz w:val="24"/>
                <w:szCs w:val="24"/>
              </w:rPr>
              <w:t>”</w:t>
            </w:r>
            <w:r>
              <w:rPr>
                <w:b/>
                <w:bCs/>
                <w:sz w:val="24"/>
                <w:szCs w:val="24"/>
              </w:rPr>
              <w:t>验收一览表</w:t>
            </w:r>
          </w:p>
          <w:tbl>
            <w:tblPr>
              <w:tblW w:w="8504"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364"/>
              <w:gridCol w:w="1224"/>
              <w:gridCol w:w="1475"/>
              <w:gridCol w:w="2046"/>
              <w:gridCol w:w="1020"/>
              <w:gridCol w:w="2375"/>
            </w:tblGrid>
            <w:tr w:rsidR="00450816">
              <w:trPr>
                <w:trHeight w:val="559"/>
                <w:jc w:val="center"/>
              </w:trPr>
              <w:tc>
                <w:tcPr>
                  <w:tcW w:w="364" w:type="dxa"/>
                  <w:vAlign w:val="center"/>
                </w:tcPr>
                <w:p w:rsidR="00450816" w:rsidRDefault="009E6DAA" w:rsidP="0058248A">
                  <w:pPr>
                    <w:spacing w:line="340" w:lineRule="exact"/>
                    <w:jc w:val="center"/>
                    <w:rPr>
                      <w:szCs w:val="21"/>
                    </w:rPr>
                  </w:pPr>
                  <w:r>
                    <w:rPr>
                      <w:szCs w:val="21"/>
                    </w:rPr>
                    <w:t>类别</w:t>
                  </w:r>
                </w:p>
              </w:tc>
              <w:tc>
                <w:tcPr>
                  <w:tcW w:w="1224" w:type="dxa"/>
                  <w:vAlign w:val="center"/>
                </w:tcPr>
                <w:p w:rsidR="00450816" w:rsidRDefault="009E6DAA" w:rsidP="0058248A">
                  <w:pPr>
                    <w:spacing w:line="340" w:lineRule="exact"/>
                    <w:jc w:val="center"/>
                    <w:rPr>
                      <w:szCs w:val="21"/>
                    </w:rPr>
                  </w:pPr>
                  <w:r>
                    <w:rPr>
                      <w:szCs w:val="21"/>
                    </w:rPr>
                    <w:t>防治对象</w:t>
                  </w:r>
                </w:p>
              </w:tc>
              <w:tc>
                <w:tcPr>
                  <w:tcW w:w="1475" w:type="dxa"/>
                  <w:vAlign w:val="center"/>
                </w:tcPr>
                <w:p w:rsidR="00450816" w:rsidRDefault="009E6DAA" w:rsidP="0058248A">
                  <w:pPr>
                    <w:spacing w:line="340" w:lineRule="exact"/>
                    <w:jc w:val="center"/>
                    <w:rPr>
                      <w:szCs w:val="21"/>
                    </w:rPr>
                  </w:pPr>
                  <w:r>
                    <w:rPr>
                      <w:szCs w:val="21"/>
                    </w:rPr>
                    <w:t>污染因子</w:t>
                  </w:r>
                </w:p>
              </w:tc>
              <w:tc>
                <w:tcPr>
                  <w:tcW w:w="2046" w:type="dxa"/>
                  <w:vAlign w:val="center"/>
                </w:tcPr>
                <w:p w:rsidR="00450816" w:rsidRDefault="009E6DAA" w:rsidP="0058248A">
                  <w:pPr>
                    <w:spacing w:line="340" w:lineRule="exact"/>
                    <w:jc w:val="center"/>
                    <w:rPr>
                      <w:szCs w:val="21"/>
                    </w:rPr>
                  </w:pPr>
                  <w:r>
                    <w:rPr>
                      <w:szCs w:val="21"/>
                    </w:rPr>
                    <w:t>防治设施</w:t>
                  </w:r>
                </w:p>
              </w:tc>
              <w:tc>
                <w:tcPr>
                  <w:tcW w:w="1020" w:type="dxa"/>
                  <w:vAlign w:val="center"/>
                </w:tcPr>
                <w:p w:rsidR="00450816" w:rsidRDefault="009E6DAA" w:rsidP="0058248A">
                  <w:pPr>
                    <w:spacing w:line="340" w:lineRule="exact"/>
                    <w:jc w:val="center"/>
                    <w:rPr>
                      <w:szCs w:val="21"/>
                    </w:rPr>
                  </w:pPr>
                  <w:r>
                    <w:rPr>
                      <w:szCs w:val="21"/>
                    </w:rPr>
                    <w:t>投资</w:t>
                  </w:r>
                </w:p>
                <w:p w:rsidR="00450816" w:rsidRDefault="009E6DAA" w:rsidP="0058248A">
                  <w:pPr>
                    <w:spacing w:line="340" w:lineRule="exact"/>
                    <w:jc w:val="center"/>
                    <w:rPr>
                      <w:szCs w:val="21"/>
                    </w:rPr>
                  </w:pPr>
                  <w:r>
                    <w:rPr>
                      <w:szCs w:val="21"/>
                    </w:rPr>
                    <w:t>（万元）</w:t>
                  </w:r>
                </w:p>
              </w:tc>
              <w:tc>
                <w:tcPr>
                  <w:tcW w:w="2375" w:type="dxa"/>
                  <w:vAlign w:val="center"/>
                </w:tcPr>
                <w:p w:rsidR="00450816" w:rsidRDefault="009E6DAA" w:rsidP="0058248A">
                  <w:pPr>
                    <w:spacing w:line="340" w:lineRule="exact"/>
                    <w:jc w:val="center"/>
                    <w:rPr>
                      <w:szCs w:val="21"/>
                    </w:rPr>
                  </w:pPr>
                  <w:r>
                    <w:rPr>
                      <w:szCs w:val="21"/>
                    </w:rPr>
                    <w:t>验收标准</w:t>
                  </w:r>
                </w:p>
              </w:tc>
            </w:tr>
            <w:tr w:rsidR="00450816">
              <w:trPr>
                <w:trHeight w:val="1090"/>
                <w:jc w:val="center"/>
              </w:trPr>
              <w:tc>
                <w:tcPr>
                  <w:tcW w:w="364" w:type="dxa"/>
                  <w:vMerge w:val="restart"/>
                  <w:vAlign w:val="center"/>
                </w:tcPr>
                <w:p w:rsidR="00450816" w:rsidRDefault="009E6DAA" w:rsidP="0058248A">
                  <w:pPr>
                    <w:spacing w:line="340" w:lineRule="exact"/>
                    <w:jc w:val="center"/>
                    <w:rPr>
                      <w:szCs w:val="21"/>
                    </w:rPr>
                  </w:pPr>
                  <w:r>
                    <w:rPr>
                      <w:szCs w:val="21"/>
                    </w:rPr>
                    <w:t>废水</w:t>
                  </w:r>
                </w:p>
              </w:tc>
              <w:tc>
                <w:tcPr>
                  <w:tcW w:w="1224" w:type="dxa"/>
                  <w:vAlign w:val="center"/>
                </w:tcPr>
                <w:p w:rsidR="00450816" w:rsidRDefault="009E6DAA" w:rsidP="0058248A">
                  <w:pPr>
                    <w:spacing w:line="340" w:lineRule="exact"/>
                    <w:jc w:val="center"/>
                    <w:rPr>
                      <w:szCs w:val="21"/>
                    </w:rPr>
                  </w:pPr>
                  <w:r>
                    <w:rPr>
                      <w:szCs w:val="21"/>
                    </w:rPr>
                    <w:t>生活污水</w:t>
                  </w:r>
                </w:p>
              </w:tc>
              <w:tc>
                <w:tcPr>
                  <w:tcW w:w="1475" w:type="dxa"/>
                  <w:vAlign w:val="center"/>
                </w:tcPr>
                <w:p w:rsidR="00450816" w:rsidRDefault="009E6DAA" w:rsidP="0058248A">
                  <w:pPr>
                    <w:spacing w:line="340" w:lineRule="exact"/>
                    <w:jc w:val="center"/>
                    <w:rPr>
                      <w:szCs w:val="21"/>
                    </w:rPr>
                  </w:pPr>
                  <w:r>
                    <w:rPr>
                      <w:szCs w:val="21"/>
                    </w:rPr>
                    <w:t>COD</w:t>
                  </w:r>
                  <w:r>
                    <w:rPr>
                      <w:szCs w:val="21"/>
                    </w:rPr>
                    <w:t>、</w:t>
                  </w:r>
                  <w:r>
                    <w:rPr>
                      <w:szCs w:val="21"/>
                    </w:rPr>
                    <w:t>SS</w:t>
                  </w:r>
                  <w:r>
                    <w:rPr>
                      <w:szCs w:val="21"/>
                    </w:rPr>
                    <w:t>、氨氮</w:t>
                  </w:r>
                </w:p>
              </w:tc>
              <w:tc>
                <w:tcPr>
                  <w:tcW w:w="2046" w:type="dxa"/>
                  <w:vAlign w:val="center"/>
                </w:tcPr>
                <w:p w:rsidR="00450816" w:rsidRDefault="009E6DAA" w:rsidP="0058248A">
                  <w:pPr>
                    <w:spacing w:line="340" w:lineRule="exact"/>
                    <w:jc w:val="center"/>
                    <w:rPr>
                      <w:szCs w:val="21"/>
                    </w:rPr>
                  </w:pPr>
                  <w:r>
                    <w:rPr>
                      <w:szCs w:val="21"/>
                    </w:rPr>
                    <w:t>厂内旱厕，不设食堂。生活污水用于厂区道路泼洒抑尘，不外排</w:t>
                  </w:r>
                </w:p>
              </w:tc>
              <w:tc>
                <w:tcPr>
                  <w:tcW w:w="1020" w:type="dxa"/>
                  <w:vMerge w:val="restart"/>
                  <w:vAlign w:val="center"/>
                </w:tcPr>
                <w:p w:rsidR="00450816" w:rsidRDefault="009E6DAA" w:rsidP="0058248A">
                  <w:pPr>
                    <w:spacing w:line="340" w:lineRule="exact"/>
                    <w:jc w:val="center"/>
                    <w:rPr>
                      <w:szCs w:val="21"/>
                    </w:rPr>
                  </w:pPr>
                  <w:r>
                    <w:rPr>
                      <w:rFonts w:hint="eastAsia"/>
                      <w:szCs w:val="21"/>
                    </w:rPr>
                    <w:t>2</w:t>
                  </w:r>
                </w:p>
              </w:tc>
              <w:tc>
                <w:tcPr>
                  <w:tcW w:w="2375" w:type="dxa"/>
                  <w:vMerge w:val="restart"/>
                  <w:vAlign w:val="center"/>
                </w:tcPr>
                <w:p w:rsidR="00450816" w:rsidRDefault="009E6DAA" w:rsidP="0058248A">
                  <w:pPr>
                    <w:spacing w:line="340" w:lineRule="exact"/>
                    <w:jc w:val="center"/>
                    <w:rPr>
                      <w:szCs w:val="21"/>
                    </w:rPr>
                  </w:pPr>
                  <w:r>
                    <w:rPr>
                      <w:szCs w:val="21"/>
                    </w:rPr>
                    <w:t>不外排</w:t>
                  </w:r>
                </w:p>
              </w:tc>
            </w:tr>
            <w:tr w:rsidR="00450816">
              <w:trPr>
                <w:trHeight w:val="144"/>
                <w:jc w:val="center"/>
              </w:trPr>
              <w:tc>
                <w:tcPr>
                  <w:tcW w:w="364" w:type="dxa"/>
                  <w:vMerge/>
                  <w:vAlign w:val="center"/>
                </w:tcPr>
                <w:p w:rsidR="00450816" w:rsidRDefault="00450816" w:rsidP="0058248A">
                  <w:pPr>
                    <w:spacing w:line="340" w:lineRule="exact"/>
                    <w:jc w:val="center"/>
                    <w:rPr>
                      <w:szCs w:val="21"/>
                    </w:rPr>
                  </w:pPr>
                </w:p>
              </w:tc>
              <w:tc>
                <w:tcPr>
                  <w:tcW w:w="1224" w:type="dxa"/>
                  <w:vAlign w:val="center"/>
                </w:tcPr>
                <w:p w:rsidR="00450816" w:rsidRDefault="009E6DAA" w:rsidP="0058248A">
                  <w:pPr>
                    <w:spacing w:line="340" w:lineRule="exact"/>
                    <w:jc w:val="center"/>
                    <w:rPr>
                      <w:szCs w:val="21"/>
                    </w:rPr>
                  </w:pPr>
                  <w:r>
                    <w:rPr>
                      <w:rFonts w:hint="eastAsia"/>
                      <w:szCs w:val="21"/>
                    </w:rPr>
                    <w:t>高频焊机冷却用水</w:t>
                  </w:r>
                </w:p>
              </w:tc>
              <w:tc>
                <w:tcPr>
                  <w:tcW w:w="1475" w:type="dxa"/>
                  <w:vAlign w:val="center"/>
                </w:tcPr>
                <w:p w:rsidR="00450816" w:rsidRDefault="009E6DAA" w:rsidP="0058248A">
                  <w:pPr>
                    <w:spacing w:line="340" w:lineRule="exact"/>
                    <w:jc w:val="center"/>
                    <w:rPr>
                      <w:szCs w:val="21"/>
                    </w:rPr>
                  </w:pPr>
                  <w:r>
                    <w:rPr>
                      <w:rFonts w:hint="eastAsia"/>
                      <w:szCs w:val="21"/>
                    </w:rPr>
                    <w:t>SS</w:t>
                  </w:r>
                </w:p>
              </w:tc>
              <w:tc>
                <w:tcPr>
                  <w:tcW w:w="2046" w:type="dxa"/>
                  <w:vAlign w:val="center"/>
                </w:tcPr>
                <w:p w:rsidR="00450816" w:rsidRDefault="009E6DAA" w:rsidP="0058248A">
                  <w:pPr>
                    <w:spacing w:line="340" w:lineRule="exact"/>
                    <w:jc w:val="center"/>
                    <w:rPr>
                      <w:szCs w:val="21"/>
                    </w:rPr>
                  </w:pPr>
                  <w:r>
                    <w:rPr>
                      <w:rFonts w:hint="eastAsia"/>
                      <w:szCs w:val="21"/>
                    </w:rPr>
                    <w:t>循环使用，不外排</w:t>
                  </w:r>
                </w:p>
              </w:tc>
              <w:tc>
                <w:tcPr>
                  <w:tcW w:w="1020" w:type="dxa"/>
                  <w:vMerge/>
                  <w:vAlign w:val="center"/>
                </w:tcPr>
                <w:p w:rsidR="00450816" w:rsidRDefault="00450816" w:rsidP="0058248A">
                  <w:pPr>
                    <w:spacing w:line="340" w:lineRule="exact"/>
                    <w:jc w:val="center"/>
                    <w:rPr>
                      <w:szCs w:val="21"/>
                    </w:rPr>
                  </w:pPr>
                </w:p>
              </w:tc>
              <w:tc>
                <w:tcPr>
                  <w:tcW w:w="2375" w:type="dxa"/>
                  <w:vMerge/>
                  <w:vAlign w:val="center"/>
                </w:tcPr>
                <w:p w:rsidR="00450816" w:rsidRDefault="00450816" w:rsidP="0058248A">
                  <w:pPr>
                    <w:spacing w:line="340" w:lineRule="exact"/>
                    <w:jc w:val="center"/>
                    <w:rPr>
                      <w:szCs w:val="21"/>
                    </w:rPr>
                  </w:pPr>
                </w:p>
              </w:tc>
            </w:tr>
            <w:tr w:rsidR="00450816">
              <w:trPr>
                <w:trHeight w:val="1362"/>
                <w:jc w:val="center"/>
              </w:trPr>
              <w:tc>
                <w:tcPr>
                  <w:tcW w:w="364" w:type="dxa"/>
                  <w:vAlign w:val="center"/>
                </w:tcPr>
                <w:p w:rsidR="00450816" w:rsidRDefault="009E6DAA" w:rsidP="0058248A">
                  <w:pPr>
                    <w:spacing w:line="340" w:lineRule="exact"/>
                    <w:jc w:val="center"/>
                    <w:rPr>
                      <w:szCs w:val="21"/>
                    </w:rPr>
                  </w:pPr>
                  <w:r>
                    <w:rPr>
                      <w:szCs w:val="21"/>
                    </w:rPr>
                    <w:t>噪声</w:t>
                  </w:r>
                </w:p>
              </w:tc>
              <w:tc>
                <w:tcPr>
                  <w:tcW w:w="1224" w:type="dxa"/>
                  <w:vAlign w:val="center"/>
                </w:tcPr>
                <w:p w:rsidR="00450816" w:rsidRDefault="009E6DAA" w:rsidP="0058248A">
                  <w:pPr>
                    <w:spacing w:line="340" w:lineRule="exact"/>
                    <w:jc w:val="center"/>
                    <w:rPr>
                      <w:color w:val="000000" w:themeColor="text1"/>
                      <w:szCs w:val="21"/>
                    </w:rPr>
                  </w:pPr>
                  <w:r>
                    <w:rPr>
                      <w:color w:val="000000" w:themeColor="text1"/>
                      <w:szCs w:val="21"/>
                    </w:rPr>
                    <w:t>各生产设备</w:t>
                  </w:r>
                </w:p>
              </w:tc>
              <w:tc>
                <w:tcPr>
                  <w:tcW w:w="1475" w:type="dxa"/>
                  <w:vAlign w:val="center"/>
                </w:tcPr>
                <w:p w:rsidR="00450816" w:rsidRDefault="009E6DAA" w:rsidP="0058248A">
                  <w:pPr>
                    <w:spacing w:line="340" w:lineRule="exact"/>
                    <w:jc w:val="center"/>
                    <w:rPr>
                      <w:color w:val="000000" w:themeColor="text1"/>
                      <w:szCs w:val="21"/>
                    </w:rPr>
                  </w:pPr>
                  <w:r>
                    <w:rPr>
                      <w:color w:val="000000" w:themeColor="text1"/>
                      <w:szCs w:val="21"/>
                    </w:rPr>
                    <w:t>等效</w:t>
                  </w:r>
                  <w:r>
                    <w:rPr>
                      <w:color w:val="000000" w:themeColor="text1"/>
                      <w:szCs w:val="21"/>
                    </w:rPr>
                    <w:t>A</w:t>
                  </w:r>
                  <w:r>
                    <w:rPr>
                      <w:color w:val="000000" w:themeColor="text1"/>
                      <w:szCs w:val="21"/>
                    </w:rPr>
                    <w:t>声级</w:t>
                  </w:r>
                </w:p>
              </w:tc>
              <w:tc>
                <w:tcPr>
                  <w:tcW w:w="2046" w:type="dxa"/>
                  <w:vAlign w:val="center"/>
                </w:tcPr>
                <w:p w:rsidR="00450816" w:rsidRDefault="009E6DAA" w:rsidP="0058248A">
                  <w:pPr>
                    <w:spacing w:line="340" w:lineRule="exact"/>
                    <w:jc w:val="center"/>
                    <w:rPr>
                      <w:color w:val="000000" w:themeColor="text1"/>
                      <w:szCs w:val="21"/>
                    </w:rPr>
                  </w:pPr>
                  <w:r>
                    <w:rPr>
                      <w:color w:val="000000" w:themeColor="text1"/>
                      <w:szCs w:val="21"/>
                    </w:rPr>
                    <w:t>合理布局、基础减振、厂房</w:t>
                  </w:r>
                  <w:r>
                    <w:rPr>
                      <w:rFonts w:hint="eastAsia"/>
                      <w:color w:val="000000" w:themeColor="text1"/>
                      <w:szCs w:val="21"/>
                    </w:rPr>
                    <w:t>隔声</w:t>
                  </w:r>
                </w:p>
              </w:tc>
              <w:tc>
                <w:tcPr>
                  <w:tcW w:w="1020" w:type="dxa"/>
                  <w:vAlign w:val="center"/>
                </w:tcPr>
                <w:p w:rsidR="00450816" w:rsidRDefault="009E6DAA" w:rsidP="0058248A">
                  <w:pPr>
                    <w:spacing w:line="340" w:lineRule="exact"/>
                    <w:jc w:val="center"/>
                    <w:rPr>
                      <w:color w:val="000000" w:themeColor="text1"/>
                      <w:szCs w:val="21"/>
                    </w:rPr>
                  </w:pPr>
                  <w:r>
                    <w:rPr>
                      <w:rFonts w:hint="eastAsia"/>
                      <w:color w:val="000000" w:themeColor="text1"/>
                      <w:szCs w:val="21"/>
                    </w:rPr>
                    <w:t>1</w:t>
                  </w:r>
                </w:p>
              </w:tc>
              <w:tc>
                <w:tcPr>
                  <w:tcW w:w="2375" w:type="dxa"/>
                  <w:vAlign w:val="center"/>
                </w:tcPr>
                <w:p w:rsidR="00450816" w:rsidRDefault="009E6DAA" w:rsidP="0058248A">
                  <w:pPr>
                    <w:spacing w:line="340" w:lineRule="exact"/>
                    <w:jc w:val="center"/>
                    <w:rPr>
                      <w:color w:val="000000" w:themeColor="text1"/>
                      <w:szCs w:val="21"/>
                    </w:rPr>
                  </w:pPr>
                  <w:r>
                    <w:rPr>
                      <w:color w:val="000000" w:themeColor="text1"/>
                      <w:szCs w:val="21"/>
                    </w:rPr>
                    <w:t>《工业企业厂界环境噪声排放标准》（</w:t>
                  </w:r>
                  <w:r>
                    <w:rPr>
                      <w:color w:val="000000" w:themeColor="text1"/>
                      <w:szCs w:val="21"/>
                    </w:rPr>
                    <w:t>GB12348-2008</w:t>
                  </w:r>
                  <w:r>
                    <w:rPr>
                      <w:color w:val="000000" w:themeColor="text1"/>
                      <w:szCs w:val="21"/>
                    </w:rPr>
                    <w:t>）</w:t>
                  </w:r>
                </w:p>
                <w:p w:rsidR="00450816" w:rsidRDefault="009E6DAA" w:rsidP="0058248A">
                  <w:pPr>
                    <w:spacing w:line="340" w:lineRule="exact"/>
                    <w:jc w:val="center"/>
                    <w:rPr>
                      <w:rStyle w:val="af7"/>
                    </w:rPr>
                  </w:pPr>
                  <w:r>
                    <w:rPr>
                      <w:color w:val="000000" w:themeColor="text1"/>
                      <w:szCs w:val="21"/>
                    </w:rPr>
                    <w:t>2</w:t>
                  </w:r>
                  <w:r>
                    <w:rPr>
                      <w:color w:val="000000" w:themeColor="text1"/>
                      <w:szCs w:val="21"/>
                    </w:rPr>
                    <w:t>类标准</w:t>
                  </w:r>
                </w:p>
                <w:p w:rsidR="00450816" w:rsidRDefault="009E6DAA" w:rsidP="0058248A">
                  <w:pPr>
                    <w:spacing w:line="340" w:lineRule="exact"/>
                    <w:jc w:val="center"/>
                    <w:rPr>
                      <w:rStyle w:val="af7"/>
                    </w:rPr>
                  </w:pPr>
                  <w:r>
                    <w:rPr>
                      <w:rStyle w:val="af7"/>
                    </w:rPr>
                    <w:t>昼间：</w:t>
                  </w:r>
                  <w:r>
                    <w:rPr>
                      <w:rStyle w:val="af7"/>
                    </w:rPr>
                    <w:t>≤</w:t>
                  </w:r>
                  <w:r>
                    <w:rPr>
                      <w:rStyle w:val="af7"/>
                    </w:rPr>
                    <w:t>60dB</w:t>
                  </w:r>
                </w:p>
                <w:p w:rsidR="00450816" w:rsidRDefault="009E6DAA" w:rsidP="0058248A">
                  <w:pPr>
                    <w:spacing w:line="340" w:lineRule="exact"/>
                    <w:jc w:val="center"/>
                    <w:rPr>
                      <w:rStyle w:val="af7"/>
                      <w:rFonts w:ascii="宋体" w:hAnsi="宋体" w:cs="宋体"/>
                    </w:rPr>
                  </w:pPr>
                  <w:r>
                    <w:rPr>
                      <w:rStyle w:val="af7"/>
                    </w:rPr>
                    <w:t>夜间：</w:t>
                  </w:r>
                  <w:r>
                    <w:rPr>
                      <w:rStyle w:val="af7"/>
                    </w:rPr>
                    <w:t>≤</w:t>
                  </w:r>
                  <w:r>
                    <w:rPr>
                      <w:rStyle w:val="af7"/>
                    </w:rPr>
                    <w:t>50dB</w:t>
                  </w:r>
                </w:p>
              </w:tc>
            </w:tr>
            <w:tr w:rsidR="00450816">
              <w:trPr>
                <w:trHeight w:val="259"/>
                <w:jc w:val="center"/>
              </w:trPr>
              <w:tc>
                <w:tcPr>
                  <w:tcW w:w="364" w:type="dxa"/>
                  <w:vMerge w:val="restart"/>
                  <w:vAlign w:val="center"/>
                </w:tcPr>
                <w:p w:rsidR="00450816" w:rsidRDefault="009E6DAA" w:rsidP="0058248A">
                  <w:pPr>
                    <w:spacing w:line="340" w:lineRule="exact"/>
                    <w:jc w:val="center"/>
                    <w:rPr>
                      <w:szCs w:val="21"/>
                    </w:rPr>
                  </w:pPr>
                  <w:r>
                    <w:rPr>
                      <w:szCs w:val="21"/>
                    </w:rPr>
                    <w:t>固废</w:t>
                  </w:r>
                </w:p>
              </w:tc>
              <w:tc>
                <w:tcPr>
                  <w:tcW w:w="1224" w:type="dxa"/>
                  <w:vAlign w:val="center"/>
                </w:tcPr>
                <w:p w:rsidR="00450816" w:rsidRDefault="009E6DAA" w:rsidP="0058248A">
                  <w:pPr>
                    <w:spacing w:line="340" w:lineRule="exact"/>
                    <w:jc w:val="center"/>
                    <w:rPr>
                      <w:szCs w:val="21"/>
                    </w:rPr>
                  </w:pPr>
                  <w:r>
                    <w:rPr>
                      <w:szCs w:val="21"/>
                    </w:rPr>
                    <w:t>生产固废</w:t>
                  </w:r>
                </w:p>
              </w:tc>
              <w:tc>
                <w:tcPr>
                  <w:tcW w:w="1475" w:type="dxa"/>
                  <w:vAlign w:val="center"/>
                </w:tcPr>
                <w:p w:rsidR="00450816" w:rsidRDefault="009E6DAA" w:rsidP="0058248A">
                  <w:pPr>
                    <w:spacing w:line="340" w:lineRule="exact"/>
                    <w:jc w:val="center"/>
                    <w:rPr>
                      <w:szCs w:val="21"/>
                    </w:rPr>
                  </w:pPr>
                  <w:r>
                    <w:rPr>
                      <w:szCs w:val="21"/>
                    </w:rPr>
                    <w:t>边角料</w:t>
                  </w:r>
                </w:p>
              </w:tc>
              <w:tc>
                <w:tcPr>
                  <w:tcW w:w="2046" w:type="dxa"/>
                  <w:vAlign w:val="center"/>
                </w:tcPr>
                <w:p w:rsidR="00450816" w:rsidRDefault="009E6DAA" w:rsidP="0058248A">
                  <w:pPr>
                    <w:spacing w:line="340" w:lineRule="exact"/>
                    <w:jc w:val="center"/>
                    <w:rPr>
                      <w:szCs w:val="21"/>
                    </w:rPr>
                  </w:pPr>
                  <w:r>
                    <w:rPr>
                      <w:szCs w:val="21"/>
                    </w:rPr>
                    <w:t>收集后外售</w:t>
                  </w:r>
                </w:p>
              </w:tc>
              <w:tc>
                <w:tcPr>
                  <w:tcW w:w="1020" w:type="dxa"/>
                  <w:vMerge w:val="restart"/>
                  <w:vAlign w:val="center"/>
                </w:tcPr>
                <w:p w:rsidR="00450816" w:rsidRDefault="009E6DAA" w:rsidP="0058248A">
                  <w:pPr>
                    <w:spacing w:line="340" w:lineRule="exact"/>
                    <w:jc w:val="center"/>
                    <w:rPr>
                      <w:szCs w:val="21"/>
                    </w:rPr>
                  </w:pPr>
                  <w:r>
                    <w:rPr>
                      <w:rFonts w:hint="eastAsia"/>
                      <w:szCs w:val="21"/>
                    </w:rPr>
                    <w:t>1</w:t>
                  </w:r>
                </w:p>
              </w:tc>
              <w:tc>
                <w:tcPr>
                  <w:tcW w:w="2375" w:type="dxa"/>
                  <w:vMerge w:val="restart"/>
                  <w:vAlign w:val="center"/>
                </w:tcPr>
                <w:p w:rsidR="00450816" w:rsidRDefault="009E6DAA" w:rsidP="0058248A">
                  <w:pPr>
                    <w:spacing w:line="340" w:lineRule="exact"/>
                    <w:jc w:val="center"/>
                    <w:rPr>
                      <w:szCs w:val="21"/>
                    </w:rPr>
                  </w:pPr>
                  <w:r>
                    <w:rPr>
                      <w:szCs w:val="21"/>
                    </w:rPr>
                    <w:t>不会对环境造成二次污染</w:t>
                  </w:r>
                </w:p>
              </w:tc>
            </w:tr>
            <w:tr w:rsidR="00450816">
              <w:trPr>
                <w:trHeight w:val="144"/>
                <w:jc w:val="center"/>
              </w:trPr>
              <w:tc>
                <w:tcPr>
                  <w:tcW w:w="364" w:type="dxa"/>
                  <w:vMerge/>
                  <w:vAlign w:val="center"/>
                </w:tcPr>
                <w:p w:rsidR="00450816" w:rsidRDefault="00450816" w:rsidP="0058248A">
                  <w:pPr>
                    <w:spacing w:line="340" w:lineRule="exact"/>
                    <w:jc w:val="center"/>
                    <w:rPr>
                      <w:szCs w:val="21"/>
                    </w:rPr>
                  </w:pPr>
                </w:p>
              </w:tc>
              <w:tc>
                <w:tcPr>
                  <w:tcW w:w="1224" w:type="dxa"/>
                  <w:vAlign w:val="center"/>
                </w:tcPr>
                <w:p w:rsidR="00450816" w:rsidRDefault="009E6DAA" w:rsidP="0058248A">
                  <w:pPr>
                    <w:spacing w:line="340" w:lineRule="exact"/>
                    <w:jc w:val="center"/>
                    <w:rPr>
                      <w:szCs w:val="21"/>
                    </w:rPr>
                  </w:pPr>
                  <w:r>
                    <w:rPr>
                      <w:szCs w:val="21"/>
                    </w:rPr>
                    <w:t>生活垃圾</w:t>
                  </w:r>
                </w:p>
              </w:tc>
              <w:tc>
                <w:tcPr>
                  <w:tcW w:w="1475" w:type="dxa"/>
                  <w:vAlign w:val="center"/>
                </w:tcPr>
                <w:p w:rsidR="00450816" w:rsidRDefault="009E6DAA" w:rsidP="0058248A">
                  <w:pPr>
                    <w:spacing w:line="340" w:lineRule="exact"/>
                    <w:jc w:val="center"/>
                    <w:rPr>
                      <w:szCs w:val="21"/>
                    </w:rPr>
                  </w:pPr>
                  <w:r>
                    <w:rPr>
                      <w:szCs w:val="21"/>
                    </w:rPr>
                    <w:t>生活垃圾</w:t>
                  </w:r>
                </w:p>
              </w:tc>
              <w:tc>
                <w:tcPr>
                  <w:tcW w:w="2046" w:type="dxa"/>
                  <w:vAlign w:val="center"/>
                </w:tcPr>
                <w:p w:rsidR="00450816" w:rsidRDefault="009E6DAA" w:rsidP="0058248A">
                  <w:pPr>
                    <w:spacing w:line="340" w:lineRule="exact"/>
                    <w:jc w:val="center"/>
                    <w:rPr>
                      <w:szCs w:val="21"/>
                    </w:rPr>
                  </w:pPr>
                  <w:r>
                    <w:rPr>
                      <w:szCs w:val="21"/>
                    </w:rPr>
                    <w:t>委托环卫部门清运填埋</w:t>
                  </w:r>
                </w:p>
              </w:tc>
              <w:tc>
                <w:tcPr>
                  <w:tcW w:w="1020" w:type="dxa"/>
                  <w:vMerge/>
                  <w:vAlign w:val="center"/>
                </w:tcPr>
                <w:p w:rsidR="00450816" w:rsidRDefault="00450816" w:rsidP="0058248A">
                  <w:pPr>
                    <w:spacing w:line="340" w:lineRule="exact"/>
                    <w:jc w:val="center"/>
                    <w:rPr>
                      <w:szCs w:val="21"/>
                    </w:rPr>
                  </w:pPr>
                </w:p>
              </w:tc>
              <w:tc>
                <w:tcPr>
                  <w:tcW w:w="2375" w:type="dxa"/>
                  <w:vMerge/>
                  <w:vAlign w:val="center"/>
                </w:tcPr>
                <w:p w:rsidR="00450816" w:rsidRDefault="00450816" w:rsidP="0058248A">
                  <w:pPr>
                    <w:spacing w:line="340" w:lineRule="exact"/>
                    <w:jc w:val="center"/>
                    <w:rPr>
                      <w:szCs w:val="21"/>
                    </w:rPr>
                  </w:pPr>
                </w:p>
              </w:tc>
            </w:tr>
            <w:tr w:rsidR="00450816">
              <w:trPr>
                <w:trHeight w:val="286"/>
                <w:jc w:val="center"/>
              </w:trPr>
              <w:tc>
                <w:tcPr>
                  <w:tcW w:w="5109" w:type="dxa"/>
                  <w:gridSpan w:val="4"/>
                  <w:vAlign w:val="center"/>
                </w:tcPr>
                <w:p w:rsidR="00450816" w:rsidRDefault="009E6DAA" w:rsidP="0058248A">
                  <w:pPr>
                    <w:spacing w:line="340" w:lineRule="exact"/>
                    <w:jc w:val="center"/>
                    <w:rPr>
                      <w:szCs w:val="21"/>
                    </w:rPr>
                  </w:pPr>
                  <w:r>
                    <w:rPr>
                      <w:szCs w:val="21"/>
                    </w:rPr>
                    <w:t>合计</w:t>
                  </w:r>
                </w:p>
              </w:tc>
              <w:tc>
                <w:tcPr>
                  <w:tcW w:w="1020" w:type="dxa"/>
                  <w:vAlign w:val="center"/>
                </w:tcPr>
                <w:p w:rsidR="00450816" w:rsidRDefault="009E6DAA" w:rsidP="0058248A">
                  <w:pPr>
                    <w:spacing w:line="340" w:lineRule="exact"/>
                    <w:jc w:val="center"/>
                    <w:rPr>
                      <w:szCs w:val="21"/>
                    </w:rPr>
                  </w:pPr>
                  <w:r>
                    <w:rPr>
                      <w:rFonts w:hint="eastAsia"/>
                      <w:szCs w:val="21"/>
                    </w:rPr>
                    <w:t>4</w:t>
                  </w:r>
                </w:p>
              </w:tc>
              <w:tc>
                <w:tcPr>
                  <w:tcW w:w="2375" w:type="dxa"/>
                  <w:vAlign w:val="center"/>
                </w:tcPr>
                <w:p w:rsidR="00450816" w:rsidRDefault="00450816" w:rsidP="0058248A">
                  <w:pPr>
                    <w:spacing w:line="340" w:lineRule="exact"/>
                    <w:jc w:val="center"/>
                    <w:rPr>
                      <w:szCs w:val="21"/>
                    </w:rPr>
                  </w:pPr>
                </w:p>
              </w:tc>
            </w:tr>
          </w:tbl>
          <w:p w:rsidR="00450816" w:rsidRDefault="00450816">
            <w:pPr>
              <w:spacing w:line="440" w:lineRule="exact"/>
              <w:rPr>
                <w:sz w:val="24"/>
                <w:szCs w:val="24"/>
              </w:rPr>
            </w:pPr>
          </w:p>
          <w:p w:rsidR="00450816" w:rsidRDefault="00450816">
            <w:pPr>
              <w:spacing w:line="440" w:lineRule="exact"/>
              <w:rPr>
                <w:sz w:val="24"/>
                <w:szCs w:val="24"/>
              </w:rPr>
            </w:pPr>
          </w:p>
        </w:tc>
      </w:tr>
    </w:tbl>
    <w:p w:rsidR="00450816" w:rsidRDefault="00450816">
      <w:pPr>
        <w:spacing w:line="360" w:lineRule="auto"/>
        <w:rPr>
          <w:sz w:val="28"/>
          <w:szCs w:val="28"/>
        </w:rPr>
        <w:sectPr w:rsidR="00450816">
          <w:pgSz w:w="11906" w:h="16838"/>
          <w:pgMar w:top="1304" w:right="1701" w:bottom="1418" w:left="1701" w:header="851" w:footer="992" w:gutter="0"/>
          <w:cols w:space="720"/>
          <w:docGrid w:linePitch="312"/>
        </w:sectPr>
      </w:pPr>
    </w:p>
    <w:p w:rsidR="00450816" w:rsidRDefault="009E6DAA">
      <w:pPr>
        <w:ind w:leftChars="-159" w:left="-334" w:firstLineChars="53" w:firstLine="170"/>
        <w:outlineLvl w:val="0"/>
        <w:rPr>
          <w:rFonts w:eastAsia="黑体"/>
          <w:b/>
          <w:sz w:val="32"/>
          <w:szCs w:val="32"/>
        </w:rPr>
      </w:pPr>
      <w:r>
        <w:rPr>
          <w:rFonts w:eastAsia="黑体"/>
          <w:b/>
          <w:sz w:val="32"/>
          <w:szCs w:val="32"/>
        </w:rPr>
        <w:lastRenderedPageBreak/>
        <w:t>建设项目拟采取的防治措施及预期治理效果</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3"/>
        <w:gridCol w:w="1681"/>
        <w:gridCol w:w="1759"/>
        <w:gridCol w:w="2517"/>
        <w:gridCol w:w="2050"/>
      </w:tblGrid>
      <w:tr w:rsidR="00450816">
        <w:trPr>
          <w:trHeight w:val="999"/>
          <w:jc w:val="center"/>
        </w:trPr>
        <w:tc>
          <w:tcPr>
            <w:tcW w:w="733" w:type="dxa"/>
            <w:vAlign w:val="center"/>
          </w:tcPr>
          <w:p w:rsidR="00450816" w:rsidRDefault="009E6DAA">
            <w:pPr>
              <w:spacing w:line="440" w:lineRule="exact"/>
              <w:jc w:val="center"/>
              <w:rPr>
                <w:b/>
                <w:sz w:val="24"/>
                <w:szCs w:val="24"/>
              </w:rPr>
            </w:pPr>
            <w:r>
              <w:rPr>
                <w:b/>
                <w:sz w:val="24"/>
                <w:szCs w:val="24"/>
              </w:rPr>
              <w:t>内容</w:t>
            </w:r>
          </w:p>
          <w:p w:rsidR="00450816" w:rsidRDefault="009E6DAA">
            <w:pPr>
              <w:spacing w:line="440" w:lineRule="exact"/>
              <w:rPr>
                <w:b/>
                <w:sz w:val="24"/>
                <w:szCs w:val="24"/>
              </w:rPr>
            </w:pPr>
            <w:r>
              <w:rPr>
                <w:b/>
                <w:sz w:val="24"/>
                <w:szCs w:val="24"/>
              </w:rPr>
              <w:t>类别</w:t>
            </w:r>
          </w:p>
        </w:tc>
        <w:tc>
          <w:tcPr>
            <w:tcW w:w="1681" w:type="dxa"/>
            <w:vAlign w:val="center"/>
          </w:tcPr>
          <w:p w:rsidR="00450816" w:rsidRDefault="009E6DAA">
            <w:pPr>
              <w:spacing w:line="440" w:lineRule="exact"/>
              <w:jc w:val="center"/>
              <w:rPr>
                <w:b/>
                <w:sz w:val="24"/>
                <w:szCs w:val="24"/>
              </w:rPr>
            </w:pPr>
            <w:r>
              <w:rPr>
                <w:b/>
                <w:sz w:val="24"/>
                <w:szCs w:val="24"/>
              </w:rPr>
              <w:t>排放源</w:t>
            </w:r>
          </w:p>
          <w:p w:rsidR="00450816" w:rsidRDefault="009E6DAA">
            <w:pPr>
              <w:spacing w:line="440" w:lineRule="exact"/>
              <w:jc w:val="center"/>
              <w:rPr>
                <w:b/>
                <w:sz w:val="24"/>
                <w:szCs w:val="24"/>
              </w:rPr>
            </w:pPr>
            <w:r>
              <w:rPr>
                <w:b/>
                <w:sz w:val="24"/>
                <w:szCs w:val="24"/>
              </w:rPr>
              <w:t>（编号）</w:t>
            </w:r>
          </w:p>
        </w:tc>
        <w:tc>
          <w:tcPr>
            <w:tcW w:w="1759" w:type="dxa"/>
            <w:vAlign w:val="center"/>
          </w:tcPr>
          <w:p w:rsidR="00450816" w:rsidRDefault="009E6DAA">
            <w:pPr>
              <w:spacing w:line="440" w:lineRule="exact"/>
              <w:jc w:val="center"/>
              <w:rPr>
                <w:b/>
                <w:sz w:val="24"/>
                <w:szCs w:val="24"/>
              </w:rPr>
            </w:pPr>
            <w:r>
              <w:rPr>
                <w:b/>
                <w:sz w:val="24"/>
                <w:szCs w:val="24"/>
              </w:rPr>
              <w:t>污染物名称</w:t>
            </w:r>
          </w:p>
        </w:tc>
        <w:tc>
          <w:tcPr>
            <w:tcW w:w="2517" w:type="dxa"/>
            <w:vAlign w:val="center"/>
          </w:tcPr>
          <w:p w:rsidR="00450816" w:rsidRDefault="009E6DAA">
            <w:pPr>
              <w:spacing w:line="440" w:lineRule="exact"/>
              <w:jc w:val="center"/>
              <w:rPr>
                <w:b/>
                <w:sz w:val="24"/>
                <w:szCs w:val="24"/>
              </w:rPr>
            </w:pPr>
            <w:r>
              <w:rPr>
                <w:b/>
                <w:sz w:val="24"/>
                <w:szCs w:val="24"/>
              </w:rPr>
              <w:t>防治措施</w:t>
            </w:r>
          </w:p>
        </w:tc>
        <w:tc>
          <w:tcPr>
            <w:tcW w:w="2050" w:type="dxa"/>
            <w:vAlign w:val="center"/>
          </w:tcPr>
          <w:p w:rsidR="00450816" w:rsidRDefault="009E6DAA">
            <w:pPr>
              <w:spacing w:line="440" w:lineRule="exact"/>
              <w:jc w:val="center"/>
              <w:rPr>
                <w:b/>
                <w:sz w:val="24"/>
                <w:szCs w:val="24"/>
              </w:rPr>
            </w:pPr>
            <w:r>
              <w:rPr>
                <w:b/>
                <w:sz w:val="24"/>
                <w:szCs w:val="24"/>
              </w:rPr>
              <w:t>预期治理效果</w:t>
            </w:r>
          </w:p>
        </w:tc>
      </w:tr>
      <w:tr w:rsidR="00450816">
        <w:trPr>
          <w:trHeight w:val="999"/>
          <w:jc w:val="center"/>
        </w:trPr>
        <w:tc>
          <w:tcPr>
            <w:tcW w:w="733" w:type="dxa"/>
            <w:vAlign w:val="center"/>
          </w:tcPr>
          <w:p w:rsidR="00450816" w:rsidRDefault="009E6DAA">
            <w:pPr>
              <w:spacing w:line="440" w:lineRule="exact"/>
              <w:jc w:val="center"/>
              <w:rPr>
                <w:b/>
                <w:sz w:val="24"/>
                <w:szCs w:val="24"/>
              </w:rPr>
            </w:pPr>
            <w:r>
              <w:rPr>
                <w:rFonts w:hint="eastAsia"/>
                <w:b/>
                <w:sz w:val="24"/>
                <w:szCs w:val="24"/>
              </w:rPr>
              <w:t>大</w:t>
            </w:r>
          </w:p>
          <w:p w:rsidR="00450816" w:rsidRDefault="009E6DAA">
            <w:pPr>
              <w:spacing w:line="440" w:lineRule="exact"/>
              <w:jc w:val="center"/>
              <w:rPr>
                <w:b/>
                <w:sz w:val="24"/>
                <w:szCs w:val="24"/>
              </w:rPr>
            </w:pPr>
            <w:r>
              <w:rPr>
                <w:rFonts w:hint="eastAsia"/>
                <w:b/>
                <w:sz w:val="24"/>
                <w:szCs w:val="24"/>
              </w:rPr>
              <w:t>气</w:t>
            </w:r>
          </w:p>
          <w:p w:rsidR="00450816" w:rsidRDefault="009E6DAA">
            <w:pPr>
              <w:spacing w:line="440" w:lineRule="exact"/>
              <w:jc w:val="center"/>
              <w:rPr>
                <w:b/>
                <w:sz w:val="24"/>
                <w:szCs w:val="24"/>
              </w:rPr>
            </w:pPr>
            <w:r>
              <w:rPr>
                <w:b/>
                <w:sz w:val="24"/>
                <w:szCs w:val="24"/>
              </w:rPr>
              <w:t>污</w:t>
            </w:r>
          </w:p>
          <w:p w:rsidR="00450816" w:rsidRDefault="009E6DAA">
            <w:pPr>
              <w:spacing w:line="440" w:lineRule="exact"/>
              <w:jc w:val="center"/>
              <w:rPr>
                <w:b/>
                <w:sz w:val="24"/>
                <w:szCs w:val="24"/>
              </w:rPr>
            </w:pPr>
            <w:r>
              <w:rPr>
                <w:b/>
                <w:sz w:val="24"/>
                <w:szCs w:val="24"/>
              </w:rPr>
              <w:t>染</w:t>
            </w:r>
          </w:p>
          <w:p w:rsidR="00450816" w:rsidRDefault="009E6DAA">
            <w:pPr>
              <w:spacing w:line="440" w:lineRule="exact"/>
              <w:jc w:val="center"/>
              <w:rPr>
                <w:b/>
                <w:sz w:val="24"/>
                <w:szCs w:val="24"/>
              </w:rPr>
            </w:pPr>
            <w:r>
              <w:rPr>
                <w:b/>
                <w:sz w:val="24"/>
                <w:szCs w:val="24"/>
              </w:rPr>
              <w:t>物</w:t>
            </w:r>
          </w:p>
        </w:tc>
        <w:tc>
          <w:tcPr>
            <w:tcW w:w="1681" w:type="dxa"/>
            <w:vAlign w:val="center"/>
          </w:tcPr>
          <w:p w:rsidR="00450816" w:rsidRDefault="009E6DAA">
            <w:pPr>
              <w:spacing w:line="440" w:lineRule="exact"/>
              <w:jc w:val="center"/>
              <w:rPr>
                <w:sz w:val="24"/>
                <w:szCs w:val="24"/>
              </w:rPr>
            </w:pPr>
            <w:r>
              <w:rPr>
                <w:rFonts w:hint="eastAsia"/>
                <w:sz w:val="24"/>
                <w:szCs w:val="24"/>
              </w:rPr>
              <w:t>/</w:t>
            </w:r>
          </w:p>
        </w:tc>
        <w:tc>
          <w:tcPr>
            <w:tcW w:w="1759" w:type="dxa"/>
            <w:vAlign w:val="center"/>
          </w:tcPr>
          <w:p w:rsidR="00450816" w:rsidRDefault="009E6DAA">
            <w:pPr>
              <w:spacing w:line="440" w:lineRule="exact"/>
              <w:jc w:val="center"/>
              <w:rPr>
                <w:sz w:val="24"/>
                <w:szCs w:val="24"/>
              </w:rPr>
            </w:pPr>
            <w:r>
              <w:rPr>
                <w:rFonts w:hint="eastAsia"/>
                <w:sz w:val="24"/>
                <w:szCs w:val="24"/>
              </w:rPr>
              <w:t>/</w:t>
            </w:r>
          </w:p>
        </w:tc>
        <w:tc>
          <w:tcPr>
            <w:tcW w:w="2517" w:type="dxa"/>
            <w:vAlign w:val="center"/>
          </w:tcPr>
          <w:p w:rsidR="00450816" w:rsidRDefault="009E6DAA">
            <w:pPr>
              <w:spacing w:line="440" w:lineRule="exact"/>
              <w:jc w:val="center"/>
              <w:rPr>
                <w:sz w:val="24"/>
                <w:szCs w:val="24"/>
              </w:rPr>
            </w:pPr>
            <w:r>
              <w:rPr>
                <w:rFonts w:hint="eastAsia"/>
                <w:sz w:val="24"/>
                <w:szCs w:val="24"/>
              </w:rPr>
              <w:t>/</w:t>
            </w:r>
          </w:p>
        </w:tc>
        <w:tc>
          <w:tcPr>
            <w:tcW w:w="2050" w:type="dxa"/>
            <w:vAlign w:val="center"/>
          </w:tcPr>
          <w:p w:rsidR="00450816" w:rsidRDefault="009E6DAA">
            <w:pPr>
              <w:spacing w:line="440" w:lineRule="exact"/>
              <w:jc w:val="center"/>
              <w:rPr>
                <w:sz w:val="24"/>
                <w:szCs w:val="24"/>
              </w:rPr>
            </w:pPr>
            <w:r>
              <w:rPr>
                <w:rFonts w:hint="eastAsia"/>
                <w:sz w:val="24"/>
                <w:szCs w:val="24"/>
              </w:rPr>
              <w:t>/</w:t>
            </w:r>
          </w:p>
        </w:tc>
      </w:tr>
      <w:tr w:rsidR="00450816">
        <w:trPr>
          <w:cantSplit/>
          <w:trHeight w:val="1515"/>
          <w:jc w:val="center"/>
        </w:trPr>
        <w:tc>
          <w:tcPr>
            <w:tcW w:w="733" w:type="dxa"/>
            <w:vMerge w:val="restart"/>
            <w:vAlign w:val="center"/>
          </w:tcPr>
          <w:p w:rsidR="00450816" w:rsidRDefault="009E6DAA">
            <w:pPr>
              <w:spacing w:line="440" w:lineRule="exact"/>
              <w:jc w:val="center"/>
              <w:rPr>
                <w:b/>
                <w:sz w:val="24"/>
                <w:szCs w:val="24"/>
              </w:rPr>
            </w:pPr>
            <w:r>
              <w:rPr>
                <w:b/>
                <w:sz w:val="24"/>
                <w:szCs w:val="24"/>
              </w:rPr>
              <w:t>水</w:t>
            </w:r>
          </w:p>
          <w:p w:rsidR="00450816" w:rsidRDefault="009E6DAA">
            <w:pPr>
              <w:spacing w:line="440" w:lineRule="exact"/>
              <w:jc w:val="center"/>
              <w:rPr>
                <w:b/>
                <w:sz w:val="24"/>
                <w:szCs w:val="24"/>
              </w:rPr>
            </w:pPr>
            <w:r>
              <w:rPr>
                <w:b/>
                <w:sz w:val="24"/>
                <w:szCs w:val="24"/>
              </w:rPr>
              <w:t>污</w:t>
            </w:r>
          </w:p>
          <w:p w:rsidR="00450816" w:rsidRDefault="009E6DAA">
            <w:pPr>
              <w:spacing w:line="440" w:lineRule="exact"/>
              <w:jc w:val="center"/>
              <w:rPr>
                <w:b/>
                <w:sz w:val="24"/>
                <w:szCs w:val="24"/>
              </w:rPr>
            </w:pPr>
            <w:r>
              <w:rPr>
                <w:b/>
                <w:sz w:val="24"/>
                <w:szCs w:val="24"/>
              </w:rPr>
              <w:t>染</w:t>
            </w:r>
          </w:p>
          <w:p w:rsidR="00450816" w:rsidRDefault="009E6DAA">
            <w:pPr>
              <w:spacing w:line="440" w:lineRule="exact"/>
              <w:jc w:val="center"/>
              <w:rPr>
                <w:b/>
                <w:sz w:val="24"/>
                <w:szCs w:val="24"/>
              </w:rPr>
            </w:pPr>
            <w:r>
              <w:rPr>
                <w:b/>
                <w:sz w:val="24"/>
                <w:szCs w:val="24"/>
              </w:rPr>
              <w:t>物</w:t>
            </w:r>
          </w:p>
        </w:tc>
        <w:tc>
          <w:tcPr>
            <w:tcW w:w="1681" w:type="dxa"/>
            <w:vAlign w:val="center"/>
          </w:tcPr>
          <w:p w:rsidR="00450816" w:rsidRDefault="009E6DAA">
            <w:pPr>
              <w:pStyle w:val="a7"/>
              <w:spacing w:line="440" w:lineRule="exact"/>
              <w:ind w:firstLine="0"/>
              <w:jc w:val="center"/>
              <w:rPr>
                <w:sz w:val="24"/>
              </w:rPr>
            </w:pPr>
            <w:r>
              <w:rPr>
                <w:sz w:val="24"/>
              </w:rPr>
              <w:t>办公清洁污水</w:t>
            </w:r>
          </w:p>
        </w:tc>
        <w:tc>
          <w:tcPr>
            <w:tcW w:w="1759" w:type="dxa"/>
            <w:vAlign w:val="center"/>
          </w:tcPr>
          <w:p w:rsidR="00450816" w:rsidRDefault="009E6DAA">
            <w:pPr>
              <w:spacing w:line="440" w:lineRule="exact"/>
              <w:jc w:val="center"/>
              <w:rPr>
                <w:sz w:val="24"/>
                <w:szCs w:val="24"/>
              </w:rPr>
            </w:pPr>
            <w:r>
              <w:rPr>
                <w:sz w:val="24"/>
                <w:szCs w:val="24"/>
              </w:rPr>
              <w:t>COD</w:t>
            </w:r>
          </w:p>
          <w:p w:rsidR="00450816" w:rsidRDefault="009E6DAA">
            <w:pPr>
              <w:spacing w:line="440" w:lineRule="exact"/>
              <w:jc w:val="center"/>
              <w:rPr>
                <w:sz w:val="24"/>
                <w:szCs w:val="24"/>
              </w:rPr>
            </w:pPr>
            <w:r>
              <w:rPr>
                <w:sz w:val="24"/>
                <w:szCs w:val="24"/>
              </w:rPr>
              <w:t>SS</w:t>
            </w:r>
          </w:p>
          <w:p w:rsidR="00450816" w:rsidRDefault="009E6DAA">
            <w:pPr>
              <w:spacing w:line="440" w:lineRule="exact"/>
              <w:jc w:val="center"/>
              <w:rPr>
                <w:sz w:val="24"/>
                <w:szCs w:val="24"/>
              </w:rPr>
            </w:pPr>
            <w:r>
              <w:rPr>
                <w:sz w:val="24"/>
                <w:szCs w:val="24"/>
              </w:rPr>
              <w:t>氨氮</w:t>
            </w:r>
          </w:p>
        </w:tc>
        <w:tc>
          <w:tcPr>
            <w:tcW w:w="2517" w:type="dxa"/>
            <w:vAlign w:val="center"/>
          </w:tcPr>
          <w:p w:rsidR="00450816" w:rsidRDefault="009E6DAA">
            <w:pPr>
              <w:pStyle w:val="a7"/>
              <w:spacing w:line="440" w:lineRule="exact"/>
              <w:ind w:firstLine="0"/>
              <w:jc w:val="center"/>
              <w:rPr>
                <w:sz w:val="24"/>
              </w:rPr>
            </w:pPr>
            <w:r>
              <w:rPr>
                <w:bCs/>
                <w:sz w:val="24"/>
              </w:rPr>
              <w:t>厂内旱厕，不设食堂。生活污水用于厂区道路泼洒抑尘，不外排</w:t>
            </w:r>
          </w:p>
        </w:tc>
        <w:tc>
          <w:tcPr>
            <w:tcW w:w="2050" w:type="dxa"/>
            <w:vMerge w:val="restart"/>
            <w:vAlign w:val="center"/>
          </w:tcPr>
          <w:p w:rsidR="00450816" w:rsidRDefault="009E6DAA">
            <w:pPr>
              <w:pStyle w:val="a7"/>
              <w:spacing w:line="440" w:lineRule="exact"/>
              <w:ind w:firstLine="0"/>
              <w:jc w:val="center"/>
              <w:rPr>
                <w:sz w:val="24"/>
              </w:rPr>
            </w:pPr>
            <w:r>
              <w:rPr>
                <w:sz w:val="24"/>
              </w:rPr>
              <w:t>不外排</w:t>
            </w:r>
          </w:p>
        </w:tc>
      </w:tr>
      <w:tr w:rsidR="00450816">
        <w:trPr>
          <w:cantSplit/>
          <w:trHeight w:val="1515"/>
          <w:jc w:val="center"/>
        </w:trPr>
        <w:tc>
          <w:tcPr>
            <w:tcW w:w="733" w:type="dxa"/>
            <w:vMerge/>
            <w:vAlign w:val="center"/>
          </w:tcPr>
          <w:p w:rsidR="00450816" w:rsidRDefault="00450816">
            <w:pPr>
              <w:spacing w:line="440" w:lineRule="exact"/>
              <w:jc w:val="center"/>
              <w:rPr>
                <w:b/>
                <w:sz w:val="24"/>
                <w:szCs w:val="24"/>
              </w:rPr>
            </w:pPr>
          </w:p>
        </w:tc>
        <w:tc>
          <w:tcPr>
            <w:tcW w:w="1681" w:type="dxa"/>
            <w:vAlign w:val="center"/>
          </w:tcPr>
          <w:p w:rsidR="00450816" w:rsidRDefault="009E6DAA">
            <w:pPr>
              <w:pStyle w:val="a7"/>
              <w:spacing w:line="440" w:lineRule="exact"/>
              <w:ind w:firstLine="0"/>
              <w:jc w:val="center"/>
              <w:rPr>
                <w:sz w:val="24"/>
              </w:rPr>
            </w:pPr>
            <w:r>
              <w:rPr>
                <w:rFonts w:hint="eastAsia"/>
                <w:sz w:val="24"/>
              </w:rPr>
              <w:t>高频焊机冷却用水</w:t>
            </w:r>
          </w:p>
        </w:tc>
        <w:tc>
          <w:tcPr>
            <w:tcW w:w="1759" w:type="dxa"/>
            <w:vAlign w:val="center"/>
          </w:tcPr>
          <w:p w:rsidR="00450816" w:rsidRDefault="009E6DAA">
            <w:pPr>
              <w:spacing w:line="440" w:lineRule="exact"/>
              <w:jc w:val="center"/>
              <w:rPr>
                <w:sz w:val="24"/>
                <w:szCs w:val="24"/>
              </w:rPr>
            </w:pPr>
            <w:r>
              <w:rPr>
                <w:rFonts w:hint="eastAsia"/>
                <w:sz w:val="24"/>
                <w:szCs w:val="24"/>
              </w:rPr>
              <w:t>SS</w:t>
            </w:r>
          </w:p>
        </w:tc>
        <w:tc>
          <w:tcPr>
            <w:tcW w:w="2517" w:type="dxa"/>
            <w:vAlign w:val="center"/>
          </w:tcPr>
          <w:p w:rsidR="00450816" w:rsidRDefault="009E6DAA">
            <w:pPr>
              <w:pStyle w:val="a7"/>
              <w:spacing w:line="440" w:lineRule="exact"/>
              <w:ind w:firstLine="0"/>
              <w:jc w:val="center"/>
              <w:rPr>
                <w:bCs/>
                <w:sz w:val="24"/>
              </w:rPr>
            </w:pPr>
            <w:r>
              <w:rPr>
                <w:rFonts w:hint="eastAsia"/>
                <w:sz w:val="24"/>
              </w:rPr>
              <w:t>循环使用，不外排</w:t>
            </w:r>
          </w:p>
        </w:tc>
        <w:tc>
          <w:tcPr>
            <w:tcW w:w="2050" w:type="dxa"/>
            <w:vMerge/>
            <w:vAlign w:val="center"/>
          </w:tcPr>
          <w:p w:rsidR="00450816" w:rsidRDefault="00450816">
            <w:pPr>
              <w:pStyle w:val="a7"/>
              <w:spacing w:line="440" w:lineRule="exact"/>
              <w:ind w:firstLine="0"/>
              <w:jc w:val="center"/>
              <w:rPr>
                <w:sz w:val="24"/>
              </w:rPr>
            </w:pPr>
          </w:p>
        </w:tc>
      </w:tr>
      <w:tr w:rsidR="00450816">
        <w:trPr>
          <w:cantSplit/>
          <w:trHeight w:val="834"/>
          <w:jc w:val="center"/>
        </w:trPr>
        <w:tc>
          <w:tcPr>
            <w:tcW w:w="733" w:type="dxa"/>
            <w:vMerge w:val="restart"/>
            <w:vAlign w:val="center"/>
          </w:tcPr>
          <w:p w:rsidR="00450816" w:rsidRDefault="009E6DAA">
            <w:pPr>
              <w:spacing w:line="440" w:lineRule="exact"/>
              <w:jc w:val="center"/>
              <w:rPr>
                <w:b/>
                <w:sz w:val="24"/>
                <w:szCs w:val="24"/>
              </w:rPr>
            </w:pPr>
            <w:r>
              <w:rPr>
                <w:b/>
                <w:sz w:val="24"/>
                <w:szCs w:val="24"/>
              </w:rPr>
              <w:t>固</w:t>
            </w:r>
          </w:p>
          <w:p w:rsidR="00450816" w:rsidRDefault="009E6DAA">
            <w:pPr>
              <w:spacing w:line="440" w:lineRule="exact"/>
              <w:jc w:val="center"/>
              <w:rPr>
                <w:b/>
                <w:sz w:val="24"/>
                <w:szCs w:val="24"/>
              </w:rPr>
            </w:pPr>
            <w:r>
              <w:rPr>
                <w:b/>
                <w:sz w:val="24"/>
                <w:szCs w:val="24"/>
              </w:rPr>
              <w:t>体</w:t>
            </w:r>
          </w:p>
          <w:p w:rsidR="00450816" w:rsidRDefault="009E6DAA">
            <w:pPr>
              <w:spacing w:line="440" w:lineRule="exact"/>
              <w:jc w:val="center"/>
              <w:rPr>
                <w:b/>
                <w:sz w:val="24"/>
                <w:szCs w:val="24"/>
              </w:rPr>
            </w:pPr>
            <w:r>
              <w:rPr>
                <w:b/>
                <w:sz w:val="24"/>
                <w:szCs w:val="24"/>
              </w:rPr>
              <w:t>废</w:t>
            </w:r>
          </w:p>
          <w:p w:rsidR="00450816" w:rsidRDefault="009E6DAA">
            <w:pPr>
              <w:spacing w:line="440" w:lineRule="exact"/>
              <w:jc w:val="center"/>
              <w:rPr>
                <w:b/>
                <w:sz w:val="24"/>
                <w:szCs w:val="24"/>
              </w:rPr>
            </w:pPr>
            <w:r>
              <w:rPr>
                <w:b/>
                <w:sz w:val="24"/>
                <w:szCs w:val="24"/>
              </w:rPr>
              <w:t>物</w:t>
            </w:r>
          </w:p>
        </w:tc>
        <w:tc>
          <w:tcPr>
            <w:tcW w:w="1681" w:type="dxa"/>
            <w:vAlign w:val="center"/>
          </w:tcPr>
          <w:p w:rsidR="00450816" w:rsidRDefault="009E6DAA">
            <w:pPr>
              <w:spacing w:line="440" w:lineRule="exact"/>
              <w:jc w:val="center"/>
              <w:rPr>
                <w:sz w:val="24"/>
                <w:szCs w:val="24"/>
              </w:rPr>
            </w:pPr>
            <w:r>
              <w:rPr>
                <w:sz w:val="24"/>
                <w:szCs w:val="24"/>
              </w:rPr>
              <w:t>日常生活</w:t>
            </w:r>
          </w:p>
        </w:tc>
        <w:tc>
          <w:tcPr>
            <w:tcW w:w="1759" w:type="dxa"/>
            <w:tcBorders>
              <w:bottom w:val="single" w:sz="4" w:space="0" w:color="auto"/>
            </w:tcBorders>
            <w:vAlign w:val="center"/>
          </w:tcPr>
          <w:p w:rsidR="00450816" w:rsidRDefault="009E6DAA">
            <w:pPr>
              <w:spacing w:line="440" w:lineRule="exact"/>
              <w:jc w:val="center"/>
              <w:rPr>
                <w:sz w:val="24"/>
                <w:szCs w:val="24"/>
              </w:rPr>
            </w:pPr>
            <w:r>
              <w:rPr>
                <w:sz w:val="24"/>
                <w:szCs w:val="24"/>
              </w:rPr>
              <w:t>生活垃圾</w:t>
            </w:r>
          </w:p>
        </w:tc>
        <w:tc>
          <w:tcPr>
            <w:tcW w:w="2517" w:type="dxa"/>
            <w:vAlign w:val="center"/>
          </w:tcPr>
          <w:p w:rsidR="00450816" w:rsidRDefault="009E6DAA">
            <w:pPr>
              <w:spacing w:line="440" w:lineRule="exact"/>
              <w:jc w:val="center"/>
              <w:rPr>
                <w:sz w:val="24"/>
                <w:szCs w:val="24"/>
              </w:rPr>
            </w:pPr>
            <w:r>
              <w:rPr>
                <w:sz w:val="24"/>
                <w:szCs w:val="24"/>
              </w:rPr>
              <w:t>委托环卫部门清运填埋</w:t>
            </w:r>
          </w:p>
        </w:tc>
        <w:tc>
          <w:tcPr>
            <w:tcW w:w="2050" w:type="dxa"/>
            <w:vMerge w:val="restart"/>
            <w:vAlign w:val="center"/>
          </w:tcPr>
          <w:p w:rsidR="00450816" w:rsidRDefault="009E6DAA">
            <w:pPr>
              <w:spacing w:line="440" w:lineRule="exact"/>
              <w:jc w:val="center"/>
              <w:rPr>
                <w:sz w:val="24"/>
                <w:szCs w:val="24"/>
              </w:rPr>
            </w:pPr>
            <w:r>
              <w:rPr>
                <w:sz w:val="24"/>
                <w:szCs w:val="24"/>
              </w:rPr>
              <w:t>不外排</w:t>
            </w:r>
          </w:p>
        </w:tc>
      </w:tr>
      <w:tr w:rsidR="00450816">
        <w:trPr>
          <w:cantSplit/>
          <w:trHeight w:val="845"/>
          <w:jc w:val="center"/>
        </w:trPr>
        <w:tc>
          <w:tcPr>
            <w:tcW w:w="733" w:type="dxa"/>
            <w:vMerge/>
            <w:vAlign w:val="center"/>
          </w:tcPr>
          <w:p w:rsidR="00450816" w:rsidRDefault="00450816">
            <w:pPr>
              <w:spacing w:line="440" w:lineRule="exact"/>
              <w:jc w:val="center"/>
              <w:rPr>
                <w:b/>
                <w:sz w:val="24"/>
                <w:szCs w:val="24"/>
              </w:rPr>
            </w:pPr>
          </w:p>
        </w:tc>
        <w:tc>
          <w:tcPr>
            <w:tcW w:w="1681" w:type="dxa"/>
            <w:vAlign w:val="center"/>
          </w:tcPr>
          <w:p w:rsidR="00450816" w:rsidRDefault="009E6DAA">
            <w:pPr>
              <w:spacing w:line="440" w:lineRule="exact"/>
              <w:jc w:val="center"/>
              <w:rPr>
                <w:sz w:val="24"/>
                <w:szCs w:val="24"/>
              </w:rPr>
            </w:pPr>
            <w:r>
              <w:rPr>
                <w:rFonts w:hint="eastAsia"/>
                <w:sz w:val="24"/>
                <w:szCs w:val="24"/>
              </w:rPr>
              <w:t>生产固废</w:t>
            </w:r>
          </w:p>
        </w:tc>
        <w:tc>
          <w:tcPr>
            <w:tcW w:w="1759" w:type="dxa"/>
            <w:tcBorders>
              <w:bottom w:val="single" w:sz="4" w:space="0" w:color="auto"/>
            </w:tcBorders>
            <w:vAlign w:val="center"/>
          </w:tcPr>
          <w:p w:rsidR="00450816" w:rsidRDefault="009E6DAA">
            <w:pPr>
              <w:spacing w:line="440" w:lineRule="exact"/>
              <w:jc w:val="center"/>
              <w:rPr>
                <w:sz w:val="24"/>
                <w:szCs w:val="24"/>
              </w:rPr>
            </w:pPr>
            <w:r>
              <w:rPr>
                <w:rFonts w:hint="eastAsia"/>
                <w:sz w:val="24"/>
                <w:szCs w:val="24"/>
              </w:rPr>
              <w:t>边角料</w:t>
            </w:r>
          </w:p>
        </w:tc>
        <w:tc>
          <w:tcPr>
            <w:tcW w:w="2517" w:type="dxa"/>
            <w:vAlign w:val="center"/>
          </w:tcPr>
          <w:p w:rsidR="00450816" w:rsidRDefault="009E6DAA">
            <w:pPr>
              <w:spacing w:line="440" w:lineRule="exact"/>
              <w:jc w:val="center"/>
              <w:rPr>
                <w:sz w:val="24"/>
                <w:szCs w:val="24"/>
              </w:rPr>
            </w:pPr>
            <w:r>
              <w:rPr>
                <w:sz w:val="24"/>
                <w:szCs w:val="24"/>
              </w:rPr>
              <w:t>收集后外售</w:t>
            </w:r>
          </w:p>
        </w:tc>
        <w:tc>
          <w:tcPr>
            <w:tcW w:w="2050" w:type="dxa"/>
            <w:vMerge/>
            <w:vAlign w:val="center"/>
          </w:tcPr>
          <w:p w:rsidR="00450816" w:rsidRDefault="00450816">
            <w:pPr>
              <w:spacing w:line="440" w:lineRule="exact"/>
              <w:jc w:val="center"/>
              <w:rPr>
                <w:sz w:val="24"/>
                <w:szCs w:val="24"/>
              </w:rPr>
            </w:pPr>
          </w:p>
        </w:tc>
      </w:tr>
      <w:tr w:rsidR="00450816">
        <w:trPr>
          <w:trHeight w:val="1928"/>
          <w:jc w:val="center"/>
        </w:trPr>
        <w:tc>
          <w:tcPr>
            <w:tcW w:w="733" w:type="dxa"/>
            <w:tcBorders>
              <w:bottom w:val="single" w:sz="4" w:space="0" w:color="auto"/>
            </w:tcBorders>
            <w:vAlign w:val="center"/>
          </w:tcPr>
          <w:p w:rsidR="00450816" w:rsidRDefault="009E6DAA">
            <w:pPr>
              <w:pStyle w:val="124"/>
              <w:adjustRightInd/>
              <w:spacing w:line="440" w:lineRule="exact"/>
              <w:ind w:firstLine="0"/>
              <w:jc w:val="center"/>
              <w:rPr>
                <w:b/>
                <w:bCs/>
                <w:sz w:val="24"/>
                <w:szCs w:val="24"/>
              </w:rPr>
            </w:pPr>
            <w:r>
              <w:rPr>
                <w:b/>
                <w:bCs/>
                <w:sz w:val="24"/>
                <w:szCs w:val="24"/>
              </w:rPr>
              <w:t>噪</w:t>
            </w:r>
          </w:p>
          <w:p w:rsidR="00450816" w:rsidRDefault="009E6DAA">
            <w:pPr>
              <w:pStyle w:val="124"/>
              <w:adjustRightInd/>
              <w:spacing w:line="440" w:lineRule="exact"/>
              <w:ind w:firstLine="0"/>
              <w:jc w:val="center"/>
              <w:rPr>
                <w:b/>
                <w:bCs/>
                <w:sz w:val="24"/>
                <w:szCs w:val="24"/>
              </w:rPr>
            </w:pPr>
            <w:r>
              <w:rPr>
                <w:b/>
                <w:bCs/>
                <w:sz w:val="24"/>
                <w:szCs w:val="24"/>
              </w:rPr>
              <w:t>声</w:t>
            </w:r>
          </w:p>
        </w:tc>
        <w:tc>
          <w:tcPr>
            <w:tcW w:w="1681" w:type="dxa"/>
            <w:vAlign w:val="center"/>
          </w:tcPr>
          <w:p w:rsidR="00450816" w:rsidRDefault="009E6DAA">
            <w:pPr>
              <w:pStyle w:val="124"/>
              <w:adjustRightInd/>
              <w:spacing w:line="440" w:lineRule="exact"/>
              <w:ind w:firstLine="0"/>
              <w:jc w:val="center"/>
              <w:rPr>
                <w:bCs/>
                <w:sz w:val="24"/>
                <w:szCs w:val="24"/>
              </w:rPr>
            </w:pPr>
            <w:r>
              <w:rPr>
                <w:bCs/>
                <w:sz w:val="24"/>
                <w:szCs w:val="24"/>
              </w:rPr>
              <w:t>各生产设备等</w:t>
            </w:r>
          </w:p>
        </w:tc>
        <w:tc>
          <w:tcPr>
            <w:tcW w:w="4276" w:type="dxa"/>
            <w:gridSpan w:val="2"/>
            <w:vAlign w:val="center"/>
          </w:tcPr>
          <w:p w:rsidR="00450816" w:rsidRDefault="009E6DAA">
            <w:pPr>
              <w:pStyle w:val="124"/>
              <w:adjustRightInd/>
              <w:spacing w:line="440" w:lineRule="exact"/>
              <w:ind w:firstLine="0"/>
              <w:jc w:val="center"/>
              <w:rPr>
                <w:sz w:val="24"/>
                <w:szCs w:val="24"/>
              </w:rPr>
            </w:pPr>
            <w:r>
              <w:rPr>
                <w:sz w:val="24"/>
                <w:szCs w:val="24"/>
              </w:rPr>
              <w:t>合理布局、基础减振、厂房隔声等</w:t>
            </w:r>
          </w:p>
        </w:tc>
        <w:tc>
          <w:tcPr>
            <w:tcW w:w="2050" w:type="dxa"/>
            <w:tcBorders>
              <w:bottom w:val="single" w:sz="4" w:space="0" w:color="auto"/>
            </w:tcBorders>
            <w:vAlign w:val="center"/>
          </w:tcPr>
          <w:p w:rsidR="00450816" w:rsidRDefault="009E6DAA">
            <w:pPr>
              <w:pStyle w:val="124"/>
              <w:snapToGrid w:val="0"/>
              <w:spacing w:line="440" w:lineRule="exact"/>
              <w:ind w:firstLine="0"/>
              <w:jc w:val="center"/>
              <w:rPr>
                <w:sz w:val="24"/>
                <w:szCs w:val="24"/>
              </w:rPr>
            </w:pPr>
            <w:r>
              <w:rPr>
                <w:sz w:val="24"/>
                <w:szCs w:val="24"/>
              </w:rPr>
              <w:t>达标排放</w:t>
            </w:r>
          </w:p>
        </w:tc>
      </w:tr>
      <w:tr w:rsidR="00450816">
        <w:trPr>
          <w:trHeight w:val="302"/>
          <w:jc w:val="center"/>
        </w:trPr>
        <w:tc>
          <w:tcPr>
            <w:tcW w:w="8740" w:type="dxa"/>
            <w:gridSpan w:val="5"/>
            <w:vAlign w:val="center"/>
          </w:tcPr>
          <w:p w:rsidR="00450816" w:rsidRDefault="009E6DAA">
            <w:pPr>
              <w:spacing w:line="460" w:lineRule="exact"/>
              <w:rPr>
                <w:b/>
                <w:sz w:val="28"/>
                <w:szCs w:val="28"/>
              </w:rPr>
            </w:pPr>
            <w:r>
              <w:rPr>
                <w:b/>
                <w:sz w:val="28"/>
                <w:szCs w:val="28"/>
              </w:rPr>
              <w:t>主要生态影响（不够时可加页）：</w:t>
            </w:r>
          </w:p>
          <w:p w:rsidR="00450816" w:rsidRDefault="009E6DAA">
            <w:pPr>
              <w:spacing w:line="360" w:lineRule="auto"/>
              <w:ind w:firstLineChars="200" w:firstLine="480"/>
              <w:rPr>
                <w:sz w:val="24"/>
                <w:szCs w:val="24"/>
              </w:rPr>
            </w:pPr>
            <w:r>
              <w:rPr>
                <w:sz w:val="24"/>
                <w:szCs w:val="24"/>
              </w:rPr>
              <w:t>施工期间因土石方工程和使用建筑材料等原因将会增加道路交通运输量，运输车辆扬尘，施工人员生活垃圾、固体废弃物及污水，将会对大气、水环境、生态环境及交通产生一定的影响，但这种影响是暂时的，会随着施工的结束而结束</w:t>
            </w:r>
            <w:r>
              <w:rPr>
                <w:rFonts w:hint="eastAsia"/>
                <w:sz w:val="24"/>
                <w:szCs w:val="24"/>
              </w:rPr>
              <w:t>。</w:t>
            </w:r>
          </w:p>
          <w:p w:rsidR="00450816" w:rsidRDefault="00450816">
            <w:pPr>
              <w:spacing w:line="360" w:lineRule="auto"/>
              <w:rPr>
                <w:sz w:val="24"/>
                <w:szCs w:val="24"/>
              </w:rPr>
            </w:pPr>
          </w:p>
          <w:p w:rsidR="00450816" w:rsidRDefault="00450816">
            <w:pPr>
              <w:spacing w:line="360" w:lineRule="auto"/>
              <w:rPr>
                <w:sz w:val="24"/>
                <w:szCs w:val="24"/>
              </w:rPr>
            </w:pPr>
          </w:p>
          <w:p w:rsidR="00450816" w:rsidRDefault="00450816">
            <w:pPr>
              <w:spacing w:line="360" w:lineRule="auto"/>
              <w:rPr>
                <w:sz w:val="24"/>
                <w:szCs w:val="24"/>
              </w:rPr>
            </w:pPr>
          </w:p>
          <w:p w:rsidR="00450816" w:rsidRDefault="00450816">
            <w:pPr>
              <w:spacing w:line="360" w:lineRule="auto"/>
              <w:rPr>
                <w:sz w:val="24"/>
                <w:szCs w:val="24"/>
              </w:rPr>
            </w:pPr>
          </w:p>
        </w:tc>
      </w:tr>
    </w:tbl>
    <w:p w:rsidR="00450816" w:rsidRDefault="00450816">
      <w:pPr>
        <w:spacing w:line="360" w:lineRule="auto"/>
        <w:rPr>
          <w:sz w:val="28"/>
          <w:szCs w:val="28"/>
        </w:rPr>
        <w:sectPr w:rsidR="00450816">
          <w:pgSz w:w="11906" w:h="16838"/>
          <w:pgMar w:top="1304" w:right="1701" w:bottom="1418" w:left="1701" w:header="851" w:footer="992" w:gutter="0"/>
          <w:cols w:space="720"/>
          <w:docGrid w:linePitch="312"/>
        </w:sectPr>
      </w:pPr>
    </w:p>
    <w:p w:rsidR="00450816" w:rsidRDefault="009E6DAA">
      <w:pPr>
        <w:ind w:leftChars="-159" w:left="-334" w:firstLineChars="53" w:firstLine="170"/>
        <w:outlineLvl w:val="0"/>
        <w:rPr>
          <w:rFonts w:eastAsia="黑体"/>
          <w:b/>
          <w:sz w:val="32"/>
          <w:szCs w:val="32"/>
        </w:rPr>
      </w:pPr>
      <w:r>
        <w:rPr>
          <w:rFonts w:eastAsia="黑体"/>
          <w:b/>
          <w:sz w:val="32"/>
          <w:szCs w:val="32"/>
        </w:rPr>
        <w:lastRenderedPageBreak/>
        <w:t>结论与建议</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450816">
        <w:tc>
          <w:tcPr>
            <w:tcW w:w="8720" w:type="dxa"/>
          </w:tcPr>
          <w:p w:rsidR="00450816" w:rsidRDefault="009E6DAA">
            <w:pPr>
              <w:spacing w:line="440" w:lineRule="exact"/>
              <w:jc w:val="left"/>
              <w:textAlignment w:val="baseline"/>
              <w:rPr>
                <w:b/>
                <w:sz w:val="24"/>
              </w:rPr>
            </w:pPr>
            <w:r>
              <w:rPr>
                <w:b/>
                <w:sz w:val="24"/>
              </w:rPr>
              <w:t>一、结论：</w:t>
            </w:r>
          </w:p>
          <w:p w:rsidR="00450816" w:rsidRDefault="009E6DAA">
            <w:pPr>
              <w:pStyle w:val="a7"/>
              <w:spacing w:line="460" w:lineRule="exact"/>
              <w:ind w:firstLine="480"/>
              <w:rPr>
                <w:sz w:val="24"/>
              </w:rPr>
            </w:pPr>
            <w:bookmarkStart w:id="13" w:name="_Toc142556018"/>
            <w:r>
              <w:rPr>
                <w:sz w:val="24"/>
              </w:rPr>
              <w:t>（一）项目建设情况</w:t>
            </w:r>
          </w:p>
          <w:p w:rsidR="00450816" w:rsidRDefault="009E6DAA">
            <w:pPr>
              <w:pStyle w:val="a7"/>
              <w:spacing w:line="460" w:lineRule="exact"/>
              <w:ind w:firstLine="480"/>
              <w:rPr>
                <w:sz w:val="24"/>
              </w:rPr>
            </w:pPr>
            <w:r>
              <w:rPr>
                <w:sz w:val="24"/>
              </w:rPr>
              <w:t>（</w:t>
            </w:r>
            <w:r>
              <w:rPr>
                <w:sz w:val="24"/>
              </w:rPr>
              <w:t>1</w:t>
            </w:r>
            <w:r>
              <w:rPr>
                <w:sz w:val="24"/>
              </w:rPr>
              <w:t>）基本情况</w:t>
            </w:r>
          </w:p>
          <w:p w:rsidR="00450816" w:rsidRDefault="009E6DAA">
            <w:pPr>
              <w:spacing w:line="460" w:lineRule="exact"/>
              <w:ind w:firstLineChars="200" w:firstLine="480"/>
              <w:rPr>
                <w:sz w:val="24"/>
                <w:szCs w:val="24"/>
              </w:rPr>
            </w:pPr>
            <w:r>
              <w:rPr>
                <w:sz w:val="24"/>
                <w:szCs w:val="24"/>
              </w:rPr>
              <w:t>项目名称：</w:t>
            </w:r>
            <w:r>
              <w:rPr>
                <w:rFonts w:hint="eastAsia"/>
                <w:sz w:val="24"/>
                <w:szCs w:val="24"/>
              </w:rPr>
              <w:t>年产</w:t>
            </w:r>
            <w:r>
              <w:rPr>
                <w:rFonts w:hint="eastAsia"/>
                <w:sz w:val="24"/>
                <w:szCs w:val="24"/>
              </w:rPr>
              <w:t>1500</w:t>
            </w:r>
            <w:r>
              <w:rPr>
                <w:rFonts w:hint="eastAsia"/>
                <w:sz w:val="24"/>
                <w:szCs w:val="24"/>
              </w:rPr>
              <w:t>吨高频焊铝隔条项目</w:t>
            </w:r>
          </w:p>
          <w:p w:rsidR="00450816" w:rsidRDefault="009E6DAA">
            <w:pPr>
              <w:spacing w:line="460" w:lineRule="exact"/>
              <w:ind w:firstLineChars="200" w:firstLine="480"/>
              <w:rPr>
                <w:sz w:val="24"/>
                <w:szCs w:val="24"/>
              </w:rPr>
            </w:pPr>
            <w:r>
              <w:rPr>
                <w:sz w:val="24"/>
                <w:szCs w:val="24"/>
              </w:rPr>
              <w:t>建设单位：</w:t>
            </w:r>
            <w:r>
              <w:rPr>
                <w:rFonts w:hint="eastAsia"/>
                <w:sz w:val="24"/>
                <w:szCs w:val="24"/>
              </w:rPr>
              <w:t>廊坊众森铝业有限公司</w:t>
            </w:r>
          </w:p>
          <w:p w:rsidR="00450816" w:rsidRDefault="009E6DAA">
            <w:pPr>
              <w:spacing w:line="460" w:lineRule="exact"/>
              <w:ind w:firstLineChars="200" w:firstLine="480"/>
              <w:jc w:val="left"/>
              <w:rPr>
                <w:sz w:val="24"/>
                <w:szCs w:val="24"/>
              </w:rPr>
            </w:pPr>
            <w:r>
              <w:rPr>
                <w:sz w:val="24"/>
                <w:szCs w:val="24"/>
              </w:rPr>
              <w:t>建设规模：</w:t>
            </w:r>
            <w:r>
              <w:rPr>
                <w:sz w:val="24"/>
              </w:rPr>
              <w:t>项目厂区总占地面积</w:t>
            </w:r>
            <w:r>
              <w:rPr>
                <w:rFonts w:hint="eastAsia"/>
                <w:sz w:val="24"/>
                <w:szCs w:val="24"/>
              </w:rPr>
              <w:t>2100.7</w:t>
            </w:r>
            <w:r>
              <w:rPr>
                <w:kern w:val="0"/>
                <w:sz w:val="24"/>
                <w:szCs w:val="24"/>
              </w:rPr>
              <w:t>m</w:t>
            </w:r>
            <w:r>
              <w:rPr>
                <w:kern w:val="0"/>
                <w:sz w:val="24"/>
                <w:szCs w:val="24"/>
                <w:vertAlign w:val="superscript"/>
              </w:rPr>
              <w:t>2</w:t>
            </w:r>
            <w:r>
              <w:rPr>
                <w:sz w:val="24"/>
                <w:szCs w:val="24"/>
              </w:rPr>
              <w:t>，建筑面积为</w:t>
            </w:r>
            <w:r>
              <w:rPr>
                <w:rFonts w:eastAsia="仿宋_GB2312" w:hint="eastAsia"/>
                <w:sz w:val="24"/>
                <w:szCs w:val="24"/>
              </w:rPr>
              <w:t>1</w:t>
            </w:r>
            <w:r>
              <w:rPr>
                <w:rFonts w:eastAsia="仿宋_GB2312" w:hint="eastAsia"/>
                <w:sz w:val="24"/>
                <w:szCs w:val="24"/>
              </w:rPr>
              <w:t>7</w:t>
            </w:r>
            <w:r>
              <w:rPr>
                <w:rFonts w:eastAsia="仿宋_GB2312" w:hint="eastAsia"/>
                <w:sz w:val="24"/>
                <w:szCs w:val="24"/>
              </w:rPr>
              <w:t>00</w:t>
            </w:r>
            <w:r>
              <w:rPr>
                <w:kern w:val="0"/>
                <w:sz w:val="24"/>
                <w:szCs w:val="24"/>
              </w:rPr>
              <w:t>m</w:t>
            </w:r>
            <w:r>
              <w:rPr>
                <w:kern w:val="0"/>
                <w:sz w:val="24"/>
                <w:szCs w:val="24"/>
                <w:vertAlign w:val="superscript"/>
              </w:rPr>
              <w:t>2</w:t>
            </w:r>
            <w:r>
              <w:rPr>
                <w:sz w:val="24"/>
                <w:szCs w:val="24"/>
              </w:rPr>
              <w:t>。</w:t>
            </w:r>
          </w:p>
          <w:bookmarkEnd w:id="13"/>
          <w:p w:rsidR="00450816" w:rsidRDefault="009E6DAA">
            <w:pPr>
              <w:spacing w:line="460" w:lineRule="exact"/>
              <w:ind w:firstLineChars="200" w:firstLine="480"/>
              <w:jc w:val="left"/>
              <w:rPr>
                <w:sz w:val="24"/>
                <w:szCs w:val="24"/>
              </w:rPr>
            </w:pPr>
            <w:r>
              <w:rPr>
                <w:sz w:val="24"/>
                <w:szCs w:val="24"/>
              </w:rPr>
              <w:t>工程投资和环保投资：本项目总投资</w:t>
            </w:r>
            <w:r>
              <w:rPr>
                <w:rFonts w:hint="eastAsia"/>
                <w:sz w:val="24"/>
                <w:szCs w:val="24"/>
              </w:rPr>
              <w:t>416</w:t>
            </w:r>
            <w:r>
              <w:rPr>
                <w:sz w:val="24"/>
                <w:szCs w:val="24"/>
              </w:rPr>
              <w:t>万元，其中环保投资为</w:t>
            </w:r>
            <w:r>
              <w:rPr>
                <w:rFonts w:hint="eastAsia"/>
                <w:sz w:val="24"/>
                <w:szCs w:val="24"/>
              </w:rPr>
              <w:t>4</w:t>
            </w:r>
            <w:r>
              <w:rPr>
                <w:sz w:val="24"/>
                <w:szCs w:val="24"/>
              </w:rPr>
              <w:t>万元，占工程总投资的</w:t>
            </w:r>
            <w:r>
              <w:rPr>
                <w:rFonts w:hint="eastAsia"/>
                <w:sz w:val="24"/>
                <w:szCs w:val="24"/>
              </w:rPr>
              <w:t>1%</w:t>
            </w:r>
            <w:r>
              <w:rPr>
                <w:sz w:val="24"/>
                <w:szCs w:val="24"/>
              </w:rPr>
              <w:t>。</w:t>
            </w:r>
          </w:p>
          <w:p w:rsidR="00450816" w:rsidRDefault="009E6DAA">
            <w:pPr>
              <w:spacing w:line="460" w:lineRule="exact"/>
              <w:ind w:firstLineChars="200" w:firstLine="480"/>
              <w:jc w:val="left"/>
              <w:rPr>
                <w:sz w:val="24"/>
                <w:szCs w:val="24"/>
              </w:rPr>
            </w:pPr>
            <w:r>
              <w:rPr>
                <w:sz w:val="24"/>
                <w:szCs w:val="24"/>
              </w:rPr>
              <w:t>职工人数和工作制度：项目劳动定员</w:t>
            </w:r>
            <w:r>
              <w:rPr>
                <w:rFonts w:hint="eastAsia"/>
                <w:sz w:val="24"/>
                <w:szCs w:val="24"/>
              </w:rPr>
              <w:t>30</w:t>
            </w:r>
            <w:r>
              <w:rPr>
                <w:sz w:val="24"/>
                <w:szCs w:val="24"/>
              </w:rPr>
              <w:t>人。全年生产</w:t>
            </w:r>
            <w:r>
              <w:rPr>
                <w:sz w:val="24"/>
                <w:szCs w:val="24"/>
              </w:rPr>
              <w:t>300</w:t>
            </w:r>
            <w:r>
              <w:rPr>
                <w:sz w:val="24"/>
                <w:szCs w:val="24"/>
              </w:rPr>
              <w:t>天，每天</w:t>
            </w:r>
            <w:r>
              <w:rPr>
                <w:sz w:val="24"/>
                <w:szCs w:val="24"/>
              </w:rPr>
              <w:t>1</w:t>
            </w:r>
            <w:r>
              <w:rPr>
                <w:sz w:val="24"/>
                <w:szCs w:val="24"/>
              </w:rPr>
              <w:t>班生产，</w:t>
            </w:r>
            <w:r>
              <w:rPr>
                <w:sz w:val="24"/>
                <w:szCs w:val="24"/>
              </w:rPr>
              <w:t>8</w:t>
            </w:r>
            <w:r>
              <w:rPr>
                <w:sz w:val="24"/>
                <w:szCs w:val="24"/>
              </w:rPr>
              <w:t>小时制，夜间不生产。</w:t>
            </w:r>
          </w:p>
          <w:p w:rsidR="00450816" w:rsidRDefault="009E6DAA">
            <w:pPr>
              <w:spacing w:line="460" w:lineRule="exact"/>
              <w:ind w:firstLineChars="200" w:firstLine="480"/>
              <w:rPr>
                <w:sz w:val="24"/>
                <w:szCs w:val="24"/>
              </w:rPr>
            </w:pPr>
            <w:r>
              <w:rPr>
                <w:sz w:val="24"/>
                <w:szCs w:val="24"/>
              </w:rPr>
              <w:t>（</w:t>
            </w:r>
            <w:r>
              <w:rPr>
                <w:sz w:val="24"/>
                <w:szCs w:val="24"/>
              </w:rPr>
              <w:t>2</w:t>
            </w:r>
            <w:r>
              <w:rPr>
                <w:sz w:val="24"/>
                <w:szCs w:val="24"/>
              </w:rPr>
              <w:t>）项目选址</w:t>
            </w:r>
          </w:p>
          <w:p w:rsidR="00450816" w:rsidRDefault="009E6DAA">
            <w:pPr>
              <w:spacing w:line="460" w:lineRule="exact"/>
              <w:ind w:firstLineChars="200" w:firstLine="480"/>
              <w:rPr>
                <w:sz w:val="24"/>
                <w:szCs w:val="24"/>
              </w:rPr>
            </w:pPr>
            <w:r>
              <w:rPr>
                <w:sz w:val="24"/>
                <w:szCs w:val="24"/>
              </w:rPr>
              <w:t>项目选址在大城县</w:t>
            </w:r>
            <w:r>
              <w:rPr>
                <w:rFonts w:hint="eastAsia"/>
                <w:sz w:val="24"/>
                <w:szCs w:val="24"/>
              </w:rPr>
              <w:t>大尚屯镇闫家务村</w:t>
            </w:r>
            <w:r>
              <w:rPr>
                <w:sz w:val="24"/>
                <w:szCs w:val="24"/>
              </w:rPr>
              <w:t>。厂址中心地理坐标为东经</w:t>
            </w:r>
            <w:r>
              <w:rPr>
                <w:sz w:val="24"/>
                <w:szCs w:val="24"/>
              </w:rPr>
              <w:t>116°25′24.62″</w:t>
            </w:r>
            <w:r>
              <w:rPr>
                <w:sz w:val="24"/>
                <w:szCs w:val="24"/>
              </w:rPr>
              <w:t>，北纬</w:t>
            </w:r>
            <w:r>
              <w:rPr>
                <w:sz w:val="24"/>
                <w:szCs w:val="24"/>
              </w:rPr>
              <w:t>38°42′04.50″</w:t>
            </w:r>
            <w:r>
              <w:rPr>
                <w:sz w:val="24"/>
                <w:szCs w:val="24"/>
              </w:rPr>
              <w:t>。项目</w:t>
            </w:r>
            <w:r>
              <w:rPr>
                <w:rFonts w:hint="eastAsia"/>
                <w:sz w:val="24"/>
                <w:szCs w:val="24"/>
              </w:rPr>
              <w:t>北侧为乡村道路，东、西、南三侧均为空地</w:t>
            </w:r>
            <w:r>
              <w:rPr>
                <w:sz w:val="24"/>
                <w:szCs w:val="24"/>
              </w:rPr>
              <w:t>。项目用地</w:t>
            </w:r>
            <w:r>
              <w:rPr>
                <w:rFonts w:hint="eastAsia"/>
                <w:sz w:val="24"/>
                <w:szCs w:val="24"/>
              </w:rPr>
              <w:t>为建设用地，符合城乡规划要求，</w:t>
            </w:r>
            <w:r>
              <w:rPr>
                <w:sz w:val="24"/>
                <w:szCs w:val="24"/>
              </w:rPr>
              <w:t>不存在新征土地问题</w:t>
            </w:r>
            <w:r>
              <w:rPr>
                <w:rFonts w:hint="eastAsia"/>
                <w:sz w:val="24"/>
                <w:szCs w:val="24"/>
              </w:rPr>
              <w:t>。</w:t>
            </w:r>
            <w:r>
              <w:rPr>
                <w:sz w:val="24"/>
                <w:szCs w:val="24"/>
              </w:rPr>
              <w:t>项目所在地交通发达，配套完善，地理位置优越。</w:t>
            </w:r>
          </w:p>
          <w:p w:rsidR="00450816" w:rsidRDefault="009E6DAA">
            <w:pPr>
              <w:spacing w:line="460" w:lineRule="exact"/>
              <w:ind w:firstLineChars="200" w:firstLine="480"/>
              <w:rPr>
                <w:sz w:val="24"/>
                <w:szCs w:val="24"/>
              </w:rPr>
            </w:pPr>
            <w:r>
              <w:rPr>
                <w:sz w:val="24"/>
                <w:szCs w:val="24"/>
              </w:rPr>
              <w:t>（</w:t>
            </w:r>
            <w:r>
              <w:rPr>
                <w:sz w:val="24"/>
                <w:szCs w:val="24"/>
              </w:rPr>
              <w:t>3</w:t>
            </w:r>
            <w:r>
              <w:rPr>
                <w:sz w:val="24"/>
                <w:szCs w:val="24"/>
              </w:rPr>
              <w:t>）项目建设内容</w:t>
            </w:r>
          </w:p>
          <w:p w:rsidR="00450816" w:rsidRDefault="009E6DAA">
            <w:pPr>
              <w:spacing w:line="460" w:lineRule="exact"/>
              <w:ind w:firstLineChars="200" w:firstLine="480"/>
              <w:rPr>
                <w:sz w:val="24"/>
                <w:szCs w:val="24"/>
              </w:rPr>
            </w:pPr>
            <w:r>
              <w:rPr>
                <w:sz w:val="24"/>
                <w:szCs w:val="24"/>
              </w:rPr>
              <w:t>主体工程：</w:t>
            </w:r>
            <w:r>
              <w:rPr>
                <w:rFonts w:hint="eastAsia"/>
                <w:sz w:val="24"/>
                <w:szCs w:val="24"/>
              </w:rPr>
              <w:t>生产车间</w:t>
            </w:r>
            <w:r>
              <w:rPr>
                <w:sz w:val="24"/>
                <w:szCs w:val="24"/>
              </w:rPr>
              <w:t>等；</w:t>
            </w:r>
          </w:p>
          <w:p w:rsidR="00450816" w:rsidRDefault="009E6DAA">
            <w:pPr>
              <w:spacing w:line="460" w:lineRule="exact"/>
              <w:ind w:firstLineChars="200" w:firstLine="480"/>
              <w:rPr>
                <w:sz w:val="24"/>
                <w:szCs w:val="24"/>
              </w:rPr>
            </w:pPr>
            <w:r>
              <w:rPr>
                <w:sz w:val="24"/>
                <w:szCs w:val="24"/>
              </w:rPr>
              <w:t>辅助工程：供水、供电等辅助设施；</w:t>
            </w:r>
          </w:p>
          <w:p w:rsidR="00450816" w:rsidRDefault="009E6DAA">
            <w:pPr>
              <w:spacing w:line="460" w:lineRule="exact"/>
              <w:ind w:firstLineChars="200" w:firstLine="480"/>
              <w:rPr>
                <w:sz w:val="24"/>
                <w:szCs w:val="24"/>
              </w:rPr>
            </w:pPr>
            <w:r>
              <w:rPr>
                <w:sz w:val="24"/>
                <w:szCs w:val="24"/>
              </w:rPr>
              <w:t>环保工程</w:t>
            </w:r>
            <w:r>
              <w:rPr>
                <w:rFonts w:hint="eastAsia"/>
                <w:sz w:val="24"/>
                <w:szCs w:val="24"/>
              </w:rPr>
              <w:t>：</w:t>
            </w:r>
            <w:r>
              <w:rPr>
                <w:sz w:val="24"/>
                <w:szCs w:val="24"/>
              </w:rPr>
              <w:t>固废处置措施、隔声降噪装置等；</w:t>
            </w:r>
          </w:p>
          <w:p w:rsidR="00450816" w:rsidRDefault="009E6DAA">
            <w:pPr>
              <w:spacing w:line="460" w:lineRule="exact"/>
              <w:ind w:firstLineChars="200" w:firstLine="480"/>
              <w:rPr>
                <w:sz w:val="24"/>
                <w:szCs w:val="24"/>
              </w:rPr>
            </w:pPr>
            <w:r>
              <w:rPr>
                <w:sz w:val="24"/>
                <w:szCs w:val="24"/>
              </w:rPr>
              <w:t>产品方案：</w:t>
            </w:r>
            <w:r>
              <w:rPr>
                <w:rFonts w:hint="eastAsia"/>
                <w:sz w:val="24"/>
                <w:szCs w:val="24"/>
              </w:rPr>
              <w:t>年产</w:t>
            </w:r>
            <w:r>
              <w:rPr>
                <w:rFonts w:hint="eastAsia"/>
                <w:sz w:val="24"/>
                <w:szCs w:val="24"/>
              </w:rPr>
              <w:t>1500</w:t>
            </w:r>
            <w:r>
              <w:rPr>
                <w:rFonts w:hint="eastAsia"/>
                <w:sz w:val="24"/>
                <w:szCs w:val="24"/>
              </w:rPr>
              <w:t>吨高频焊铝隔条</w:t>
            </w:r>
            <w:r>
              <w:rPr>
                <w:sz w:val="24"/>
                <w:szCs w:val="24"/>
              </w:rPr>
              <w:t>。</w:t>
            </w:r>
          </w:p>
          <w:p w:rsidR="00450816" w:rsidRDefault="009E6DAA">
            <w:pPr>
              <w:spacing w:line="460" w:lineRule="exact"/>
              <w:ind w:firstLineChars="200" w:firstLine="480"/>
              <w:rPr>
                <w:sz w:val="24"/>
                <w:szCs w:val="24"/>
              </w:rPr>
            </w:pPr>
            <w:r>
              <w:rPr>
                <w:sz w:val="24"/>
                <w:szCs w:val="24"/>
              </w:rPr>
              <w:t>产业政策及技术政策：</w:t>
            </w:r>
            <w:r>
              <w:rPr>
                <w:sz w:val="24"/>
              </w:rPr>
              <w:t>本项目</w:t>
            </w:r>
            <w:r>
              <w:rPr>
                <w:sz w:val="24"/>
                <w:szCs w:val="24"/>
              </w:rPr>
              <w:t>为金属制品加工生产，不属于《产业结构调整指导目录》</w:t>
            </w:r>
            <w:r>
              <w:rPr>
                <w:sz w:val="24"/>
              </w:rPr>
              <w:t>（</w:t>
            </w:r>
            <w:r>
              <w:rPr>
                <w:sz w:val="24"/>
              </w:rPr>
              <w:t>2011</w:t>
            </w:r>
            <w:r>
              <w:rPr>
                <w:sz w:val="24"/>
              </w:rPr>
              <w:t>年本，</w:t>
            </w:r>
            <w:r>
              <w:rPr>
                <w:sz w:val="24"/>
              </w:rPr>
              <w:t>2013</w:t>
            </w:r>
            <w:r>
              <w:rPr>
                <w:sz w:val="24"/>
              </w:rPr>
              <w:t>年修订）</w:t>
            </w:r>
            <w:r>
              <w:rPr>
                <w:sz w:val="24"/>
                <w:szCs w:val="24"/>
              </w:rPr>
              <w:t>中的限制和淘汰类别，不含该名录限制和淘汰类生产工艺和设备。</w:t>
            </w:r>
            <w:r>
              <w:rPr>
                <w:sz w:val="24"/>
              </w:rPr>
              <w:t>根据《河北省人民政府办公厅关于印发河北省新增限制和淘汰类产业目录（</w:t>
            </w:r>
            <w:r>
              <w:rPr>
                <w:sz w:val="24"/>
              </w:rPr>
              <w:t>2015</w:t>
            </w:r>
            <w:r>
              <w:rPr>
                <w:sz w:val="24"/>
              </w:rPr>
              <w:t>年版）的通知》（冀政办发〔</w:t>
            </w:r>
            <w:r>
              <w:rPr>
                <w:sz w:val="24"/>
              </w:rPr>
              <w:t>2015</w:t>
            </w:r>
            <w:r>
              <w:rPr>
                <w:sz w:val="24"/>
              </w:rPr>
              <w:t>〕</w:t>
            </w:r>
            <w:r>
              <w:rPr>
                <w:sz w:val="24"/>
              </w:rPr>
              <w:t>7</w:t>
            </w:r>
            <w:r>
              <w:rPr>
                <w:sz w:val="24"/>
              </w:rPr>
              <w:t>号），本项目不属于河北省新增限制和淘汰类项目。</w:t>
            </w:r>
            <w:r>
              <w:rPr>
                <w:rFonts w:hint="eastAsia"/>
                <w:sz w:val="24"/>
              </w:rPr>
              <w:t>本项目已在大城县发展改革局进行备案，备案编号：大发改工备字</w:t>
            </w:r>
            <w:r>
              <w:rPr>
                <w:rFonts w:hint="eastAsia"/>
                <w:sz w:val="24"/>
              </w:rPr>
              <w:t>[2017]218</w:t>
            </w:r>
            <w:r>
              <w:rPr>
                <w:rFonts w:hint="eastAsia"/>
                <w:sz w:val="24"/>
              </w:rPr>
              <w:t>号。</w:t>
            </w:r>
            <w:r>
              <w:rPr>
                <w:sz w:val="24"/>
                <w:szCs w:val="24"/>
              </w:rPr>
              <w:t>因此，本项目建设符合国家相关产业政策要求。</w:t>
            </w:r>
          </w:p>
          <w:p w:rsidR="00450816" w:rsidRDefault="009E6DAA">
            <w:pPr>
              <w:spacing w:line="460" w:lineRule="exact"/>
              <w:ind w:firstLineChars="200" w:firstLine="480"/>
              <w:rPr>
                <w:sz w:val="24"/>
                <w:szCs w:val="24"/>
              </w:rPr>
            </w:pPr>
            <w:r>
              <w:rPr>
                <w:sz w:val="24"/>
                <w:szCs w:val="24"/>
              </w:rPr>
              <w:t>（</w:t>
            </w:r>
            <w:r>
              <w:rPr>
                <w:sz w:val="24"/>
                <w:szCs w:val="24"/>
              </w:rPr>
              <w:t>4</w:t>
            </w:r>
            <w:r>
              <w:rPr>
                <w:sz w:val="24"/>
                <w:szCs w:val="24"/>
              </w:rPr>
              <w:t>）项目衔接</w:t>
            </w:r>
          </w:p>
          <w:p w:rsidR="00450816" w:rsidRDefault="009E6DAA">
            <w:pPr>
              <w:spacing w:line="460" w:lineRule="exact"/>
              <w:ind w:firstLineChars="200" w:firstLine="480"/>
              <w:rPr>
                <w:sz w:val="24"/>
              </w:rPr>
            </w:pPr>
            <w:r>
              <w:rPr>
                <w:sz w:val="24"/>
              </w:rPr>
              <w:t>给水：项目用水来源于</w:t>
            </w:r>
            <w:r>
              <w:rPr>
                <w:sz w:val="24"/>
                <w:szCs w:val="24"/>
              </w:rPr>
              <w:t>大城县</w:t>
            </w:r>
            <w:r>
              <w:rPr>
                <w:rFonts w:hint="eastAsia"/>
                <w:sz w:val="24"/>
                <w:szCs w:val="24"/>
              </w:rPr>
              <w:t>闫家务村</w:t>
            </w:r>
            <w:r>
              <w:rPr>
                <w:sz w:val="24"/>
              </w:rPr>
              <w:t>供水。项目用水环节主要为</w:t>
            </w:r>
            <w:r>
              <w:rPr>
                <w:sz w:val="24"/>
                <w:szCs w:val="24"/>
              </w:rPr>
              <w:t>员工生活用水</w:t>
            </w:r>
            <w:r>
              <w:rPr>
                <w:rFonts w:hint="eastAsia"/>
                <w:sz w:val="24"/>
                <w:szCs w:val="24"/>
              </w:rPr>
              <w:t>及高频焊机冷却用水。</w:t>
            </w:r>
            <w:r>
              <w:rPr>
                <w:sz w:val="24"/>
                <w:szCs w:val="24"/>
              </w:rPr>
              <w:t>项目用水量为</w:t>
            </w:r>
            <w:r>
              <w:rPr>
                <w:rFonts w:hint="eastAsia"/>
                <w:sz w:val="24"/>
                <w:szCs w:val="24"/>
              </w:rPr>
              <w:t>1.1</w:t>
            </w:r>
            <w:r>
              <w:rPr>
                <w:sz w:val="24"/>
                <w:szCs w:val="24"/>
              </w:rPr>
              <w:t>m</w:t>
            </w:r>
            <w:r>
              <w:rPr>
                <w:sz w:val="24"/>
                <w:szCs w:val="24"/>
                <w:vertAlign w:val="superscript"/>
              </w:rPr>
              <w:t>3</w:t>
            </w:r>
            <w:r>
              <w:rPr>
                <w:sz w:val="24"/>
                <w:szCs w:val="24"/>
              </w:rPr>
              <w:t>/d</w:t>
            </w:r>
            <w:r>
              <w:rPr>
                <w:sz w:val="24"/>
                <w:szCs w:val="24"/>
              </w:rPr>
              <w:t>。</w:t>
            </w:r>
          </w:p>
          <w:p w:rsidR="00450816" w:rsidRDefault="009E6DAA">
            <w:pPr>
              <w:spacing w:line="460" w:lineRule="exact"/>
              <w:ind w:firstLineChars="200" w:firstLine="480"/>
              <w:rPr>
                <w:sz w:val="24"/>
              </w:rPr>
            </w:pPr>
            <w:r>
              <w:rPr>
                <w:sz w:val="24"/>
              </w:rPr>
              <w:lastRenderedPageBreak/>
              <w:t>排水：</w:t>
            </w:r>
            <w:r>
              <w:rPr>
                <w:sz w:val="24"/>
                <w:szCs w:val="24"/>
              </w:rPr>
              <w:t>项目污水主要为员工日常办公生活污水，排水系数按</w:t>
            </w:r>
            <w:r>
              <w:rPr>
                <w:sz w:val="24"/>
                <w:szCs w:val="24"/>
              </w:rPr>
              <w:t>0.8</w:t>
            </w:r>
            <w:r>
              <w:rPr>
                <w:sz w:val="24"/>
                <w:szCs w:val="24"/>
              </w:rPr>
              <w:t>计算，则污水量为</w:t>
            </w:r>
            <w:r>
              <w:rPr>
                <w:rFonts w:hint="eastAsia"/>
                <w:sz w:val="24"/>
                <w:szCs w:val="24"/>
              </w:rPr>
              <w:t>0.72m</w:t>
            </w:r>
            <w:r>
              <w:rPr>
                <w:rFonts w:hint="eastAsia"/>
                <w:sz w:val="24"/>
                <w:szCs w:val="24"/>
                <w:vertAlign w:val="superscript"/>
              </w:rPr>
              <w:t>3</w:t>
            </w:r>
            <w:r>
              <w:rPr>
                <w:rFonts w:hint="eastAsia"/>
                <w:sz w:val="24"/>
                <w:szCs w:val="24"/>
              </w:rPr>
              <w:t>/d</w:t>
            </w:r>
            <w:r>
              <w:rPr>
                <w:sz w:val="24"/>
                <w:szCs w:val="24"/>
              </w:rPr>
              <w:t>。</w:t>
            </w:r>
            <w:r>
              <w:rPr>
                <w:sz w:val="24"/>
              </w:rPr>
              <w:t>项目厂区不设食堂，污水水量较少，且成分较为简单，用于厂区道路喷洒抑尘，不外排。</w:t>
            </w:r>
          </w:p>
          <w:p w:rsidR="00450816" w:rsidRDefault="009E6DAA">
            <w:pPr>
              <w:spacing w:line="460" w:lineRule="exact"/>
              <w:ind w:firstLineChars="200" w:firstLine="480"/>
              <w:rPr>
                <w:sz w:val="24"/>
              </w:rPr>
            </w:pPr>
            <w:r>
              <w:rPr>
                <w:sz w:val="24"/>
              </w:rPr>
              <w:t>供电：项目用电由就近变电站提供，用电有保证，年用电量为</w:t>
            </w:r>
            <w:r>
              <w:rPr>
                <w:rFonts w:hint="eastAsia"/>
                <w:sz w:val="24"/>
              </w:rPr>
              <w:t>48.76</w:t>
            </w:r>
            <w:r>
              <w:rPr>
                <w:sz w:val="24"/>
              </w:rPr>
              <w:t>万</w:t>
            </w:r>
            <w:r>
              <w:rPr>
                <w:sz w:val="24"/>
              </w:rPr>
              <w:t>kW·h</w:t>
            </w:r>
            <w:r>
              <w:rPr>
                <w:sz w:val="24"/>
              </w:rPr>
              <w:t>。</w:t>
            </w:r>
          </w:p>
          <w:p w:rsidR="00450816" w:rsidRDefault="009E6DAA">
            <w:pPr>
              <w:spacing w:line="460" w:lineRule="exact"/>
              <w:ind w:firstLineChars="200" w:firstLine="480"/>
              <w:textAlignment w:val="baseline"/>
              <w:rPr>
                <w:kern w:val="0"/>
                <w:sz w:val="24"/>
                <w:szCs w:val="24"/>
              </w:rPr>
            </w:pPr>
            <w:r>
              <w:rPr>
                <w:sz w:val="24"/>
                <w:szCs w:val="24"/>
              </w:rPr>
              <w:t>取</w:t>
            </w:r>
            <w:r>
              <w:rPr>
                <w:sz w:val="24"/>
                <w:szCs w:val="24"/>
              </w:rPr>
              <w:t>暖</w:t>
            </w:r>
            <w:r>
              <w:t>：</w:t>
            </w:r>
            <w:r>
              <w:rPr>
                <w:kern w:val="0"/>
                <w:sz w:val="24"/>
                <w:szCs w:val="24"/>
              </w:rPr>
              <w:t>办公室冬季取暖采用空调解决，厂区不设锅炉等供暖设施。</w:t>
            </w:r>
          </w:p>
          <w:p w:rsidR="00450816" w:rsidRDefault="009E6DAA">
            <w:pPr>
              <w:spacing w:line="460" w:lineRule="exact"/>
              <w:ind w:firstLineChars="200" w:firstLine="480"/>
              <w:textAlignment w:val="baseline"/>
              <w:rPr>
                <w:sz w:val="24"/>
                <w:szCs w:val="24"/>
              </w:rPr>
            </w:pPr>
            <w:r>
              <w:rPr>
                <w:sz w:val="24"/>
                <w:szCs w:val="24"/>
              </w:rPr>
              <w:t>食宿：厂内不设职工食堂，员工大部分来源于当地村庄，食宿在家解决。</w:t>
            </w:r>
          </w:p>
          <w:p w:rsidR="00450816" w:rsidRDefault="009E6DAA">
            <w:pPr>
              <w:spacing w:line="460" w:lineRule="exact"/>
              <w:ind w:firstLineChars="200" w:firstLine="480"/>
              <w:textAlignment w:val="baseline"/>
              <w:rPr>
                <w:sz w:val="24"/>
                <w:szCs w:val="24"/>
              </w:rPr>
            </w:pPr>
            <w:r>
              <w:rPr>
                <w:sz w:val="24"/>
                <w:szCs w:val="24"/>
              </w:rPr>
              <w:t>消防：本项目各建筑按规范设置消火栓消防系统。本工程按规范设置移动式灭火器。室内外消火栓消防水量均为</w:t>
            </w:r>
            <w:r>
              <w:rPr>
                <w:sz w:val="24"/>
                <w:szCs w:val="24"/>
              </w:rPr>
              <w:t>20L/S</w:t>
            </w:r>
            <w:r>
              <w:rPr>
                <w:sz w:val="24"/>
                <w:szCs w:val="24"/>
              </w:rPr>
              <w:t>。火灾事故状态下，可以满足消防用水需要。</w:t>
            </w:r>
          </w:p>
          <w:p w:rsidR="00450816" w:rsidRDefault="009E6DAA">
            <w:pPr>
              <w:pStyle w:val="a7"/>
              <w:spacing w:line="460" w:lineRule="exact"/>
              <w:ind w:firstLine="480"/>
              <w:rPr>
                <w:sz w:val="24"/>
              </w:rPr>
            </w:pPr>
            <w:r>
              <w:rPr>
                <w:sz w:val="24"/>
              </w:rPr>
              <w:t>（二）环境现状和区域主要环境问题</w:t>
            </w:r>
          </w:p>
          <w:p w:rsidR="00450816" w:rsidRDefault="009E6DAA">
            <w:pPr>
              <w:spacing w:line="460" w:lineRule="exact"/>
              <w:ind w:right="-28" w:firstLineChars="200" w:firstLine="480"/>
              <w:rPr>
                <w:sz w:val="24"/>
                <w:szCs w:val="24"/>
              </w:rPr>
            </w:pPr>
            <w:r>
              <w:rPr>
                <w:sz w:val="24"/>
                <w:szCs w:val="24"/>
              </w:rPr>
              <w:t>（</w:t>
            </w:r>
            <w:r>
              <w:rPr>
                <w:sz w:val="24"/>
                <w:szCs w:val="24"/>
              </w:rPr>
              <w:t>1</w:t>
            </w:r>
            <w:r>
              <w:rPr>
                <w:sz w:val="24"/>
                <w:szCs w:val="24"/>
              </w:rPr>
              <w:t>）</w:t>
            </w:r>
            <w:r>
              <w:rPr>
                <w:sz w:val="24"/>
              </w:rPr>
              <w:t>环境现状：</w:t>
            </w:r>
          </w:p>
          <w:p w:rsidR="00450816" w:rsidRDefault="009E6DAA">
            <w:pPr>
              <w:spacing w:line="460" w:lineRule="exact"/>
              <w:ind w:firstLineChars="200" w:firstLine="480"/>
              <w:rPr>
                <w:sz w:val="24"/>
              </w:rPr>
            </w:pPr>
            <w:r>
              <w:rPr>
                <w:sz w:val="24"/>
              </w:rPr>
              <w:t>根据</w:t>
            </w:r>
            <w:r>
              <w:rPr>
                <w:sz w:val="24"/>
              </w:rPr>
              <w:t>2016</w:t>
            </w:r>
            <w:r>
              <w:rPr>
                <w:sz w:val="24"/>
              </w:rPr>
              <w:t>年</w:t>
            </w:r>
            <w:r>
              <w:rPr>
                <w:sz w:val="24"/>
              </w:rPr>
              <w:t>7</w:t>
            </w:r>
            <w:r>
              <w:rPr>
                <w:sz w:val="24"/>
              </w:rPr>
              <w:t>月大城县《环境质量评价报告》，整理建设项目所在地环境质量现状及主要环境问题如下：</w:t>
            </w:r>
            <w:r>
              <w:rPr>
                <w:sz w:val="24"/>
              </w:rPr>
              <w:br/>
            </w:r>
            <w:r>
              <w:rPr>
                <w:rFonts w:hint="eastAsia"/>
                <w:sz w:val="24"/>
              </w:rPr>
              <w:t xml:space="preserve">    </w:t>
            </w:r>
            <w:r>
              <w:rPr>
                <w:sz w:val="24"/>
              </w:rPr>
              <w:t>1.</w:t>
            </w:r>
            <w:r>
              <w:rPr>
                <w:sz w:val="24"/>
              </w:rPr>
              <w:t>环境空气</w:t>
            </w:r>
            <w:r>
              <w:rPr>
                <w:sz w:val="24"/>
              </w:rPr>
              <w:br/>
            </w:r>
            <w:r>
              <w:rPr>
                <w:rFonts w:hint="eastAsia"/>
                <w:sz w:val="24"/>
              </w:rPr>
              <w:t xml:space="preserve">    </w:t>
            </w:r>
            <w:r>
              <w:rPr>
                <w:sz w:val="24"/>
              </w:rPr>
              <w:t>2016</w:t>
            </w:r>
            <w:r>
              <w:rPr>
                <w:sz w:val="24"/>
              </w:rPr>
              <w:t>年大城县县城区域内环境空气可吸入颗粒物日平均浓度为</w:t>
            </w:r>
            <w:r>
              <w:rPr>
                <w:sz w:val="24"/>
              </w:rPr>
              <w:t>0.068mg/m</w:t>
            </w:r>
            <w:r>
              <w:rPr>
                <w:sz w:val="24"/>
                <w:vertAlign w:val="superscript"/>
              </w:rPr>
              <w:t>3</w:t>
            </w:r>
            <w:r>
              <w:rPr>
                <w:sz w:val="24"/>
              </w:rPr>
              <w:t>；</w:t>
            </w:r>
            <w:r>
              <w:rPr>
                <w:sz w:val="24"/>
              </w:rPr>
              <w:t>SO</w:t>
            </w:r>
            <w:r>
              <w:rPr>
                <w:sz w:val="24"/>
                <w:vertAlign w:val="subscript"/>
              </w:rPr>
              <w:t>2</w:t>
            </w:r>
            <w:r>
              <w:rPr>
                <w:sz w:val="24"/>
              </w:rPr>
              <w:t>日平均浓度为</w:t>
            </w:r>
            <w:r>
              <w:rPr>
                <w:sz w:val="24"/>
              </w:rPr>
              <w:t>0.016mg/m</w:t>
            </w:r>
            <w:r>
              <w:rPr>
                <w:sz w:val="24"/>
                <w:vertAlign w:val="superscript"/>
              </w:rPr>
              <w:t>3</w:t>
            </w:r>
            <w:r>
              <w:rPr>
                <w:sz w:val="24"/>
              </w:rPr>
              <w:t>；</w:t>
            </w:r>
            <w:r>
              <w:rPr>
                <w:sz w:val="24"/>
              </w:rPr>
              <w:t>NO</w:t>
            </w:r>
            <w:r>
              <w:rPr>
                <w:sz w:val="24"/>
                <w:vertAlign w:val="subscript"/>
              </w:rPr>
              <w:t>2</w:t>
            </w:r>
            <w:r>
              <w:rPr>
                <w:sz w:val="24"/>
              </w:rPr>
              <w:t>日平均浓度为</w:t>
            </w:r>
            <w:r>
              <w:rPr>
                <w:sz w:val="24"/>
              </w:rPr>
              <w:t>0.022mg/m</w:t>
            </w:r>
            <w:r>
              <w:rPr>
                <w:sz w:val="24"/>
                <w:vertAlign w:val="superscript"/>
              </w:rPr>
              <w:t>3</w:t>
            </w:r>
            <w:r>
              <w:rPr>
                <w:sz w:val="24"/>
              </w:rPr>
              <w:t>。空气污染指数</w:t>
            </w:r>
            <w:r>
              <w:rPr>
                <w:sz w:val="24"/>
              </w:rPr>
              <w:t>1.66</w:t>
            </w:r>
            <w:r>
              <w:rPr>
                <w:sz w:val="24"/>
              </w:rPr>
              <w:t>。主要污染物浓度稳定达到国家《环境空气质量标准》（</w:t>
            </w:r>
            <w:r>
              <w:rPr>
                <w:sz w:val="24"/>
              </w:rPr>
              <w:t>GB3095-2012</w:t>
            </w:r>
            <w:r>
              <w:rPr>
                <w:sz w:val="24"/>
              </w:rPr>
              <w:t>）二级标准，各项污染物浓度和污染指数均比去年有所下降，空气质量保持在较好的水平。</w:t>
            </w:r>
            <w:r>
              <w:rPr>
                <w:sz w:val="24"/>
              </w:rPr>
              <w:br/>
            </w:r>
            <w:r>
              <w:rPr>
                <w:rFonts w:hint="eastAsia"/>
                <w:sz w:val="24"/>
              </w:rPr>
              <w:t xml:space="preserve">    </w:t>
            </w:r>
            <w:r>
              <w:rPr>
                <w:sz w:val="24"/>
              </w:rPr>
              <w:t>2.</w:t>
            </w:r>
            <w:r>
              <w:rPr>
                <w:sz w:val="24"/>
              </w:rPr>
              <w:t>地表水环境</w:t>
            </w:r>
            <w:r>
              <w:rPr>
                <w:sz w:val="24"/>
              </w:rPr>
              <w:br/>
            </w:r>
            <w:r>
              <w:rPr>
                <w:rFonts w:hint="eastAsia"/>
                <w:sz w:val="24"/>
              </w:rPr>
              <w:t xml:space="preserve">    </w:t>
            </w:r>
            <w:r>
              <w:rPr>
                <w:sz w:val="24"/>
              </w:rPr>
              <w:t>2016</w:t>
            </w:r>
            <w:r>
              <w:rPr>
                <w:sz w:val="24"/>
              </w:rPr>
              <w:t>年度对大城县子牙河南赵扶断面水质进行监测。子牙河南赵扶断面达到《地表水环境质量标准》</w:t>
            </w:r>
            <w:r>
              <w:rPr>
                <w:sz w:val="24"/>
              </w:rPr>
              <w:t>(GB3838-2002)Ⅴ</w:t>
            </w:r>
            <w:r>
              <w:rPr>
                <w:sz w:val="24"/>
              </w:rPr>
              <w:t>类水质标准，</w:t>
            </w:r>
            <w:r>
              <w:rPr>
                <w:sz w:val="24"/>
              </w:rPr>
              <w:t>COD</w:t>
            </w:r>
            <w:r>
              <w:rPr>
                <w:sz w:val="24"/>
              </w:rPr>
              <w:t>年平均浓</w:t>
            </w:r>
            <w:r>
              <w:rPr>
                <w:sz w:val="24"/>
              </w:rPr>
              <w:t>度为</w:t>
            </w:r>
            <w:r>
              <w:rPr>
                <w:sz w:val="24"/>
              </w:rPr>
              <w:t>38mg/L</w:t>
            </w:r>
            <w:r>
              <w:rPr>
                <w:sz w:val="24"/>
              </w:rPr>
              <w:t>，达到目标考核要求</w:t>
            </w:r>
            <w:r>
              <w:rPr>
                <w:sz w:val="24"/>
              </w:rPr>
              <w:t>(COD≤40mg/L)</w:t>
            </w:r>
            <w:r>
              <w:rPr>
                <w:sz w:val="24"/>
              </w:rPr>
              <w:t>。</w:t>
            </w:r>
            <w:r>
              <w:rPr>
                <w:sz w:val="24"/>
              </w:rPr>
              <w:br/>
            </w:r>
            <w:r>
              <w:rPr>
                <w:rFonts w:hint="eastAsia"/>
                <w:sz w:val="24"/>
              </w:rPr>
              <w:t xml:space="preserve">    </w:t>
            </w:r>
            <w:r>
              <w:rPr>
                <w:sz w:val="24"/>
              </w:rPr>
              <w:t>3.</w:t>
            </w:r>
            <w:r>
              <w:rPr>
                <w:sz w:val="24"/>
              </w:rPr>
              <w:t>声环境</w:t>
            </w:r>
          </w:p>
          <w:p w:rsidR="00450816" w:rsidRDefault="009E6DAA">
            <w:pPr>
              <w:spacing w:line="460" w:lineRule="exact"/>
              <w:ind w:firstLineChars="200" w:firstLine="480"/>
              <w:rPr>
                <w:sz w:val="24"/>
              </w:rPr>
            </w:pPr>
            <w:r>
              <w:rPr>
                <w:sz w:val="24"/>
              </w:rPr>
              <w:t>（一）道路交通噪声</w:t>
            </w:r>
            <w:r>
              <w:rPr>
                <w:sz w:val="24"/>
              </w:rPr>
              <w:br/>
              <w:t>2016</w:t>
            </w:r>
            <w:r>
              <w:rPr>
                <w:sz w:val="24"/>
              </w:rPr>
              <w:t>年城区监测噪声选取路长为</w:t>
            </w:r>
            <w:r>
              <w:rPr>
                <w:sz w:val="24"/>
              </w:rPr>
              <w:t>2</w:t>
            </w:r>
            <w:r>
              <w:rPr>
                <w:sz w:val="24"/>
              </w:rPr>
              <w:t>～</w:t>
            </w:r>
            <w:r>
              <w:rPr>
                <w:sz w:val="24"/>
              </w:rPr>
              <w:t>4</w:t>
            </w:r>
            <w:r>
              <w:rPr>
                <w:sz w:val="24"/>
              </w:rPr>
              <w:t>公里，点位选取东升大厦、新华书店、国税局、光大灯饰城作为道路噪声监测点，监测值范围为</w:t>
            </w:r>
            <w:r>
              <w:rPr>
                <w:sz w:val="24"/>
              </w:rPr>
              <w:t>65.2</w:t>
            </w:r>
            <w:r>
              <w:rPr>
                <w:sz w:val="24"/>
              </w:rPr>
              <w:t>～</w:t>
            </w:r>
            <w:r>
              <w:rPr>
                <w:sz w:val="24"/>
              </w:rPr>
              <w:t>69.1dB(A)</w:t>
            </w:r>
            <w:r>
              <w:rPr>
                <w:sz w:val="24"/>
              </w:rPr>
              <w:t>，达到《声环境质量标准》（</w:t>
            </w:r>
            <w:r>
              <w:rPr>
                <w:sz w:val="24"/>
              </w:rPr>
              <w:t>GB3096-2008</w:t>
            </w:r>
            <w:r>
              <w:rPr>
                <w:sz w:val="24"/>
              </w:rPr>
              <w:t>）</w:t>
            </w:r>
            <w:r>
              <w:rPr>
                <w:sz w:val="24"/>
              </w:rPr>
              <w:t>4a</w:t>
            </w:r>
            <w:r>
              <w:rPr>
                <w:sz w:val="24"/>
              </w:rPr>
              <w:t>类标准。</w:t>
            </w:r>
          </w:p>
          <w:p w:rsidR="00450816" w:rsidRDefault="009E6DAA">
            <w:pPr>
              <w:spacing w:line="460" w:lineRule="exact"/>
              <w:ind w:firstLineChars="200" w:firstLine="480"/>
              <w:rPr>
                <w:sz w:val="24"/>
              </w:rPr>
            </w:pPr>
            <w:r>
              <w:rPr>
                <w:sz w:val="24"/>
              </w:rPr>
              <w:t>（二）区域环境噪声</w:t>
            </w:r>
            <w:r>
              <w:rPr>
                <w:sz w:val="24"/>
              </w:rPr>
              <w:br/>
            </w:r>
            <w:r>
              <w:rPr>
                <w:sz w:val="24"/>
              </w:rPr>
              <w:t>2016</w:t>
            </w:r>
            <w:r>
              <w:rPr>
                <w:sz w:val="24"/>
              </w:rPr>
              <w:t>年大城县区域噪声监测大城县环保局采取网格和功能区相结合的方法将大城县城区按</w:t>
            </w:r>
            <w:r>
              <w:rPr>
                <w:sz w:val="24"/>
              </w:rPr>
              <w:t>400m×400m</w:t>
            </w:r>
            <w:r>
              <w:rPr>
                <w:sz w:val="24"/>
              </w:rPr>
              <w:t>网格面积设置了</w:t>
            </w:r>
            <w:r>
              <w:rPr>
                <w:sz w:val="24"/>
              </w:rPr>
              <w:t>11</w:t>
            </w:r>
            <w:r>
              <w:rPr>
                <w:sz w:val="24"/>
              </w:rPr>
              <w:t>个噪声监测点位，分别为泰安里、汽车</w:t>
            </w:r>
            <w:r>
              <w:rPr>
                <w:sz w:val="24"/>
              </w:rPr>
              <w:lastRenderedPageBreak/>
              <w:t>配件厂、西关、第二小学、晨星里、司法局、商场、教育局、汽运公司、老干部局、沈大电缆公司。监测值范围为</w:t>
            </w:r>
            <w:r>
              <w:rPr>
                <w:sz w:val="24"/>
              </w:rPr>
              <w:t>51.8</w:t>
            </w:r>
            <w:r>
              <w:rPr>
                <w:sz w:val="24"/>
              </w:rPr>
              <w:t>～</w:t>
            </w:r>
            <w:r>
              <w:rPr>
                <w:sz w:val="24"/>
              </w:rPr>
              <w:t>68.9dB(A)</w:t>
            </w:r>
            <w:r>
              <w:rPr>
                <w:sz w:val="24"/>
              </w:rPr>
              <w:t>，均可达到《声环境质量标准》（</w:t>
            </w:r>
            <w:r>
              <w:rPr>
                <w:sz w:val="24"/>
              </w:rPr>
              <w:t>GB3096-2008</w:t>
            </w:r>
            <w:r>
              <w:rPr>
                <w:sz w:val="24"/>
              </w:rPr>
              <w:t>）要求。</w:t>
            </w:r>
          </w:p>
          <w:p w:rsidR="00450816" w:rsidRDefault="009E6DAA">
            <w:pPr>
              <w:pStyle w:val="a7"/>
              <w:spacing w:line="460" w:lineRule="exact"/>
              <w:ind w:firstLine="480"/>
              <w:rPr>
                <w:sz w:val="24"/>
              </w:rPr>
            </w:pPr>
            <w:r>
              <w:rPr>
                <w:sz w:val="24"/>
              </w:rPr>
              <w:t>（三）采取的环保措施可行性</w:t>
            </w:r>
          </w:p>
          <w:p w:rsidR="00450816" w:rsidRDefault="009E6DAA">
            <w:pPr>
              <w:pStyle w:val="a7"/>
              <w:spacing w:line="460" w:lineRule="exact"/>
              <w:ind w:firstLine="480"/>
              <w:rPr>
                <w:sz w:val="24"/>
              </w:rPr>
            </w:pPr>
            <w:r>
              <w:rPr>
                <w:rFonts w:ascii="宋体" w:hAnsi="宋体" w:hint="eastAsia"/>
                <w:sz w:val="24"/>
              </w:rPr>
              <w:t>①</w:t>
            </w:r>
            <w:r>
              <w:rPr>
                <w:rFonts w:hint="eastAsia"/>
                <w:sz w:val="24"/>
              </w:rPr>
              <w:t>废气：</w:t>
            </w:r>
          </w:p>
          <w:p w:rsidR="00450816" w:rsidRDefault="009E6DAA">
            <w:pPr>
              <w:spacing w:line="460" w:lineRule="exact"/>
              <w:ind w:firstLineChars="200" w:firstLine="480"/>
              <w:rPr>
                <w:sz w:val="24"/>
              </w:rPr>
            </w:pPr>
            <w:r>
              <w:rPr>
                <w:rFonts w:hint="eastAsia"/>
                <w:sz w:val="24"/>
                <w:szCs w:val="24"/>
              </w:rPr>
              <w:t>项目高频焊接不使用焊接材料，利用加热使铝型材</w:t>
            </w:r>
            <w:r>
              <w:rPr>
                <w:rFonts w:hint="eastAsia"/>
                <w:sz w:val="24"/>
                <w:szCs w:val="24"/>
              </w:rPr>
              <w:t>至熔融状态后粘连</w:t>
            </w:r>
            <w:r>
              <w:rPr>
                <w:rFonts w:hint="eastAsia"/>
                <w:sz w:val="24"/>
                <w:szCs w:val="24"/>
              </w:rPr>
              <w:t>在一起，无焊接废气排放。</w:t>
            </w:r>
            <w:r>
              <w:rPr>
                <w:rFonts w:hint="eastAsia"/>
                <w:sz w:val="24"/>
              </w:rPr>
              <w:t>项目</w:t>
            </w:r>
            <w:r>
              <w:rPr>
                <w:sz w:val="24"/>
              </w:rPr>
              <w:t>不进行喷涂、电镀、喷丸、酸洗、磷化等热处理及</w:t>
            </w:r>
            <w:r>
              <w:rPr>
                <w:sz w:val="24"/>
              </w:rPr>
              <w:t>表面处理工艺，</w:t>
            </w:r>
            <w:r>
              <w:rPr>
                <w:rFonts w:hint="eastAsia"/>
                <w:sz w:val="24"/>
              </w:rPr>
              <w:t>无废气污染物排放，不会对周边大气环境产生不利影响。</w:t>
            </w:r>
          </w:p>
          <w:p w:rsidR="00450816" w:rsidRDefault="009E6DAA">
            <w:pPr>
              <w:spacing w:line="460" w:lineRule="exact"/>
              <w:ind w:right="85" w:firstLineChars="200" w:firstLine="480"/>
              <w:jc w:val="left"/>
              <w:rPr>
                <w:sz w:val="24"/>
              </w:rPr>
            </w:pPr>
            <w:r>
              <w:rPr>
                <w:rFonts w:ascii="宋体" w:hAnsi="宋体" w:cs="宋体" w:hint="eastAsia"/>
                <w:sz w:val="24"/>
              </w:rPr>
              <w:t>②</w:t>
            </w:r>
            <w:r>
              <w:rPr>
                <w:sz w:val="24"/>
              </w:rPr>
              <w:t>废水：</w:t>
            </w:r>
          </w:p>
          <w:p w:rsidR="00450816" w:rsidRDefault="009E6DAA">
            <w:pPr>
              <w:spacing w:line="460" w:lineRule="exact"/>
              <w:ind w:firstLineChars="200" w:firstLine="480"/>
              <w:rPr>
                <w:sz w:val="24"/>
                <w:szCs w:val="24"/>
              </w:rPr>
            </w:pPr>
            <w:r>
              <w:rPr>
                <w:sz w:val="24"/>
              </w:rPr>
              <w:t>本项目员工人数为</w:t>
            </w:r>
            <w:r>
              <w:rPr>
                <w:rFonts w:hint="eastAsia"/>
                <w:sz w:val="24"/>
              </w:rPr>
              <w:t>30</w:t>
            </w:r>
            <w:r>
              <w:rPr>
                <w:sz w:val="24"/>
              </w:rPr>
              <w:t>人，生活污</w:t>
            </w:r>
            <w:r>
              <w:rPr>
                <w:sz w:val="24"/>
                <w:szCs w:val="24"/>
              </w:rPr>
              <w:t>水为</w:t>
            </w:r>
            <w:r>
              <w:rPr>
                <w:sz w:val="24"/>
              </w:rPr>
              <w:t>员工日常生活及办公清洁废水</w:t>
            </w:r>
            <w:r>
              <w:rPr>
                <w:sz w:val="24"/>
                <w:szCs w:val="24"/>
              </w:rPr>
              <w:t>，污水产生量较少，约为</w:t>
            </w:r>
            <w:r>
              <w:rPr>
                <w:rFonts w:hint="eastAsia"/>
                <w:sz w:val="24"/>
                <w:szCs w:val="24"/>
              </w:rPr>
              <w:t>0.72m</w:t>
            </w:r>
            <w:r>
              <w:rPr>
                <w:rFonts w:hint="eastAsia"/>
                <w:sz w:val="24"/>
                <w:szCs w:val="24"/>
                <w:vertAlign w:val="superscript"/>
              </w:rPr>
              <w:t>3</w:t>
            </w:r>
            <w:r>
              <w:rPr>
                <w:rFonts w:hint="eastAsia"/>
                <w:sz w:val="24"/>
                <w:szCs w:val="24"/>
              </w:rPr>
              <w:t>/d</w:t>
            </w:r>
            <w:r>
              <w:rPr>
                <w:sz w:val="24"/>
                <w:szCs w:val="24"/>
              </w:rPr>
              <w:t>，主要污染物浓度分别为</w:t>
            </w:r>
            <w:r>
              <w:rPr>
                <w:sz w:val="24"/>
                <w:szCs w:val="24"/>
              </w:rPr>
              <w:t>COD50mg/L</w:t>
            </w:r>
            <w:r>
              <w:rPr>
                <w:sz w:val="24"/>
                <w:szCs w:val="24"/>
              </w:rPr>
              <w:t>，</w:t>
            </w:r>
            <w:r>
              <w:rPr>
                <w:kern w:val="0"/>
                <w:sz w:val="24"/>
              </w:rPr>
              <w:t>SS10mg/L</w:t>
            </w:r>
            <w:r>
              <w:rPr>
                <w:kern w:val="0"/>
                <w:sz w:val="24"/>
              </w:rPr>
              <w:t>，氨氮</w:t>
            </w:r>
            <w:r>
              <w:rPr>
                <w:kern w:val="0"/>
                <w:sz w:val="24"/>
              </w:rPr>
              <w:t>5mg/L</w:t>
            </w:r>
            <w:r>
              <w:rPr>
                <w:kern w:val="0"/>
                <w:sz w:val="24"/>
              </w:rPr>
              <w:t>，产生量分别为</w:t>
            </w:r>
            <w:r>
              <w:rPr>
                <w:rFonts w:hint="eastAsia"/>
                <w:kern w:val="0"/>
                <w:sz w:val="24"/>
              </w:rPr>
              <w:t>0.0135</w:t>
            </w:r>
            <w:r>
              <w:rPr>
                <w:kern w:val="0"/>
                <w:sz w:val="24"/>
              </w:rPr>
              <w:t>t/a</w:t>
            </w:r>
            <w:r>
              <w:rPr>
                <w:kern w:val="0"/>
                <w:sz w:val="24"/>
              </w:rPr>
              <w:t>，</w:t>
            </w:r>
            <w:r>
              <w:rPr>
                <w:rFonts w:hint="eastAsia"/>
                <w:kern w:val="0"/>
                <w:sz w:val="24"/>
              </w:rPr>
              <w:t>0.0027</w:t>
            </w:r>
            <w:r>
              <w:rPr>
                <w:kern w:val="0"/>
                <w:sz w:val="24"/>
              </w:rPr>
              <w:t>t/a</w:t>
            </w:r>
            <w:r>
              <w:rPr>
                <w:kern w:val="0"/>
                <w:sz w:val="24"/>
              </w:rPr>
              <w:t>，</w:t>
            </w:r>
            <w:r>
              <w:rPr>
                <w:rFonts w:hint="eastAsia"/>
                <w:kern w:val="0"/>
                <w:sz w:val="24"/>
              </w:rPr>
              <w:t>0.00135</w:t>
            </w:r>
            <w:r>
              <w:rPr>
                <w:kern w:val="0"/>
                <w:sz w:val="24"/>
              </w:rPr>
              <w:t>t/a</w:t>
            </w:r>
            <w:r>
              <w:rPr>
                <w:sz w:val="24"/>
                <w:szCs w:val="24"/>
              </w:rPr>
              <w:t>。</w:t>
            </w:r>
            <w:r>
              <w:rPr>
                <w:sz w:val="24"/>
              </w:rPr>
              <w:t>项目厂区不设食堂，污水水量较少，且成分较为简单，用于厂区道路喷洒抑尘，不外排。</w:t>
            </w:r>
          </w:p>
          <w:p w:rsidR="00450816" w:rsidRDefault="009E6DAA">
            <w:pPr>
              <w:snapToGrid w:val="0"/>
              <w:spacing w:line="460" w:lineRule="exact"/>
              <w:ind w:firstLineChars="200" w:firstLine="480"/>
              <w:rPr>
                <w:sz w:val="24"/>
                <w:szCs w:val="24"/>
              </w:rPr>
            </w:pPr>
            <w:r>
              <w:rPr>
                <w:sz w:val="24"/>
                <w:szCs w:val="24"/>
              </w:rPr>
              <w:t>综上本项目污水治理措施是可行的，项目污水不会对周边水环境质量造成明显不利影响。</w:t>
            </w:r>
          </w:p>
          <w:p w:rsidR="00450816" w:rsidRDefault="009E6DAA">
            <w:pPr>
              <w:spacing w:line="460" w:lineRule="exact"/>
              <w:ind w:firstLineChars="200" w:firstLine="480"/>
              <w:rPr>
                <w:sz w:val="24"/>
              </w:rPr>
            </w:pPr>
            <w:r>
              <w:rPr>
                <w:rFonts w:ascii="宋体" w:hAnsi="宋体" w:cs="宋体" w:hint="eastAsia"/>
                <w:sz w:val="24"/>
              </w:rPr>
              <w:t>③</w:t>
            </w:r>
            <w:r>
              <w:rPr>
                <w:sz w:val="24"/>
              </w:rPr>
              <w:t>噪声</w:t>
            </w:r>
            <w:r>
              <w:rPr>
                <w:rFonts w:hint="eastAsia"/>
                <w:sz w:val="24"/>
              </w:rPr>
              <w:t>：</w:t>
            </w:r>
          </w:p>
          <w:p w:rsidR="00450816" w:rsidRDefault="009E6DAA">
            <w:pPr>
              <w:spacing w:line="460" w:lineRule="exact"/>
              <w:ind w:firstLineChars="200" w:firstLine="480"/>
              <w:rPr>
                <w:sz w:val="24"/>
              </w:rPr>
            </w:pPr>
            <w:r>
              <w:rPr>
                <w:sz w:val="24"/>
              </w:rPr>
              <w:t>本项目主要产噪设备</w:t>
            </w:r>
            <w:r>
              <w:rPr>
                <w:sz w:val="24"/>
              </w:rPr>
              <w:t>均置在生产车间内，采用低噪声设备，基础减震，厂房隔声等措施。本工程投产后，其设备噪声对厂界的噪声贡献值在</w:t>
            </w:r>
            <w:r>
              <w:rPr>
                <w:rFonts w:hint="eastAsia"/>
                <w:sz w:val="24"/>
              </w:rPr>
              <w:t>33.7</w:t>
            </w:r>
            <w:r>
              <w:rPr>
                <w:rFonts w:hint="eastAsia"/>
                <w:sz w:val="24"/>
              </w:rPr>
              <w:t>～</w:t>
            </w:r>
            <w:r>
              <w:rPr>
                <w:rFonts w:hint="eastAsia"/>
                <w:sz w:val="24"/>
              </w:rPr>
              <w:t>51.1</w:t>
            </w:r>
            <w:r>
              <w:rPr>
                <w:sz w:val="24"/>
              </w:rPr>
              <w:t>dB(A)</w:t>
            </w:r>
            <w:r>
              <w:rPr>
                <w:sz w:val="24"/>
              </w:rPr>
              <w:t>，满足《工业企业厂界环境噪声排放标准》（</w:t>
            </w:r>
            <w:r>
              <w:rPr>
                <w:sz w:val="24"/>
              </w:rPr>
              <w:t>GB12348-2008</w:t>
            </w:r>
            <w:r>
              <w:rPr>
                <w:sz w:val="24"/>
              </w:rPr>
              <w:t>）表</w:t>
            </w:r>
            <w:r>
              <w:rPr>
                <w:sz w:val="24"/>
              </w:rPr>
              <w:t>1</w:t>
            </w:r>
            <w:r>
              <w:rPr>
                <w:sz w:val="24"/>
              </w:rPr>
              <w:t>中</w:t>
            </w:r>
            <w:r>
              <w:rPr>
                <w:rFonts w:hint="eastAsia"/>
                <w:sz w:val="24"/>
              </w:rPr>
              <w:t>2</w:t>
            </w:r>
            <w:r>
              <w:rPr>
                <w:sz w:val="24"/>
              </w:rPr>
              <w:t>类标准要求。</w:t>
            </w:r>
          </w:p>
          <w:p w:rsidR="00450816" w:rsidRDefault="009E6DAA">
            <w:pPr>
              <w:spacing w:line="460" w:lineRule="exact"/>
              <w:ind w:firstLineChars="200" w:firstLine="480"/>
              <w:rPr>
                <w:sz w:val="24"/>
              </w:rPr>
            </w:pPr>
            <w:r>
              <w:rPr>
                <w:sz w:val="24"/>
                <w:szCs w:val="24"/>
              </w:rPr>
              <w:t>项目距离</w:t>
            </w:r>
            <w:r>
              <w:rPr>
                <w:rFonts w:hint="eastAsia"/>
                <w:sz w:val="24"/>
                <w:szCs w:val="24"/>
              </w:rPr>
              <w:t>南</w:t>
            </w:r>
            <w:r>
              <w:rPr>
                <w:sz w:val="24"/>
                <w:szCs w:val="24"/>
              </w:rPr>
              <w:t>侧环境敏感保护目标</w:t>
            </w:r>
            <w:r>
              <w:rPr>
                <w:rFonts w:hint="eastAsia"/>
                <w:kern w:val="0"/>
                <w:sz w:val="24"/>
                <w:szCs w:val="24"/>
              </w:rPr>
              <w:t>闫家务村</w:t>
            </w:r>
            <w:r>
              <w:rPr>
                <w:bCs/>
                <w:sz w:val="24"/>
              </w:rPr>
              <w:t>居民点</w:t>
            </w:r>
            <w:r>
              <w:rPr>
                <w:sz w:val="24"/>
                <w:szCs w:val="24"/>
              </w:rPr>
              <w:t>为</w:t>
            </w:r>
            <w:r>
              <w:rPr>
                <w:rFonts w:hint="eastAsia"/>
                <w:sz w:val="24"/>
                <w:szCs w:val="24"/>
              </w:rPr>
              <w:t>350</w:t>
            </w:r>
            <w:r>
              <w:rPr>
                <w:sz w:val="24"/>
                <w:szCs w:val="24"/>
              </w:rPr>
              <w:t>m</w:t>
            </w:r>
            <w:r>
              <w:rPr>
                <w:sz w:val="24"/>
                <w:szCs w:val="24"/>
              </w:rPr>
              <w:t>，</w:t>
            </w:r>
            <w:r>
              <w:rPr>
                <w:sz w:val="24"/>
              </w:rPr>
              <w:t>根据预测计算，对最近的</w:t>
            </w:r>
            <w:r>
              <w:rPr>
                <w:bCs/>
                <w:sz w:val="24"/>
              </w:rPr>
              <w:t>居民点噪声贡献值均小于</w:t>
            </w:r>
            <w:r>
              <w:rPr>
                <w:bCs/>
                <w:sz w:val="24"/>
              </w:rPr>
              <w:t>30</w:t>
            </w:r>
            <w:r>
              <w:rPr>
                <w:sz w:val="24"/>
              </w:rPr>
              <w:t>dB(A)</w:t>
            </w:r>
            <w:r>
              <w:rPr>
                <w:sz w:val="24"/>
              </w:rPr>
              <w:t>，满足</w:t>
            </w:r>
            <w:r>
              <w:rPr>
                <w:sz w:val="24"/>
                <w:szCs w:val="24"/>
              </w:rPr>
              <w:t>《声环境质量标准》（</w:t>
            </w:r>
            <w:r>
              <w:rPr>
                <w:sz w:val="24"/>
                <w:szCs w:val="24"/>
              </w:rPr>
              <w:t>GB3096-2008</w:t>
            </w:r>
            <w:r>
              <w:rPr>
                <w:sz w:val="24"/>
                <w:szCs w:val="24"/>
              </w:rPr>
              <w:t>）表</w:t>
            </w:r>
            <w:r>
              <w:rPr>
                <w:sz w:val="24"/>
                <w:szCs w:val="24"/>
              </w:rPr>
              <w:t>1</w:t>
            </w:r>
            <w:r>
              <w:rPr>
                <w:sz w:val="24"/>
                <w:szCs w:val="24"/>
              </w:rPr>
              <w:t>中</w:t>
            </w:r>
            <w:r>
              <w:rPr>
                <w:rFonts w:hint="eastAsia"/>
                <w:sz w:val="24"/>
                <w:szCs w:val="24"/>
              </w:rPr>
              <w:t>2</w:t>
            </w:r>
            <w:r>
              <w:rPr>
                <w:sz w:val="24"/>
                <w:szCs w:val="24"/>
              </w:rPr>
              <w:t>类标准，</w:t>
            </w:r>
            <w:r>
              <w:rPr>
                <w:sz w:val="24"/>
              </w:rPr>
              <w:t>不会对其声环境质量造成明显不利影响。</w:t>
            </w:r>
          </w:p>
          <w:p w:rsidR="00450816" w:rsidRDefault="009E6DAA">
            <w:pPr>
              <w:spacing w:line="460" w:lineRule="exact"/>
              <w:ind w:firstLineChars="200" w:firstLine="480"/>
              <w:rPr>
                <w:sz w:val="24"/>
              </w:rPr>
            </w:pPr>
            <w:r>
              <w:rPr>
                <w:sz w:val="24"/>
              </w:rPr>
              <w:t>综上，本项目的噪声贡献值对厂界声环境的影响较小，不会对厂界及声环境敏感点声环境质量产生明显不利影响。</w:t>
            </w:r>
          </w:p>
          <w:p w:rsidR="00450816" w:rsidRDefault="009E6DAA">
            <w:pPr>
              <w:pStyle w:val="a7"/>
              <w:spacing w:line="460" w:lineRule="exact"/>
              <w:ind w:firstLine="480"/>
              <w:rPr>
                <w:sz w:val="24"/>
              </w:rPr>
            </w:pPr>
            <w:r>
              <w:rPr>
                <w:rFonts w:ascii="宋体" w:hAnsi="宋体" w:hint="eastAsia"/>
                <w:sz w:val="24"/>
              </w:rPr>
              <w:t>④</w:t>
            </w:r>
            <w:r>
              <w:rPr>
                <w:sz w:val="24"/>
              </w:rPr>
              <w:t>固体废弃物</w:t>
            </w:r>
          </w:p>
          <w:p w:rsidR="00450816" w:rsidRDefault="009E6DAA">
            <w:pPr>
              <w:adjustRightInd w:val="0"/>
              <w:snapToGrid w:val="0"/>
              <w:spacing w:line="460" w:lineRule="exact"/>
              <w:ind w:firstLineChars="200" w:firstLine="480"/>
              <w:rPr>
                <w:sz w:val="24"/>
              </w:rPr>
            </w:pPr>
            <w:r>
              <w:rPr>
                <w:sz w:val="24"/>
              </w:rPr>
              <w:t>本项目生产固废主要来自于</w:t>
            </w:r>
            <w:r>
              <w:rPr>
                <w:rFonts w:hint="eastAsia"/>
                <w:sz w:val="24"/>
              </w:rPr>
              <w:t>加工工序</w:t>
            </w:r>
            <w:r>
              <w:rPr>
                <w:sz w:val="24"/>
              </w:rPr>
              <w:t>产生的边角料，年产生量为</w:t>
            </w:r>
            <w:r>
              <w:rPr>
                <w:rFonts w:hint="eastAsia"/>
                <w:sz w:val="24"/>
              </w:rPr>
              <w:t>20t/a</w:t>
            </w:r>
            <w:r>
              <w:rPr>
                <w:sz w:val="24"/>
              </w:rPr>
              <w:t>，收集后外售。生活垃圾主要来源于员工的日常生活，产生量按</w:t>
            </w:r>
            <w:r>
              <w:rPr>
                <w:sz w:val="24"/>
              </w:rPr>
              <w:t>0.5kg/</w:t>
            </w:r>
            <w:r>
              <w:rPr>
                <w:sz w:val="24"/>
              </w:rPr>
              <w:t>人</w:t>
            </w:r>
            <w:r>
              <w:rPr>
                <w:sz w:val="24"/>
              </w:rPr>
              <w:t>·</w:t>
            </w:r>
            <w:r>
              <w:rPr>
                <w:sz w:val="24"/>
              </w:rPr>
              <w:t>天，员工</w:t>
            </w:r>
            <w:r>
              <w:rPr>
                <w:rFonts w:hint="eastAsia"/>
                <w:sz w:val="24"/>
              </w:rPr>
              <w:t>10</w:t>
            </w:r>
            <w:r>
              <w:rPr>
                <w:sz w:val="24"/>
              </w:rPr>
              <w:t>人，工作日以</w:t>
            </w:r>
            <w:r>
              <w:rPr>
                <w:sz w:val="24"/>
              </w:rPr>
              <w:t>300</w:t>
            </w:r>
            <w:r>
              <w:rPr>
                <w:sz w:val="24"/>
              </w:rPr>
              <w:t>天计，则产生量为</w:t>
            </w:r>
            <w:r>
              <w:rPr>
                <w:rFonts w:hint="eastAsia"/>
                <w:sz w:val="24"/>
              </w:rPr>
              <w:t>4.5</w:t>
            </w:r>
            <w:r>
              <w:rPr>
                <w:sz w:val="24"/>
              </w:rPr>
              <w:t>t/a</w:t>
            </w:r>
            <w:r>
              <w:rPr>
                <w:sz w:val="24"/>
              </w:rPr>
              <w:t>，由环卫部门定期清运处理。</w:t>
            </w:r>
          </w:p>
          <w:p w:rsidR="00450816" w:rsidRDefault="009E6DAA">
            <w:pPr>
              <w:pStyle w:val="a7"/>
              <w:spacing w:line="460" w:lineRule="exact"/>
              <w:ind w:firstLine="480"/>
              <w:rPr>
                <w:sz w:val="24"/>
              </w:rPr>
            </w:pPr>
            <w:r>
              <w:rPr>
                <w:sz w:val="24"/>
              </w:rPr>
              <w:t>在建设方对固体废物安全存放统一处理处置的情况下，本项目固体废物去向明确，切实可行，不会对环境造成二次污染。</w:t>
            </w:r>
          </w:p>
          <w:p w:rsidR="00450816" w:rsidRDefault="009E6DAA">
            <w:pPr>
              <w:pStyle w:val="a7"/>
              <w:spacing w:line="460" w:lineRule="exact"/>
              <w:ind w:firstLine="480"/>
              <w:rPr>
                <w:sz w:val="24"/>
              </w:rPr>
            </w:pPr>
            <w:r>
              <w:rPr>
                <w:sz w:val="24"/>
              </w:rPr>
              <w:lastRenderedPageBreak/>
              <w:t>（四）污染物排放总量控制指标</w:t>
            </w:r>
          </w:p>
          <w:p w:rsidR="00450816" w:rsidRDefault="009E6DAA">
            <w:pPr>
              <w:snapToGrid w:val="0"/>
              <w:spacing w:line="460" w:lineRule="exact"/>
              <w:ind w:firstLine="480"/>
              <w:rPr>
                <w:sz w:val="24"/>
              </w:rPr>
            </w:pPr>
            <w:r>
              <w:rPr>
                <w:sz w:val="24"/>
              </w:rPr>
              <w:t>根据国家</w:t>
            </w:r>
            <w:r>
              <w:rPr>
                <w:sz w:val="24"/>
              </w:rPr>
              <w:t>“</w:t>
            </w:r>
            <w:r>
              <w:rPr>
                <w:sz w:val="24"/>
              </w:rPr>
              <w:t>十三五</w:t>
            </w:r>
            <w:r>
              <w:rPr>
                <w:sz w:val="24"/>
              </w:rPr>
              <w:t>”</w:t>
            </w:r>
            <w:r>
              <w:rPr>
                <w:sz w:val="24"/>
              </w:rPr>
              <w:t>污染物总量控制的有关规定，并结合本项目所在区域环境质量现状和工程自身外排污染物特征，确定本项目的总量控制因子为</w:t>
            </w:r>
            <w:r>
              <w:rPr>
                <w:sz w:val="24"/>
              </w:rPr>
              <w:t>COD</w:t>
            </w:r>
            <w:r>
              <w:rPr>
                <w:sz w:val="24"/>
              </w:rPr>
              <w:t>、氨氮、</w:t>
            </w:r>
            <w:r>
              <w:rPr>
                <w:sz w:val="24"/>
              </w:rPr>
              <w:t>SO</w:t>
            </w:r>
            <w:r>
              <w:rPr>
                <w:sz w:val="24"/>
                <w:vertAlign w:val="subscript"/>
              </w:rPr>
              <w:t>2</w:t>
            </w:r>
            <w:r>
              <w:rPr>
                <w:sz w:val="24"/>
              </w:rPr>
              <w:t>、</w:t>
            </w:r>
            <w:r>
              <w:rPr>
                <w:sz w:val="24"/>
              </w:rPr>
              <w:t>NOx</w:t>
            </w:r>
            <w:r>
              <w:rPr>
                <w:sz w:val="24"/>
              </w:rPr>
              <w:t>。</w:t>
            </w:r>
          </w:p>
          <w:p w:rsidR="00450816" w:rsidRDefault="009E6DAA">
            <w:pPr>
              <w:tabs>
                <w:tab w:val="left" w:pos="-108"/>
                <w:tab w:val="left" w:pos="627"/>
                <w:tab w:val="left" w:pos="942"/>
              </w:tabs>
              <w:spacing w:line="460" w:lineRule="exact"/>
              <w:ind w:firstLineChars="200" w:firstLine="480"/>
            </w:pPr>
            <w:r>
              <w:rPr>
                <w:sz w:val="24"/>
              </w:rPr>
              <w:t>根据项目污染物排放实际情况，项目污染物总量控制指标为</w:t>
            </w:r>
            <w:r>
              <w:rPr>
                <w:sz w:val="24"/>
              </w:rPr>
              <w:t>COD0t/a</w:t>
            </w:r>
            <w:r>
              <w:rPr>
                <w:sz w:val="24"/>
              </w:rPr>
              <w:t>、</w:t>
            </w:r>
            <w:r>
              <w:rPr>
                <w:sz w:val="24"/>
              </w:rPr>
              <w:t>NH</w:t>
            </w:r>
            <w:r>
              <w:rPr>
                <w:sz w:val="24"/>
                <w:vertAlign w:val="subscript"/>
              </w:rPr>
              <w:t>3</w:t>
            </w:r>
            <w:r>
              <w:rPr>
                <w:sz w:val="24"/>
              </w:rPr>
              <w:t>-N0t/a</w:t>
            </w:r>
            <w:r>
              <w:rPr>
                <w:sz w:val="24"/>
              </w:rPr>
              <w:t>；</w:t>
            </w:r>
            <w:r>
              <w:rPr>
                <w:sz w:val="24"/>
              </w:rPr>
              <w:t>SO</w:t>
            </w:r>
            <w:r>
              <w:rPr>
                <w:sz w:val="24"/>
                <w:vertAlign w:val="subscript"/>
              </w:rPr>
              <w:t xml:space="preserve">2 </w:t>
            </w:r>
            <w:r>
              <w:rPr>
                <w:sz w:val="24"/>
              </w:rPr>
              <w:t>0t/a</w:t>
            </w:r>
            <w:r>
              <w:rPr>
                <w:sz w:val="24"/>
              </w:rPr>
              <w:t>、</w:t>
            </w:r>
            <w:r>
              <w:rPr>
                <w:sz w:val="24"/>
              </w:rPr>
              <w:t>NO</w:t>
            </w:r>
            <w:r>
              <w:rPr>
                <w:sz w:val="24"/>
                <w:vertAlign w:val="subscript"/>
              </w:rPr>
              <w:t>X</w:t>
            </w:r>
            <w:r>
              <w:rPr>
                <w:sz w:val="24"/>
              </w:rPr>
              <w:t xml:space="preserve"> 0t/a</w:t>
            </w:r>
            <w:r>
              <w:rPr>
                <w:sz w:val="24"/>
              </w:rPr>
              <w:t>。</w:t>
            </w:r>
          </w:p>
          <w:p w:rsidR="00450816" w:rsidRDefault="009E6DAA">
            <w:pPr>
              <w:pStyle w:val="a7"/>
              <w:spacing w:line="460" w:lineRule="exact"/>
              <w:ind w:firstLine="482"/>
              <w:rPr>
                <w:sz w:val="24"/>
              </w:rPr>
            </w:pPr>
            <w:r>
              <w:rPr>
                <w:sz w:val="24"/>
              </w:rPr>
              <w:t>（五）清洁生产分析</w:t>
            </w:r>
          </w:p>
          <w:p w:rsidR="00450816" w:rsidRDefault="009E6DAA">
            <w:pPr>
              <w:pStyle w:val="2TimesNewRoman"/>
              <w:spacing w:before="0" w:beforeAutospacing="0" w:after="0" w:afterAutospacing="0" w:line="460" w:lineRule="exact"/>
              <w:ind w:firstLine="482"/>
              <w:rPr>
                <w:rFonts w:ascii="Times New Roman" w:hAnsi="Times New Roman"/>
                <w:sz w:val="24"/>
                <w:szCs w:val="24"/>
              </w:rPr>
            </w:pPr>
            <w:r>
              <w:rPr>
                <w:rFonts w:ascii="Times New Roman" w:hAnsi="Times New Roman"/>
                <w:sz w:val="24"/>
                <w:szCs w:val="24"/>
              </w:rPr>
              <w:t>本项目生产采用了自动化程度高的生产线设备，生产工艺成熟，生产过程不涉及有毒有害物质。</w:t>
            </w:r>
            <w:r>
              <w:rPr>
                <w:rFonts w:ascii="Times New Roman" w:hAnsi="Times New Roman"/>
                <w:sz w:val="24"/>
              </w:rPr>
              <w:t>本项目配备完善的废气、废水、噪声治理设施和固体废物综合利用措施，满足污染物达标排放的要求。</w:t>
            </w:r>
            <w:r>
              <w:rPr>
                <w:rFonts w:ascii="Times New Roman" w:hAnsi="Times New Roman"/>
                <w:sz w:val="24"/>
                <w:szCs w:val="24"/>
              </w:rPr>
              <w:t>因此本项目清洁生产水平处于国内先</w:t>
            </w:r>
            <w:r>
              <w:rPr>
                <w:rFonts w:ascii="Times New Roman" w:hAnsi="Times New Roman"/>
                <w:sz w:val="24"/>
                <w:szCs w:val="24"/>
              </w:rPr>
              <w:t>进水平。综上分析，从物耗、能耗、水耗等指标方面分析本项目满足清洁生产要求。</w:t>
            </w:r>
          </w:p>
          <w:p w:rsidR="00450816" w:rsidRDefault="009E6DAA">
            <w:pPr>
              <w:pStyle w:val="a7"/>
              <w:spacing w:line="460" w:lineRule="exact"/>
              <w:ind w:firstLine="482"/>
              <w:rPr>
                <w:sz w:val="24"/>
              </w:rPr>
            </w:pPr>
            <w:r>
              <w:rPr>
                <w:sz w:val="24"/>
              </w:rPr>
              <w:t>（六）项目可行性结论</w:t>
            </w:r>
          </w:p>
          <w:p w:rsidR="00450816" w:rsidRDefault="009E6DAA">
            <w:pPr>
              <w:spacing w:line="460" w:lineRule="exact"/>
              <w:ind w:firstLineChars="200" w:firstLine="480"/>
              <w:jc w:val="left"/>
              <w:textAlignment w:val="baseline"/>
              <w:rPr>
                <w:rFonts w:hAnsi="宋体"/>
                <w:sz w:val="24"/>
              </w:rPr>
            </w:pPr>
            <w:r>
              <w:rPr>
                <w:rFonts w:hAnsi="宋体"/>
                <w:sz w:val="24"/>
              </w:rPr>
              <w:t>综上所述，评价认为</w:t>
            </w:r>
            <w:r>
              <w:rPr>
                <w:rFonts w:hAnsi="宋体" w:hint="eastAsia"/>
                <w:sz w:val="24"/>
              </w:rPr>
              <w:t>本</w:t>
            </w:r>
            <w:r>
              <w:rPr>
                <w:rFonts w:hAnsi="宋体"/>
                <w:sz w:val="24"/>
              </w:rPr>
              <w:t>项目符合国家产业政策，厂址选择可行，平面布局合理</w:t>
            </w:r>
            <w:r>
              <w:rPr>
                <w:rFonts w:hAnsi="宋体" w:hint="eastAsia"/>
                <w:sz w:val="24"/>
              </w:rPr>
              <w:t>；</w:t>
            </w:r>
            <w:r>
              <w:rPr>
                <w:rFonts w:hint="eastAsia"/>
                <w:sz w:val="24"/>
              </w:rPr>
              <w:t>噪声</w:t>
            </w:r>
            <w:r>
              <w:rPr>
                <w:rFonts w:hint="eastAsia"/>
                <w:sz w:val="24"/>
              </w:rPr>
              <w:t>污染</w:t>
            </w:r>
            <w:r>
              <w:rPr>
                <w:rFonts w:hint="eastAsia"/>
                <w:sz w:val="24"/>
              </w:rPr>
              <w:t>能做到稳定达标排放，废水零排放，固体废物处置方法规范，去向明确，切实可行，符合要求，能够满足目前生产环保要求，</w:t>
            </w:r>
            <w:r>
              <w:rPr>
                <w:rFonts w:hAnsi="宋体"/>
                <w:sz w:val="24"/>
              </w:rPr>
              <w:t>不会对当地环境质量产生明显不利影响，具有较好的经济效益和社会效益</w:t>
            </w:r>
            <w:r>
              <w:rPr>
                <w:rFonts w:hAnsi="宋体" w:hint="eastAsia"/>
                <w:sz w:val="24"/>
              </w:rPr>
              <w:t>；</w:t>
            </w:r>
            <w:r>
              <w:rPr>
                <w:rFonts w:hAnsi="宋体"/>
                <w:sz w:val="24"/>
              </w:rPr>
              <w:t>从环境保护角度分析该项目是可行的</w:t>
            </w:r>
            <w:r>
              <w:rPr>
                <w:rFonts w:hAnsi="宋体" w:hint="eastAsia"/>
                <w:sz w:val="24"/>
              </w:rPr>
              <w:t>。</w:t>
            </w:r>
          </w:p>
          <w:p w:rsidR="00450816" w:rsidRDefault="009E6DAA">
            <w:pPr>
              <w:spacing w:line="460" w:lineRule="exact"/>
              <w:jc w:val="left"/>
              <w:textAlignment w:val="baseline"/>
              <w:rPr>
                <w:sz w:val="24"/>
                <w:szCs w:val="24"/>
              </w:rPr>
            </w:pPr>
            <w:r>
              <w:rPr>
                <w:b/>
                <w:sz w:val="24"/>
              </w:rPr>
              <w:t>二、建议</w:t>
            </w:r>
            <w:r>
              <w:rPr>
                <w:b/>
                <w:sz w:val="24"/>
              </w:rPr>
              <w:t>:</w:t>
            </w:r>
          </w:p>
          <w:p w:rsidR="00450816" w:rsidRDefault="009E6DAA">
            <w:pPr>
              <w:spacing w:line="460" w:lineRule="exact"/>
              <w:ind w:firstLineChars="200" w:firstLine="480"/>
              <w:rPr>
                <w:sz w:val="24"/>
                <w:szCs w:val="24"/>
              </w:rPr>
            </w:pPr>
            <w:r>
              <w:rPr>
                <w:sz w:val="24"/>
              </w:rPr>
              <w:t>1</w:t>
            </w:r>
            <w:r>
              <w:rPr>
                <w:sz w:val="24"/>
                <w:szCs w:val="24"/>
              </w:rPr>
              <w:t>.</w:t>
            </w:r>
            <w:r>
              <w:rPr>
                <w:sz w:val="24"/>
                <w:szCs w:val="24"/>
              </w:rPr>
              <w:t>建设单位要加强企业管理，对设备定期进行维护管理，保证正常运转。</w:t>
            </w:r>
          </w:p>
          <w:p w:rsidR="00450816" w:rsidRDefault="009E6DAA">
            <w:pPr>
              <w:spacing w:line="460" w:lineRule="exact"/>
              <w:ind w:firstLineChars="200" w:firstLine="480"/>
              <w:rPr>
                <w:sz w:val="24"/>
                <w:szCs w:val="24"/>
              </w:rPr>
            </w:pPr>
            <w:r>
              <w:rPr>
                <w:rFonts w:hint="eastAsia"/>
                <w:sz w:val="24"/>
                <w:szCs w:val="24"/>
              </w:rPr>
              <w:t>2</w:t>
            </w:r>
            <w:r>
              <w:rPr>
                <w:sz w:val="24"/>
                <w:szCs w:val="24"/>
              </w:rPr>
              <w:t>.</w:t>
            </w:r>
            <w:r>
              <w:rPr>
                <w:sz w:val="24"/>
                <w:szCs w:val="24"/>
              </w:rPr>
              <w:t>为搞好环境保护工作，建设单位应设置专职环境保护管理人员，对建设工程环境保护工作进行监督和管理。</w:t>
            </w:r>
          </w:p>
          <w:p w:rsidR="00450816" w:rsidRDefault="009E6DAA">
            <w:pPr>
              <w:spacing w:line="460" w:lineRule="exact"/>
              <w:ind w:firstLineChars="200" w:firstLine="480"/>
              <w:rPr>
                <w:sz w:val="24"/>
                <w:szCs w:val="24"/>
              </w:rPr>
            </w:pPr>
            <w:r>
              <w:rPr>
                <w:rFonts w:hint="eastAsia"/>
                <w:sz w:val="24"/>
                <w:szCs w:val="24"/>
              </w:rPr>
              <w:t>3.</w:t>
            </w:r>
            <w:r>
              <w:rPr>
                <w:sz w:val="24"/>
                <w:szCs w:val="24"/>
              </w:rPr>
              <w:t>建设单位应加强场区内绿化、硬化、吸尘降噪，改善场区及周围生态环境。</w:t>
            </w:r>
          </w:p>
          <w:p w:rsidR="00450816" w:rsidRDefault="00450816">
            <w:pPr>
              <w:spacing w:line="480" w:lineRule="exact"/>
              <w:ind w:firstLineChars="200" w:firstLine="480"/>
              <w:rPr>
                <w:sz w:val="24"/>
              </w:rPr>
            </w:pPr>
          </w:p>
          <w:p w:rsidR="00450816" w:rsidRDefault="00450816">
            <w:pPr>
              <w:spacing w:line="480" w:lineRule="exact"/>
              <w:ind w:firstLineChars="200" w:firstLine="480"/>
              <w:rPr>
                <w:sz w:val="24"/>
              </w:rPr>
            </w:pPr>
          </w:p>
          <w:p w:rsidR="00450816" w:rsidRDefault="00450816">
            <w:pPr>
              <w:spacing w:line="480" w:lineRule="exact"/>
              <w:ind w:firstLineChars="200" w:firstLine="480"/>
              <w:rPr>
                <w:sz w:val="24"/>
              </w:rPr>
            </w:pPr>
          </w:p>
          <w:p w:rsidR="00450816" w:rsidRDefault="00450816">
            <w:pPr>
              <w:spacing w:line="480" w:lineRule="exact"/>
              <w:ind w:firstLineChars="200" w:firstLine="480"/>
              <w:rPr>
                <w:sz w:val="24"/>
              </w:rPr>
            </w:pPr>
          </w:p>
          <w:p w:rsidR="00450816" w:rsidRDefault="00450816">
            <w:pPr>
              <w:spacing w:line="480" w:lineRule="exact"/>
              <w:rPr>
                <w:rFonts w:hint="eastAsia"/>
                <w:sz w:val="24"/>
              </w:rPr>
            </w:pPr>
          </w:p>
          <w:p w:rsidR="0058248A" w:rsidRDefault="0058248A">
            <w:pPr>
              <w:spacing w:line="480" w:lineRule="exact"/>
              <w:rPr>
                <w:sz w:val="24"/>
              </w:rPr>
            </w:pPr>
          </w:p>
          <w:p w:rsidR="00450816" w:rsidRDefault="00450816">
            <w:pPr>
              <w:spacing w:line="480" w:lineRule="exact"/>
              <w:rPr>
                <w:sz w:val="24"/>
              </w:rPr>
            </w:pPr>
          </w:p>
        </w:tc>
      </w:tr>
    </w:tbl>
    <w:p w:rsidR="00450816" w:rsidRDefault="00450816">
      <w:pPr>
        <w:spacing w:line="360" w:lineRule="auto"/>
        <w:rPr>
          <w:sz w:val="28"/>
          <w:szCs w:val="28"/>
        </w:rPr>
        <w:sectPr w:rsidR="00450816">
          <w:pgSz w:w="11906" w:h="16838"/>
          <w:pgMar w:top="1304" w:right="1701" w:bottom="1418" w:left="1701" w:header="851" w:footer="992" w:gutter="0"/>
          <w:cols w:space="720"/>
          <w:docGrid w:linePitch="312"/>
        </w:sect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450816">
        <w:tc>
          <w:tcPr>
            <w:tcW w:w="8755" w:type="dxa"/>
          </w:tcPr>
          <w:p w:rsidR="00450816" w:rsidRDefault="00450816">
            <w:pPr>
              <w:rPr>
                <w:sz w:val="24"/>
              </w:rPr>
            </w:pPr>
          </w:p>
          <w:p w:rsidR="00450816" w:rsidRDefault="009E6DAA">
            <w:pPr>
              <w:spacing w:line="360" w:lineRule="auto"/>
              <w:rPr>
                <w:b/>
                <w:sz w:val="24"/>
              </w:rPr>
            </w:pPr>
            <w:r>
              <w:rPr>
                <w:b/>
                <w:sz w:val="24"/>
              </w:rPr>
              <w:t>预审意见：</w:t>
            </w: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9E6DAA" w:rsidP="0058248A">
            <w:pPr>
              <w:spacing w:line="360" w:lineRule="auto"/>
              <w:ind w:firstLineChars="2697" w:firstLine="6498"/>
              <w:rPr>
                <w:b/>
                <w:sz w:val="24"/>
              </w:rPr>
            </w:pPr>
            <w:r>
              <w:rPr>
                <w:b/>
                <w:sz w:val="24"/>
              </w:rPr>
              <w:t>公章</w:t>
            </w:r>
          </w:p>
          <w:p w:rsidR="00450816" w:rsidRDefault="009E6DAA">
            <w:pPr>
              <w:spacing w:line="360" w:lineRule="auto"/>
              <w:ind w:firstLine="480"/>
              <w:rPr>
                <w:b/>
                <w:sz w:val="24"/>
              </w:rPr>
            </w:pPr>
            <w:r>
              <w:rPr>
                <w:b/>
                <w:sz w:val="24"/>
              </w:rPr>
              <w:t>经办人：</w:t>
            </w:r>
          </w:p>
          <w:p w:rsidR="00450816" w:rsidRDefault="009E6DAA">
            <w:pPr>
              <w:spacing w:line="360" w:lineRule="auto"/>
              <w:ind w:firstLineChars="2551" w:firstLine="6146"/>
              <w:rPr>
                <w:b/>
                <w:sz w:val="24"/>
              </w:rPr>
            </w:pPr>
            <w:r>
              <w:rPr>
                <w:b/>
                <w:sz w:val="24"/>
              </w:rPr>
              <w:t>年</w:t>
            </w:r>
            <w:r w:rsidR="0058248A">
              <w:rPr>
                <w:rFonts w:hint="eastAsia"/>
                <w:b/>
                <w:sz w:val="24"/>
              </w:rPr>
              <w:t xml:space="preserve">   </w:t>
            </w:r>
            <w:r>
              <w:rPr>
                <w:b/>
                <w:sz w:val="24"/>
              </w:rPr>
              <w:t>月</w:t>
            </w:r>
            <w:r w:rsidR="0058248A">
              <w:rPr>
                <w:rFonts w:hint="eastAsia"/>
                <w:b/>
                <w:sz w:val="24"/>
              </w:rPr>
              <w:t xml:space="preserve">   </w:t>
            </w:r>
            <w:r>
              <w:rPr>
                <w:b/>
                <w:sz w:val="24"/>
              </w:rPr>
              <w:t>日</w:t>
            </w:r>
          </w:p>
          <w:p w:rsidR="00450816" w:rsidRDefault="00450816">
            <w:pPr>
              <w:spacing w:line="360" w:lineRule="auto"/>
              <w:rPr>
                <w:sz w:val="28"/>
                <w:szCs w:val="28"/>
              </w:rPr>
            </w:pPr>
          </w:p>
        </w:tc>
      </w:tr>
      <w:tr w:rsidR="00450816">
        <w:tc>
          <w:tcPr>
            <w:tcW w:w="8755" w:type="dxa"/>
          </w:tcPr>
          <w:p w:rsidR="00450816" w:rsidRDefault="00450816">
            <w:pPr>
              <w:rPr>
                <w:sz w:val="24"/>
              </w:rPr>
            </w:pPr>
          </w:p>
          <w:p w:rsidR="00450816" w:rsidRDefault="009E6DAA">
            <w:pPr>
              <w:spacing w:line="360" w:lineRule="auto"/>
              <w:rPr>
                <w:b/>
                <w:sz w:val="24"/>
              </w:rPr>
            </w:pPr>
            <w:r>
              <w:rPr>
                <w:b/>
                <w:sz w:val="24"/>
              </w:rPr>
              <w:t>下一级环境保护行政主管部门审查意见：</w:t>
            </w:r>
          </w:p>
          <w:p w:rsidR="00450816" w:rsidRDefault="00450816">
            <w:pPr>
              <w:rPr>
                <w:sz w:val="24"/>
              </w:rPr>
            </w:pPr>
          </w:p>
          <w:p w:rsidR="00450816" w:rsidRDefault="00450816">
            <w:pPr>
              <w:rPr>
                <w:sz w:val="24"/>
              </w:rPr>
            </w:pPr>
          </w:p>
          <w:p w:rsidR="00450816" w:rsidRDefault="009E6DAA">
            <w:pPr>
              <w:tabs>
                <w:tab w:val="left" w:pos="5256"/>
              </w:tabs>
              <w:rPr>
                <w:sz w:val="24"/>
              </w:rPr>
            </w:pPr>
            <w:r>
              <w:rPr>
                <w:sz w:val="24"/>
              </w:rPr>
              <w:tab/>
            </w: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9E6DAA" w:rsidP="0058248A">
            <w:pPr>
              <w:spacing w:line="360" w:lineRule="auto"/>
              <w:ind w:firstLineChars="2743" w:firstLine="6609"/>
              <w:rPr>
                <w:b/>
                <w:sz w:val="24"/>
              </w:rPr>
            </w:pPr>
            <w:r>
              <w:rPr>
                <w:b/>
                <w:sz w:val="24"/>
              </w:rPr>
              <w:t>公章</w:t>
            </w:r>
          </w:p>
          <w:p w:rsidR="00450816" w:rsidRDefault="009E6DAA">
            <w:pPr>
              <w:spacing w:line="360" w:lineRule="auto"/>
              <w:rPr>
                <w:b/>
                <w:sz w:val="24"/>
              </w:rPr>
            </w:pPr>
            <w:r>
              <w:rPr>
                <w:b/>
                <w:sz w:val="24"/>
              </w:rPr>
              <w:t>经办人：</w:t>
            </w:r>
          </w:p>
          <w:p w:rsidR="00450816" w:rsidRDefault="009E6DAA" w:rsidP="0058248A">
            <w:pPr>
              <w:spacing w:line="360" w:lineRule="auto"/>
              <w:ind w:firstLineChars="2653" w:firstLine="6392"/>
              <w:rPr>
                <w:sz w:val="24"/>
              </w:rPr>
            </w:pPr>
            <w:r>
              <w:rPr>
                <w:b/>
                <w:sz w:val="24"/>
              </w:rPr>
              <w:t>年</w:t>
            </w:r>
            <w:r w:rsidR="0058248A">
              <w:rPr>
                <w:rFonts w:hint="eastAsia"/>
                <w:b/>
                <w:sz w:val="24"/>
              </w:rPr>
              <w:t xml:space="preserve">  </w:t>
            </w:r>
            <w:r>
              <w:rPr>
                <w:b/>
                <w:sz w:val="24"/>
              </w:rPr>
              <w:t>月</w:t>
            </w:r>
            <w:r w:rsidR="0058248A">
              <w:rPr>
                <w:rFonts w:hint="eastAsia"/>
                <w:b/>
                <w:sz w:val="24"/>
              </w:rPr>
              <w:t xml:space="preserve">  </w:t>
            </w:r>
            <w:r>
              <w:rPr>
                <w:b/>
                <w:sz w:val="24"/>
              </w:rPr>
              <w:t>日</w:t>
            </w:r>
          </w:p>
          <w:p w:rsidR="00450816" w:rsidRDefault="00450816">
            <w:pPr>
              <w:rPr>
                <w:sz w:val="24"/>
              </w:rPr>
            </w:pPr>
          </w:p>
          <w:p w:rsidR="00450816" w:rsidRDefault="00450816">
            <w:pPr>
              <w:rPr>
                <w:sz w:val="24"/>
              </w:rPr>
            </w:pPr>
          </w:p>
        </w:tc>
      </w:tr>
    </w:tbl>
    <w:p w:rsidR="00450816" w:rsidRDefault="00450816">
      <w:pPr>
        <w:sectPr w:rsidR="00450816">
          <w:pgSz w:w="11906" w:h="16838"/>
          <w:pgMar w:top="1304" w:right="1701" w:bottom="1418" w:left="1701" w:header="851" w:footer="992" w:gutter="0"/>
          <w:cols w:space="720"/>
          <w:docGrid w:linePitch="312"/>
        </w:sect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450816">
        <w:tc>
          <w:tcPr>
            <w:tcW w:w="8755" w:type="dxa"/>
          </w:tcPr>
          <w:p w:rsidR="00450816" w:rsidRDefault="00450816">
            <w:pPr>
              <w:rPr>
                <w:sz w:val="24"/>
              </w:rPr>
            </w:pPr>
          </w:p>
          <w:p w:rsidR="00450816" w:rsidRDefault="009E6DAA">
            <w:pPr>
              <w:spacing w:line="360" w:lineRule="auto"/>
              <w:ind w:firstLineChars="100" w:firstLine="241"/>
              <w:rPr>
                <w:b/>
                <w:sz w:val="24"/>
              </w:rPr>
            </w:pPr>
            <w:r>
              <w:rPr>
                <w:b/>
                <w:sz w:val="24"/>
              </w:rPr>
              <w:t>审批意见：</w:t>
            </w: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rPr>
                <w:sz w:val="24"/>
              </w:rPr>
            </w:pPr>
          </w:p>
          <w:p w:rsidR="00450816" w:rsidRDefault="00450816">
            <w:pPr>
              <w:spacing w:line="900" w:lineRule="exact"/>
              <w:rPr>
                <w:sz w:val="24"/>
              </w:rPr>
            </w:pPr>
          </w:p>
          <w:p w:rsidR="00450816" w:rsidRDefault="00450816">
            <w:pPr>
              <w:spacing w:line="900" w:lineRule="exact"/>
              <w:rPr>
                <w:sz w:val="24"/>
              </w:rPr>
            </w:pPr>
          </w:p>
          <w:p w:rsidR="00450816" w:rsidRDefault="00450816">
            <w:pPr>
              <w:spacing w:line="900" w:lineRule="exact"/>
              <w:rPr>
                <w:sz w:val="24"/>
              </w:rPr>
            </w:pPr>
          </w:p>
          <w:p w:rsidR="00450816" w:rsidRDefault="009E6DAA" w:rsidP="0058248A">
            <w:pPr>
              <w:spacing w:line="360" w:lineRule="auto"/>
              <w:ind w:firstLineChars="2697" w:firstLine="6498"/>
              <w:rPr>
                <w:b/>
                <w:sz w:val="24"/>
              </w:rPr>
            </w:pPr>
            <w:r>
              <w:rPr>
                <w:b/>
                <w:sz w:val="24"/>
              </w:rPr>
              <w:t>公章</w:t>
            </w:r>
          </w:p>
          <w:p w:rsidR="00450816" w:rsidRDefault="009E6DAA">
            <w:pPr>
              <w:spacing w:line="360" w:lineRule="auto"/>
              <w:rPr>
                <w:b/>
                <w:sz w:val="24"/>
              </w:rPr>
            </w:pPr>
            <w:r>
              <w:rPr>
                <w:b/>
                <w:sz w:val="24"/>
              </w:rPr>
              <w:t>经办人：</w:t>
            </w:r>
          </w:p>
          <w:p w:rsidR="00450816" w:rsidRDefault="009E6DAA">
            <w:pPr>
              <w:spacing w:line="360" w:lineRule="auto"/>
              <w:ind w:firstLineChars="2646" w:firstLine="6375"/>
              <w:rPr>
                <w:b/>
                <w:sz w:val="24"/>
              </w:rPr>
            </w:pPr>
            <w:r>
              <w:rPr>
                <w:b/>
                <w:sz w:val="24"/>
              </w:rPr>
              <w:t>年</w:t>
            </w:r>
            <w:r w:rsidR="0058248A">
              <w:rPr>
                <w:rFonts w:hint="eastAsia"/>
                <w:b/>
                <w:sz w:val="24"/>
              </w:rPr>
              <w:t xml:space="preserve">  </w:t>
            </w:r>
            <w:r>
              <w:rPr>
                <w:b/>
                <w:sz w:val="24"/>
              </w:rPr>
              <w:t>月</w:t>
            </w:r>
            <w:r w:rsidR="0058248A">
              <w:rPr>
                <w:rFonts w:hint="eastAsia"/>
                <w:b/>
                <w:sz w:val="24"/>
              </w:rPr>
              <w:t xml:space="preserve">  </w:t>
            </w:r>
            <w:r>
              <w:rPr>
                <w:b/>
                <w:sz w:val="24"/>
              </w:rPr>
              <w:t>日</w:t>
            </w:r>
          </w:p>
          <w:p w:rsidR="00450816" w:rsidRDefault="00450816">
            <w:pPr>
              <w:spacing w:line="360" w:lineRule="auto"/>
              <w:rPr>
                <w:b/>
                <w:sz w:val="24"/>
              </w:rPr>
            </w:pPr>
          </w:p>
          <w:p w:rsidR="00450816" w:rsidRDefault="00450816"/>
          <w:p w:rsidR="00450816" w:rsidRDefault="00450816"/>
          <w:p w:rsidR="00450816" w:rsidRDefault="00450816"/>
          <w:p w:rsidR="00450816" w:rsidRDefault="00450816"/>
          <w:p w:rsidR="00450816" w:rsidRDefault="00450816"/>
          <w:p w:rsidR="00450816" w:rsidRDefault="00450816"/>
          <w:p w:rsidR="00450816" w:rsidRDefault="00450816"/>
        </w:tc>
      </w:tr>
    </w:tbl>
    <w:p w:rsidR="00450816" w:rsidRDefault="00450816">
      <w:pPr>
        <w:sectPr w:rsidR="00450816">
          <w:pgSz w:w="11906" w:h="16838"/>
          <w:pgMar w:top="1304" w:right="1701" w:bottom="1418" w:left="1701" w:header="851" w:footer="992" w:gutter="0"/>
          <w:cols w:space="720"/>
          <w:docGrid w:linePitch="312"/>
        </w:sect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450816">
        <w:tc>
          <w:tcPr>
            <w:tcW w:w="8755" w:type="dxa"/>
          </w:tcPr>
          <w:p w:rsidR="00450816" w:rsidRDefault="00450816">
            <w:pPr>
              <w:spacing w:line="360" w:lineRule="auto"/>
              <w:rPr>
                <w:b/>
                <w:sz w:val="24"/>
              </w:rPr>
            </w:pPr>
          </w:p>
          <w:p w:rsidR="00450816" w:rsidRDefault="009E6DAA">
            <w:pPr>
              <w:spacing w:line="360" w:lineRule="auto"/>
              <w:jc w:val="center"/>
              <w:rPr>
                <w:b/>
                <w:sz w:val="24"/>
              </w:rPr>
            </w:pPr>
            <w:r>
              <w:rPr>
                <w:b/>
                <w:sz w:val="24"/>
              </w:rPr>
              <w:t>注释</w:t>
            </w:r>
          </w:p>
          <w:p w:rsidR="00450816" w:rsidRDefault="00450816">
            <w:pPr>
              <w:spacing w:line="360" w:lineRule="auto"/>
              <w:rPr>
                <w:b/>
                <w:sz w:val="24"/>
              </w:rPr>
            </w:pPr>
          </w:p>
          <w:p w:rsidR="00450816" w:rsidRDefault="00450816">
            <w:pPr>
              <w:spacing w:line="360" w:lineRule="auto"/>
              <w:rPr>
                <w:b/>
                <w:sz w:val="24"/>
              </w:rPr>
            </w:pPr>
          </w:p>
          <w:p w:rsidR="00450816" w:rsidRDefault="009E6DAA">
            <w:pPr>
              <w:numPr>
                <w:ilvl w:val="0"/>
                <w:numId w:val="3"/>
              </w:numPr>
              <w:spacing w:line="360" w:lineRule="auto"/>
              <w:rPr>
                <w:b/>
                <w:sz w:val="24"/>
              </w:rPr>
            </w:pPr>
            <w:r>
              <w:rPr>
                <w:b/>
                <w:sz w:val="24"/>
              </w:rPr>
              <w:t>本报告表应附以下附件、附图：</w:t>
            </w:r>
          </w:p>
          <w:p w:rsidR="00450816" w:rsidRDefault="009E6DAA">
            <w:pPr>
              <w:spacing w:line="360" w:lineRule="auto"/>
              <w:ind w:left="576"/>
              <w:rPr>
                <w:b/>
                <w:sz w:val="24"/>
              </w:rPr>
            </w:pPr>
            <w:r>
              <w:rPr>
                <w:b/>
                <w:sz w:val="24"/>
              </w:rPr>
              <w:t>附件</w:t>
            </w:r>
            <w:r>
              <w:rPr>
                <w:b/>
                <w:sz w:val="24"/>
              </w:rPr>
              <w:t xml:space="preserve">1   </w:t>
            </w:r>
            <w:r>
              <w:rPr>
                <w:b/>
                <w:sz w:val="24"/>
              </w:rPr>
              <w:t>立项批准文件</w:t>
            </w:r>
          </w:p>
          <w:p w:rsidR="00450816" w:rsidRDefault="009E6DAA">
            <w:pPr>
              <w:spacing w:line="360" w:lineRule="auto"/>
              <w:ind w:left="576"/>
              <w:rPr>
                <w:b/>
                <w:sz w:val="24"/>
              </w:rPr>
            </w:pPr>
            <w:r>
              <w:rPr>
                <w:b/>
                <w:sz w:val="24"/>
              </w:rPr>
              <w:t>附件</w:t>
            </w:r>
            <w:r>
              <w:rPr>
                <w:b/>
                <w:sz w:val="24"/>
              </w:rPr>
              <w:t xml:space="preserve">2   </w:t>
            </w:r>
            <w:r>
              <w:rPr>
                <w:b/>
                <w:sz w:val="24"/>
              </w:rPr>
              <w:t>其他与环评有关的行政管理文件</w:t>
            </w:r>
          </w:p>
          <w:p w:rsidR="00450816" w:rsidRDefault="00450816">
            <w:pPr>
              <w:spacing w:line="360" w:lineRule="auto"/>
              <w:ind w:left="576"/>
              <w:rPr>
                <w:b/>
                <w:sz w:val="24"/>
              </w:rPr>
            </w:pPr>
          </w:p>
          <w:p w:rsidR="00450816" w:rsidRDefault="009E6DAA">
            <w:pPr>
              <w:spacing w:line="360" w:lineRule="auto"/>
              <w:ind w:left="576"/>
              <w:rPr>
                <w:b/>
                <w:sz w:val="24"/>
              </w:rPr>
            </w:pPr>
            <w:r>
              <w:rPr>
                <w:b/>
                <w:sz w:val="24"/>
              </w:rPr>
              <w:t>附图</w:t>
            </w:r>
            <w:r>
              <w:rPr>
                <w:b/>
                <w:sz w:val="24"/>
              </w:rPr>
              <w:t xml:space="preserve">1   </w:t>
            </w:r>
            <w:r>
              <w:rPr>
                <w:b/>
                <w:sz w:val="24"/>
              </w:rPr>
              <w:t>项目地理位置图</w:t>
            </w:r>
            <w:r>
              <w:rPr>
                <w:b/>
                <w:sz w:val="24"/>
              </w:rPr>
              <w:t>(</w:t>
            </w:r>
            <w:r>
              <w:rPr>
                <w:b/>
                <w:sz w:val="24"/>
              </w:rPr>
              <w:t>应反应行政区划、水系、标明纳污</w:t>
            </w:r>
          </w:p>
          <w:p w:rsidR="00450816" w:rsidRDefault="009E6DAA">
            <w:pPr>
              <w:spacing w:line="360" w:lineRule="auto"/>
              <w:rPr>
                <w:b/>
                <w:sz w:val="24"/>
              </w:rPr>
            </w:pPr>
            <w:r>
              <w:rPr>
                <w:b/>
                <w:sz w:val="24"/>
              </w:rPr>
              <w:t>口位置和地形地貌等</w:t>
            </w:r>
            <w:r>
              <w:rPr>
                <w:b/>
                <w:sz w:val="24"/>
              </w:rPr>
              <w:t>)</w:t>
            </w:r>
          </w:p>
          <w:p w:rsidR="00450816" w:rsidRDefault="009E6DAA">
            <w:pPr>
              <w:spacing w:line="360" w:lineRule="auto"/>
              <w:ind w:left="576"/>
              <w:rPr>
                <w:b/>
                <w:sz w:val="24"/>
              </w:rPr>
            </w:pPr>
            <w:r>
              <w:rPr>
                <w:b/>
                <w:sz w:val="24"/>
              </w:rPr>
              <w:t>附图</w:t>
            </w:r>
            <w:r>
              <w:rPr>
                <w:b/>
                <w:sz w:val="24"/>
              </w:rPr>
              <w:t xml:space="preserve">2   </w:t>
            </w:r>
            <w:r>
              <w:rPr>
                <w:b/>
                <w:sz w:val="24"/>
              </w:rPr>
              <w:t>项目平面布置图</w:t>
            </w:r>
          </w:p>
          <w:p w:rsidR="00450816" w:rsidRDefault="00450816">
            <w:pPr>
              <w:spacing w:line="360" w:lineRule="auto"/>
              <w:ind w:left="576"/>
              <w:rPr>
                <w:b/>
                <w:sz w:val="24"/>
              </w:rPr>
            </w:pPr>
          </w:p>
          <w:p w:rsidR="00450816" w:rsidRDefault="00450816">
            <w:pPr>
              <w:spacing w:line="360" w:lineRule="auto"/>
              <w:ind w:left="576"/>
              <w:rPr>
                <w:b/>
                <w:sz w:val="24"/>
              </w:rPr>
            </w:pPr>
          </w:p>
          <w:p w:rsidR="00450816" w:rsidRDefault="00450816">
            <w:pPr>
              <w:spacing w:line="360" w:lineRule="auto"/>
              <w:ind w:left="576"/>
              <w:rPr>
                <w:b/>
                <w:sz w:val="24"/>
              </w:rPr>
            </w:pPr>
          </w:p>
          <w:p w:rsidR="00450816" w:rsidRDefault="009E6DAA">
            <w:pPr>
              <w:numPr>
                <w:ilvl w:val="0"/>
                <w:numId w:val="3"/>
              </w:numPr>
              <w:spacing w:line="360" w:lineRule="auto"/>
              <w:rPr>
                <w:b/>
                <w:sz w:val="24"/>
              </w:rPr>
            </w:pPr>
            <w:r>
              <w:rPr>
                <w:b/>
                <w:sz w:val="24"/>
              </w:rPr>
              <w:t>如果本报告表不能说明项目产生的污染及对环境造成的影响，应进行专项评价。根据建设项目的特点和当地环境特征，应选下列</w:t>
            </w:r>
            <w:r>
              <w:rPr>
                <w:b/>
                <w:sz w:val="24"/>
              </w:rPr>
              <w:t>1-2</w:t>
            </w:r>
            <w:r>
              <w:rPr>
                <w:b/>
                <w:sz w:val="24"/>
              </w:rPr>
              <w:t>项进行专项评价。</w:t>
            </w:r>
          </w:p>
          <w:p w:rsidR="00450816" w:rsidRDefault="009E6DAA">
            <w:pPr>
              <w:numPr>
                <w:ilvl w:val="0"/>
                <w:numId w:val="4"/>
              </w:numPr>
              <w:spacing w:line="360" w:lineRule="auto"/>
              <w:rPr>
                <w:b/>
                <w:sz w:val="24"/>
              </w:rPr>
            </w:pPr>
            <w:r>
              <w:rPr>
                <w:b/>
                <w:sz w:val="24"/>
              </w:rPr>
              <w:t>大气环境影响专项评价</w:t>
            </w:r>
          </w:p>
          <w:p w:rsidR="00450816" w:rsidRDefault="009E6DAA">
            <w:pPr>
              <w:numPr>
                <w:ilvl w:val="0"/>
                <w:numId w:val="4"/>
              </w:numPr>
              <w:spacing w:line="360" w:lineRule="auto"/>
              <w:rPr>
                <w:b/>
                <w:sz w:val="24"/>
              </w:rPr>
            </w:pPr>
            <w:r>
              <w:rPr>
                <w:b/>
                <w:sz w:val="24"/>
              </w:rPr>
              <w:t>水环境影响专项评价</w:t>
            </w:r>
            <w:r>
              <w:rPr>
                <w:b/>
                <w:sz w:val="24"/>
              </w:rPr>
              <w:t>(</w:t>
            </w:r>
            <w:r>
              <w:rPr>
                <w:b/>
                <w:sz w:val="24"/>
              </w:rPr>
              <w:t>包括地表水和地下水</w:t>
            </w:r>
            <w:r>
              <w:rPr>
                <w:b/>
                <w:sz w:val="24"/>
              </w:rPr>
              <w:t>)</w:t>
            </w:r>
          </w:p>
          <w:p w:rsidR="00450816" w:rsidRDefault="009E6DAA">
            <w:pPr>
              <w:numPr>
                <w:ilvl w:val="0"/>
                <w:numId w:val="4"/>
              </w:numPr>
              <w:spacing w:line="360" w:lineRule="auto"/>
              <w:rPr>
                <w:b/>
                <w:sz w:val="24"/>
              </w:rPr>
            </w:pPr>
            <w:r>
              <w:rPr>
                <w:b/>
                <w:sz w:val="24"/>
              </w:rPr>
              <w:t>生态环境影响专项评价</w:t>
            </w:r>
          </w:p>
          <w:p w:rsidR="00450816" w:rsidRDefault="009E6DAA">
            <w:pPr>
              <w:numPr>
                <w:ilvl w:val="0"/>
                <w:numId w:val="4"/>
              </w:numPr>
              <w:spacing w:line="360" w:lineRule="auto"/>
              <w:rPr>
                <w:b/>
                <w:sz w:val="24"/>
              </w:rPr>
            </w:pPr>
            <w:r>
              <w:rPr>
                <w:b/>
                <w:sz w:val="24"/>
              </w:rPr>
              <w:t>声影响专项评价</w:t>
            </w:r>
          </w:p>
          <w:p w:rsidR="00450816" w:rsidRDefault="009E6DAA">
            <w:pPr>
              <w:numPr>
                <w:ilvl w:val="0"/>
                <w:numId w:val="4"/>
              </w:numPr>
              <w:spacing w:line="360" w:lineRule="auto"/>
              <w:rPr>
                <w:b/>
                <w:sz w:val="24"/>
              </w:rPr>
            </w:pPr>
            <w:r>
              <w:rPr>
                <w:b/>
                <w:sz w:val="24"/>
              </w:rPr>
              <w:t>土壤影响专项评价</w:t>
            </w:r>
          </w:p>
          <w:p w:rsidR="00450816" w:rsidRDefault="009E6DAA">
            <w:pPr>
              <w:numPr>
                <w:ilvl w:val="0"/>
                <w:numId w:val="4"/>
              </w:numPr>
              <w:spacing w:line="360" w:lineRule="auto"/>
              <w:rPr>
                <w:b/>
                <w:sz w:val="24"/>
              </w:rPr>
            </w:pPr>
            <w:r>
              <w:rPr>
                <w:b/>
                <w:sz w:val="24"/>
              </w:rPr>
              <w:t>固体废弃物影响专项评价</w:t>
            </w:r>
          </w:p>
          <w:p w:rsidR="00450816" w:rsidRDefault="009E6DAA">
            <w:pPr>
              <w:spacing w:line="360" w:lineRule="auto"/>
              <w:ind w:left="720"/>
              <w:rPr>
                <w:b/>
                <w:sz w:val="24"/>
              </w:rPr>
            </w:pPr>
            <w:r>
              <w:rPr>
                <w:b/>
                <w:sz w:val="24"/>
              </w:rPr>
              <w:t>以上专项评价未包括的可另列专项，专项评价按照《环境影响评价技术导则》中的要求进行</w:t>
            </w:r>
          </w:p>
          <w:p w:rsidR="00450816" w:rsidRDefault="00450816">
            <w:pPr>
              <w:spacing w:line="360" w:lineRule="auto"/>
              <w:rPr>
                <w:b/>
                <w:sz w:val="24"/>
              </w:rPr>
            </w:pPr>
          </w:p>
          <w:p w:rsidR="00450816" w:rsidRDefault="00450816">
            <w:pPr>
              <w:spacing w:line="360" w:lineRule="auto"/>
              <w:rPr>
                <w:b/>
                <w:sz w:val="24"/>
              </w:rPr>
            </w:pPr>
          </w:p>
          <w:p w:rsidR="00450816" w:rsidRDefault="00450816"/>
          <w:p w:rsidR="00450816" w:rsidRDefault="00450816"/>
        </w:tc>
      </w:tr>
    </w:tbl>
    <w:p w:rsidR="00450816" w:rsidRDefault="00450816"/>
    <w:sectPr w:rsidR="00450816" w:rsidSect="00450816">
      <w:footerReference w:type="default" r:id="rId18"/>
      <w:pgSz w:w="11907" w:h="16840"/>
      <w:pgMar w:top="1304" w:right="1701" w:bottom="1418" w:left="1701"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AA" w:rsidRDefault="009E6DAA" w:rsidP="00450816">
      <w:r>
        <w:separator/>
      </w:r>
    </w:p>
  </w:endnote>
  <w:endnote w:type="continuationSeparator" w:id="0">
    <w:p w:rsidR="009E6DAA" w:rsidRDefault="009E6DAA" w:rsidP="00450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16" w:rsidRDefault="00450816">
    <w:pPr>
      <w:pStyle w:val="af"/>
      <w:framePr w:wrap="around" w:vAnchor="text" w:hAnchor="margin" w:xAlign="center" w:y="1"/>
      <w:rPr>
        <w:rStyle w:val="af4"/>
      </w:rPr>
    </w:pPr>
    <w:r>
      <w:fldChar w:fldCharType="begin"/>
    </w:r>
    <w:r w:rsidR="009E6DAA">
      <w:rPr>
        <w:rStyle w:val="af4"/>
      </w:rPr>
      <w:instrText xml:space="preserve">PAGE  </w:instrText>
    </w:r>
    <w:r>
      <w:fldChar w:fldCharType="end"/>
    </w:r>
  </w:p>
  <w:p w:rsidR="00450816" w:rsidRDefault="0045081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16" w:rsidRDefault="00450816">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16" w:rsidRDefault="00450816">
    <w:pPr>
      <w:pStyle w:val="af"/>
      <w:ind w:right="360"/>
      <w:jc w:val="center"/>
    </w:pPr>
    <w:r>
      <w:fldChar w:fldCharType="begin"/>
    </w:r>
    <w:r w:rsidR="009E6DAA">
      <w:rPr>
        <w:rStyle w:val="af4"/>
      </w:rPr>
      <w:instrText xml:space="preserve"> PAGE </w:instrText>
    </w:r>
    <w:r>
      <w:fldChar w:fldCharType="separate"/>
    </w:r>
    <w:r w:rsidR="0058248A">
      <w:rPr>
        <w:rStyle w:val="af4"/>
        <w:noProof/>
      </w:rPr>
      <w:t>30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16" w:rsidRDefault="00450816">
    <w:pPr>
      <w:pStyle w:val="af"/>
      <w:framePr w:wrap="around" w:vAnchor="text" w:hAnchor="margin" w:xAlign="center" w:y="1"/>
      <w:rPr>
        <w:rStyle w:val="af4"/>
      </w:rPr>
    </w:pPr>
    <w:r>
      <w:fldChar w:fldCharType="begin"/>
    </w:r>
    <w:r w:rsidR="009E6DAA">
      <w:rPr>
        <w:rStyle w:val="af4"/>
      </w:rPr>
      <w:instrText xml:space="preserve">PAGE  </w:instrText>
    </w:r>
    <w:r>
      <w:fldChar w:fldCharType="separate"/>
    </w:r>
    <w:r w:rsidR="0058248A">
      <w:rPr>
        <w:rStyle w:val="af4"/>
        <w:noProof/>
      </w:rPr>
      <w:t>31</w:t>
    </w:r>
    <w:r>
      <w:fldChar w:fldCharType="end"/>
    </w:r>
  </w:p>
  <w:p w:rsidR="00450816" w:rsidRDefault="0045081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AA" w:rsidRDefault="009E6DAA" w:rsidP="00450816">
      <w:r>
        <w:separator/>
      </w:r>
    </w:p>
  </w:footnote>
  <w:footnote w:type="continuationSeparator" w:id="0">
    <w:p w:rsidR="009E6DAA" w:rsidRDefault="009E6DAA" w:rsidP="00450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16" w:rsidRDefault="00450816">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2CFE6"/>
    <w:multiLevelType w:val="singleLevel"/>
    <w:tmpl w:val="5A52CFE6"/>
    <w:lvl w:ilvl="0">
      <w:start w:val="8"/>
      <w:numFmt w:val="decimal"/>
      <w:lvlText w:val="%1."/>
      <w:lvlJc w:val="left"/>
      <w:pPr>
        <w:tabs>
          <w:tab w:val="left" w:pos="312"/>
        </w:tabs>
      </w:pPr>
    </w:lvl>
  </w:abstractNum>
  <w:abstractNum w:abstractNumId="1">
    <w:nsid w:val="5A52D028"/>
    <w:multiLevelType w:val="singleLevel"/>
    <w:tmpl w:val="5A52D028"/>
    <w:lvl w:ilvl="0">
      <w:start w:val="2"/>
      <w:numFmt w:val="decimal"/>
      <w:suff w:val="nothing"/>
      <w:lvlText w:val="（%1）"/>
      <w:lvlJc w:val="left"/>
    </w:lvl>
  </w:abstractNum>
  <w:abstractNum w:abstractNumId="2">
    <w:nsid w:val="60380DD1"/>
    <w:multiLevelType w:val="singleLevel"/>
    <w:tmpl w:val="60380DD1"/>
    <w:lvl w:ilvl="0">
      <w:start w:val="1"/>
      <w:numFmt w:val="decimal"/>
      <w:lvlText w:val="%1."/>
      <w:lvlJc w:val="left"/>
      <w:pPr>
        <w:tabs>
          <w:tab w:val="left" w:pos="1152"/>
        </w:tabs>
        <w:ind w:left="1152" w:hanging="432"/>
      </w:pPr>
      <w:rPr>
        <w:rFonts w:hint="default"/>
      </w:rPr>
    </w:lvl>
  </w:abstractNum>
  <w:abstractNum w:abstractNumId="3">
    <w:nsid w:val="60E62D96"/>
    <w:multiLevelType w:val="singleLevel"/>
    <w:tmpl w:val="60E62D96"/>
    <w:lvl w:ilvl="0">
      <w:start w:val="1"/>
      <w:numFmt w:val="japaneseCounting"/>
      <w:lvlText w:val="%1、"/>
      <w:lvlJc w:val="left"/>
      <w:pPr>
        <w:tabs>
          <w:tab w:val="left" w:pos="1128"/>
        </w:tabs>
        <w:ind w:left="1128" w:hanging="552"/>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4BB"/>
    <w:rsid w:val="0000056F"/>
    <w:rsid w:val="000008A4"/>
    <w:rsid w:val="00000FC4"/>
    <w:rsid w:val="0000106D"/>
    <w:rsid w:val="00001F68"/>
    <w:rsid w:val="0000284D"/>
    <w:rsid w:val="00003507"/>
    <w:rsid w:val="00003D01"/>
    <w:rsid w:val="000043BD"/>
    <w:rsid w:val="0000505B"/>
    <w:rsid w:val="00005D5A"/>
    <w:rsid w:val="00005EF1"/>
    <w:rsid w:val="0001025C"/>
    <w:rsid w:val="000108F4"/>
    <w:rsid w:val="00010A8E"/>
    <w:rsid w:val="00010E9A"/>
    <w:rsid w:val="00011C68"/>
    <w:rsid w:val="00011FCD"/>
    <w:rsid w:val="000124EA"/>
    <w:rsid w:val="00013379"/>
    <w:rsid w:val="0001341C"/>
    <w:rsid w:val="000136C0"/>
    <w:rsid w:val="00013B5F"/>
    <w:rsid w:val="00013B7A"/>
    <w:rsid w:val="00013C4A"/>
    <w:rsid w:val="00013C51"/>
    <w:rsid w:val="00013EE8"/>
    <w:rsid w:val="000147FC"/>
    <w:rsid w:val="00014BC2"/>
    <w:rsid w:val="00015520"/>
    <w:rsid w:val="000156D6"/>
    <w:rsid w:val="00015BDD"/>
    <w:rsid w:val="0001607C"/>
    <w:rsid w:val="00016BC5"/>
    <w:rsid w:val="00017567"/>
    <w:rsid w:val="000178F5"/>
    <w:rsid w:val="000207B4"/>
    <w:rsid w:val="000207EB"/>
    <w:rsid w:val="00021773"/>
    <w:rsid w:val="000218E5"/>
    <w:rsid w:val="0002225B"/>
    <w:rsid w:val="000225D0"/>
    <w:rsid w:val="00022DBF"/>
    <w:rsid w:val="00023C5B"/>
    <w:rsid w:val="00023CAA"/>
    <w:rsid w:val="00024337"/>
    <w:rsid w:val="00024A32"/>
    <w:rsid w:val="00025621"/>
    <w:rsid w:val="00025A70"/>
    <w:rsid w:val="000265C1"/>
    <w:rsid w:val="00026603"/>
    <w:rsid w:val="0002705A"/>
    <w:rsid w:val="00027701"/>
    <w:rsid w:val="000300A8"/>
    <w:rsid w:val="000307D7"/>
    <w:rsid w:val="000308CB"/>
    <w:rsid w:val="00030B99"/>
    <w:rsid w:val="0003117E"/>
    <w:rsid w:val="0003185E"/>
    <w:rsid w:val="000328F3"/>
    <w:rsid w:val="00033B4F"/>
    <w:rsid w:val="00033C1E"/>
    <w:rsid w:val="000345B7"/>
    <w:rsid w:val="00034A1C"/>
    <w:rsid w:val="00035393"/>
    <w:rsid w:val="00035441"/>
    <w:rsid w:val="00035E91"/>
    <w:rsid w:val="00037927"/>
    <w:rsid w:val="000410B8"/>
    <w:rsid w:val="0004116B"/>
    <w:rsid w:val="000413A8"/>
    <w:rsid w:val="00041F24"/>
    <w:rsid w:val="000421E9"/>
    <w:rsid w:val="000425D0"/>
    <w:rsid w:val="000435D8"/>
    <w:rsid w:val="000439DE"/>
    <w:rsid w:val="00043F01"/>
    <w:rsid w:val="00044188"/>
    <w:rsid w:val="000453E2"/>
    <w:rsid w:val="000455FF"/>
    <w:rsid w:val="000456A6"/>
    <w:rsid w:val="00045A70"/>
    <w:rsid w:val="00046423"/>
    <w:rsid w:val="00047D4C"/>
    <w:rsid w:val="00047EF4"/>
    <w:rsid w:val="00050051"/>
    <w:rsid w:val="000510C5"/>
    <w:rsid w:val="00051947"/>
    <w:rsid w:val="000528D0"/>
    <w:rsid w:val="00052A30"/>
    <w:rsid w:val="000538A2"/>
    <w:rsid w:val="00054340"/>
    <w:rsid w:val="0005454D"/>
    <w:rsid w:val="000553B8"/>
    <w:rsid w:val="00055701"/>
    <w:rsid w:val="0005690F"/>
    <w:rsid w:val="000572B1"/>
    <w:rsid w:val="00057F6E"/>
    <w:rsid w:val="00060FAE"/>
    <w:rsid w:val="000616F8"/>
    <w:rsid w:val="00061AF9"/>
    <w:rsid w:val="000622DF"/>
    <w:rsid w:val="00062F1C"/>
    <w:rsid w:val="00063856"/>
    <w:rsid w:val="00065CA7"/>
    <w:rsid w:val="00065ED6"/>
    <w:rsid w:val="0006615A"/>
    <w:rsid w:val="000662E2"/>
    <w:rsid w:val="0006674A"/>
    <w:rsid w:val="0006766A"/>
    <w:rsid w:val="000678DF"/>
    <w:rsid w:val="0007003F"/>
    <w:rsid w:val="000704D0"/>
    <w:rsid w:val="000729D5"/>
    <w:rsid w:val="00073AEB"/>
    <w:rsid w:val="00073EE6"/>
    <w:rsid w:val="000750F7"/>
    <w:rsid w:val="0007570E"/>
    <w:rsid w:val="0007575F"/>
    <w:rsid w:val="00076197"/>
    <w:rsid w:val="0007643C"/>
    <w:rsid w:val="00076539"/>
    <w:rsid w:val="0007750D"/>
    <w:rsid w:val="0007758E"/>
    <w:rsid w:val="00077646"/>
    <w:rsid w:val="00077DFF"/>
    <w:rsid w:val="00080B2A"/>
    <w:rsid w:val="00080EEB"/>
    <w:rsid w:val="00081943"/>
    <w:rsid w:val="00082291"/>
    <w:rsid w:val="00082DD8"/>
    <w:rsid w:val="00083420"/>
    <w:rsid w:val="000837FE"/>
    <w:rsid w:val="000843A2"/>
    <w:rsid w:val="00084BBD"/>
    <w:rsid w:val="00085308"/>
    <w:rsid w:val="00086063"/>
    <w:rsid w:val="000871BA"/>
    <w:rsid w:val="00087AC3"/>
    <w:rsid w:val="000901CE"/>
    <w:rsid w:val="00091176"/>
    <w:rsid w:val="0009150F"/>
    <w:rsid w:val="000918BB"/>
    <w:rsid w:val="00091BED"/>
    <w:rsid w:val="0009291F"/>
    <w:rsid w:val="000934EB"/>
    <w:rsid w:val="000952BE"/>
    <w:rsid w:val="000959E3"/>
    <w:rsid w:val="00097205"/>
    <w:rsid w:val="0009737C"/>
    <w:rsid w:val="00097AD0"/>
    <w:rsid w:val="00097FF1"/>
    <w:rsid w:val="000A1285"/>
    <w:rsid w:val="000A3263"/>
    <w:rsid w:val="000A3310"/>
    <w:rsid w:val="000A38AB"/>
    <w:rsid w:val="000A3E94"/>
    <w:rsid w:val="000A5693"/>
    <w:rsid w:val="000A59E8"/>
    <w:rsid w:val="000A5BE3"/>
    <w:rsid w:val="000A5D15"/>
    <w:rsid w:val="000A71D0"/>
    <w:rsid w:val="000A73C8"/>
    <w:rsid w:val="000A755C"/>
    <w:rsid w:val="000A758B"/>
    <w:rsid w:val="000A7706"/>
    <w:rsid w:val="000A7E7D"/>
    <w:rsid w:val="000B0681"/>
    <w:rsid w:val="000B24B4"/>
    <w:rsid w:val="000B25BF"/>
    <w:rsid w:val="000B29F9"/>
    <w:rsid w:val="000B311C"/>
    <w:rsid w:val="000B34C4"/>
    <w:rsid w:val="000B3660"/>
    <w:rsid w:val="000B3AF5"/>
    <w:rsid w:val="000B4914"/>
    <w:rsid w:val="000B4F00"/>
    <w:rsid w:val="000B5453"/>
    <w:rsid w:val="000B552A"/>
    <w:rsid w:val="000B5C6C"/>
    <w:rsid w:val="000B6CF3"/>
    <w:rsid w:val="000B7448"/>
    <w:rsid w:val="000B7B37"/>
    <w:rsid w:val="000B7FAE"/>
    <w:rsid w:val="000C03C2"/>
    <w:rsid w:val="000C0422"/>
    <w:rsid w:val="000C0998"/>
    <w:rsid w:val="000C27F0"/>
    <w:rsid w:val="000C29D5"/>
    <w:rsid w:val="000C2AD2"/>
    <w:rsid w:val="000C302F"/>
    <w:rsid w:val="000C397A"/>
    <w:rsid w:val="000C40F8"/>
    <w:rsid w:val="000C47FB"/>
    <w:rsid w:val="000C4D59"/>
    <w:rsid w:val="000C5A33"/>
    <w:rsid w:val="000C5C7C"/>
    <w:rsid w:val="000C5FE6"/>
    <w:rsid w:val="000C6D28"/>
    <w:rsid w:val="000C6E18"/>
    <w:rsid w:val="000C6F21"/>
    <w:rsid w:val="000C721D"/>
    <w:rsid w:val="000D0285"/>
    <w:rsid w:val="000D0892"/>
    <w:rsid w:val="000D0B9A"/>
    <w:rsid w:val="000D11CF"/>
    <w:rsid w:val="000D159D"/>
    <w:rsid w:val="000D1B7D"/>
    <w:rsid w:val="000D479A"/>
    <w:rsid w:val="000D54DA"/>
    <w:rsid w:val="000D661B"/>
    <w:rsid w:val="000D69C0"/>
    <w:rsid w:val="000D6D61"/>
    <w:rsid w:val="000D7AB4"/>
    <w:rsid w:val="000E0306"/>
    <w:rsid w:val="000E054F"/>
    <w:rsid w:val="000E0F00"/>
    <w:rsid w:val="000E2FBC"/>
    <w:rsid w:val="000E375E"/>
    <w:rsid w:val="000E4204"/>
    <w:rsid w:val="000E487F"/>
    <w:rsid w:val="000E5852"/>
    <w:rsid w:val="000E6F98"/>
    <w:rsid w:val="000E71E9"/>
    <w:rsid w:val="000E7D97"/>
    <w:rsid w:val="000F0EDE"/>
    <w:rsid w:val="000F1273"/>
    <w:rsid w:val="000F1786"/>
    <w:rsid w:val="000F1B27"/>
    <w:rsid w:val="000F1EBA"/>
    <w:rsid w:val="000F238A"/>
    <w:rsid w:val="000F2AD6"/>
    <w:rsid w:val="000F2B5E"/>
    <w:rsid w:val="000F2E73"/>
    <w:rsid w:val="000F3239"/>
    <w:rsid w:val="000F3613"/>
    <w:rsid w:val="000F4224"/>
    <w:rsid w:val="000F43C0"/>
    <w:rsid w:val="000F49FA"/>
    <w:rsid w:val="000F581B"/>
    <w:rsid w:val="000F58E2"/>
    <w:rsid w:val="000F5A19"/>
    <w:rsid w:val="000F5AAA"/>
    <w:rsid w:val="000F6889"/>
    <w:rsid w:val="000F6C76"/>
    <w:rsid w:val="000F71D0"/>
    <w:rsid w:val="000F7C67"/>
    <w:rsid w:val="000F7FD3"/>
    <w:rsid w:val="00100D5C"/>
    <w:rsid w:val="0010111B"/>
    <w:rsid w:val="001014ED"/>
    <w:rsid w:val="0010178D"/>
    <w:rsid w:val="001018A2"/>
    <w:rsid w:val="00101B8C"/>
    <w:rsid w:val="001032DE"/>
    <w:rsid w:val="00103493"/>
    <w:rsid w:val="00103AFD"/>
    <w:rsid w:val="00103B7A"/>
    <w:rsid w:val="0010460C"/>
    <w:rsid w:val="00104866"/>
    <w:rsid w:val="00104F66"/>
    <w:rsid w:val="00105082"/>
    <w:rsid w:val="00105A44"/>
    <w:rsid w:val="00105F4F"/>
    <w:rsid w:val="00106353"/>
    <w:rsid w:val="00106408"/>
    <w:rsid w:val="00107619"/>
    <w:rsid w:val="00107BA5"/>
    <w:rsid w:val="00107E5F"/>
    <w:rsid w:val="00110935"/>
    <w:rsid w:val="00111420"/>
    <w:rsid w:val="00112809"/>
    <w:rsid w:val="00112C08"/>
    <w:rsid w:val="00113056"/>
    <w:rsid w:val="00113A66"/>
    <w:rsid w:val="00115977"/>
    <w:rsid w:val="00116FD2"/>
    <w:rsid w:val="001176EF"/>
    <w:rsid w:val="001177EC"/>
    <w:rsid w:val="0012154E"/>
    <w:rsid w:val="00121582"/>
    <w:rsid w:val="00121DB7"/>
    <w:rsid w:val="00121E05"/>
    <w:rsid w:val="00122C40"/>
    <w:rsid w:val="001230C7"/>
    <w:rsid w:val="001232B2"/>
    <w:rsid w:val="00123750"/>
    <w:rsid w:val="00123EB6"/>
    <w:rsid w:val="00124771"/>
    <w:rsid w:val="001255CB"/>
    <w:rsid w:val="00125636"/>
    <w:rsid w:val="00125889"/>
    <w:rsid w:val="00125DBF"/>
    <w:rsid w:val="001262E3"/>
    <w:rsid w:val="001265B3"/>
    <w:rsid w:val="00126B29"/>
    <w:rsid w:val="00127105"/>
    <w:rsid w:val="001273D6"/>
    <w:rsid w:val="001305A6"/>
    <w:rsid w:val="00130BD6"/>
    <w:rsid w:val="001310C2"/>
    <w:rsid w:val="00131DAD"/>
    <w:rsid w:val="00132CA9"/>
    <w:rsid w:val="00132DF0"/>
    <w:rsid w:val="00133CEA"/>
    <w:rsid w:val="00133EB3"/>
    <w:rsid w:val="001342AB"/>
    <w:rsid w:val="0013483D"/>
    <w:rsid w:val="0013511B"/>
    <w:rsid w:val="00135ACA"/>
    <w:rsid w:val="00135D3C"/>
    <w:rsid w:val="00137707"/>
    <w:rsid w:val="00140324"/>
    <w:rsid w:val="00140B50"/>
    <w:rsid w:val="00141B07"/>
    <w:rsid w:val="00141FFF"/>
    <w:rsid w:val="00142110"/>
    <w:rsid w:val="00142972"/>
    <w:rsid w:val="00142A04"/>
    <w:rsid w:val="001436CA"/>
    <w:rsid w:val="00143950"/>
    <w:rsid w:val="00144A55"/>
    <w:rsid w:val="001452D9"/>
    <w:rsid w:val="00145A74"/>
    <w:rsid w:val="001461F7"/>
    <w:rsid w:val="0014653C"/>
    <w:rsid w:val="00146AFA"/>
    <w:rsid w:val="00146EBF"/>
    <w:rsid w:val="00147871"/>
    <w:rsid w:val="00147872"/>
    <w:rsid w:val="0015043C"/>
    <w:rsid w:val="00150598"/>
    <w:rsid w:val="001509BC"/>
    <w:rsid w:val="0015169D"/>
    <w:rsid w:val="00152058"/>
    <w:rsid w:val="001529F8"/>
    <w:rsid w:val="00153D26"/>
    <w:rsid w:val="001543BE"/>
    <w:rsid w:val="001546A5"/>
    <w:rsid w:val="00154FE7"/>
    <w:rsid w:val="00155003"/>
    <w:rsid w:val="00155130"/>
    <w:rsid w:val="0015556B"/>
    <w:rsid w:val="001557CD"/>
    <w:rsid w:val="00155A6B"/>
    <w:rsid w:val="00155D48"/>
    <w:rsid w:val="001578E8"/>
    <w:rsid w:val="00157E74"/>
    <w:rsid w:val="00161C88"/>
    <w:rsid w:val="00162080"/>
    <w:rsid w:val="00162F92"/>
    <w:rsid w:val="00163842"/>
    <w:rsid w:val="00163BC9"/>
    <w:rsid w:val="00164EBA"/>
    <w:rsid w:val="001655A3"/>
    <w:rsid w:val="00165877"/>
    <w:rsid w:val="001659A8"/>
    <w:rsid w:val="00165B33"/>
    <w:rsid w:val="00165CCF"/>
    <w:rsid w:val="001661A6"/>
    <w:rsid w:val="001663D6"/>
    <w:rsid w:val="00166B23"/>
    <w:rsid w:val="00167582"/>
    <w:rsid w:val="001704CB"/>
    <w:rsid w:val="00171D22"/>
    <w:rsid w:val="00171E6E"/>
    <w:rsid w:val="0017245D"/>
    <w:rsid w:val="00172581"/>
    <w:rsid w:val="00172708"/>
    <w:rsid w:val="0017280F"/>
    <w:rsid w:val="001728FD"/>
    <w:rsid w:val="00172A27"/>
    <w:rsid w:val="00172AA7"/>
    <w:rsid w:val="00172D19"/>
    <w:rsid w:val="00173BC3"/>
    <w:rsid w:val="00175188"/>
    <w:rsid w:val="001752F0"/>
    <w:rsid w:val="00175F13"/>
    <w:rsid w:val="0017615D"/>
    <w:rsid w:val="001766A0"/>
    <w:rsid w:val="00177851"/>
    <w:rsid w:val="00177B60"/>
    <w:rsid w:val="00177E0B"/>
    <w:rsid w:val="00177FBA"/>
    <w:rsid w:val="00180487"/>
    <w:rsid w:val="0018059C"/>
    <w:rsid w:val="001809A2"/>
    <w:rsid w:val="00181F43"/>
    <w:rsid w:val="001826FC"/>
    <w:rsid w:val="00182723"/>
    <w:rsid w:val="00182E34"/>
    <w:rsid w:val="00182E4B"/>
    <w:rsid w:val="00183DAC"/>
    <w:rsid w:val="00184DBA"/>
    <w:rsid w:val="00185189"/>
    <w:rsid w:val="0018521B"/>
    <w:rsid w:val="0018526D"/>
    <w:rsid w:val="00185FB8"/>
    <w:rsid w:val="0018600F"/>
    <w:rsid w:val="00186520"/>
    <w:rsid w:val="00186627"/>
    <w:rsid w:val="00186FAD"/>
    <w:rsid w:val="001872EF"/>
    <w:rsid w:val="00191F1A"/>
    <w:rsid w:val="0019201D"/>
    <w:rsid w:val="001928F5"/>
    <w:rsid w:val="00193F62"/>
    <w:rsid w:val="00194CC1"/>
    <w:rsid w:val="0019517D"/>
    <w:rsid w:val="00195658"/>
    <w:rsid w:val="0019593B"/>
    <w:rsid w:val="00195AB3"/>
    <w:rsid w:val="00195E0C"/>
    <w:rsid w:val="001968B3"/>
    <w:rsid w:val="001975A7"/>
    <w:rsid w:val="001A077C"/>
    <w:rsid w:val="001A07D9"/>
    <w:rsid w:val="001A0BE4"/>
    <w:rsid w:val="001A12EE"/>
    <w:rsid w:val="001A1C3F"/>
    <w:rsid w:val="001A1D74"/>
    <w:rsid w:val="001A1E1E"/>
    <w:rsid w:val="001A2980"/>
    <w:rsid w:val="001A29F9"/>
    <w:rsid w:val="001A2C57"/>
    <w:rsid w:val="001A3688"/>
    <w:rsid w:val="001A4C3D"/>
    <w:rsid w:val="001A4CEE"/>
    <w:rsid w:val="001A4F28"/>
    <w:rsid w:val="001A50A8"/>
    <w:rsid w:val="001A599F"/>
    <w:rsid w:val="001A7643"/>
    <w:rsid w:val="001A7DAE"/>
    <w:rsid w:val="001B1611"/>
    <w:rsid w:val="001B1AE4"/>
    <w:rsid w:val="001B251C"/>
    <w:rsid w:val="001B325D"/>
    <w:rsid w:val="001B4748"/>
    <w:rsid w:val="001B6104"/>
    <w:rsid w:val="001B698C"/>
    <w:rsid w:val="001B758F"/>
    <w:rsid w:val="001B799B"/>
    <w:rsid w:val="001B79EE"/>
    <w:rsid w:val="001C121E"/>
    <w:rsid w:val="001C160C"/>
    <w:rsid w:val="001C19D8"/>
    <w:rsid w:val="001C2768"/>
    <w:rsid w:val="001C2C0E"/>
    <w:rsid w:val="001C33A3"/>
    <w:rsid w:val="001C41A6"/>
    <w:rsid w:val="001C4E34"/>
    <w:rsid w:val="001C5E7B"/>
    <w:rsid w:val="001C644B"/>
    <w:rsid w:val="001C6AF5"/>
    <w:rsid w:val="001C70D1"/>
    <w:rsid w:val="001C7414"/>
    <w:rsid w:val="001C766B"/>
    <w:rsid w:val="001D05AA"/>
    <w:rsid w:val="001D0970"/>
    <w:rsid w:val="001D1270"/>
    <w:rsid w:val="001D15D0"/>
    <w:rsid w:val="001D2A87"/>
    <w:rsid w:val="001D3A29"/>
    <w:rsid w:val="001D4CE4"/>
    <w:rsid w:val="001D50ED"/>
    <w:rsid w:val="001D654D"/>
    <w:rsid w:val="001D68C0"/>
    <w:rsid w:val="001D6D74"/>
    <w:rsid w:val="001D7750"/>
    <w:rsid w:val="001D786A"/>
    <w:rsid w:val="001E054A"/>
    <w:rsid w:val="001E0BC6"/>
    <w:rsid w:val="001E1FB2"/>
    <w:rsid w:val="001E2DCB"/>
    <w:rsid w:val="001E3C5C"/>
    <w:rsid w:val="001E418C"/>
    <w:rsid w:val="001E424F"/>
    <w:rsid w:val="001E4257"/>
    <w:rsid w:val="001E4819"/>
    <w:rsid w:val="001E50ED"/>
    <w:rsid w:val="001E52A4"/>
    <w:rsid w:val="001E5555"/>
    <w:rsid w:val="001E74E1"/>
    <w:rsid w:val="001E7D16"/>
    <w:rsid w:val="001E7DDA"/>
    <w:rsid w:val="001F0098"/>
    <w:rsid w:val="001F0CD4"/>
    <w:rsid w:val="001F0D34"/>
    <w:rsid w:val="001F0E33"/>
    <w:rsid w:val="001F0E50"/>
    <w:rsid w:val="001F0FD3"/>
    <w:rsid w:val="001F1A07"/>
    <w:rsid w:val="001F1CF6"/>
    <w:rsid w:val="001F2036"/>
    <w:rsid w:val="001F24AE"/>
    <w:rsid w:val="001F2F9E"/>
    <w:rsid w:val="001F521C"/>
    <w:rsid w:val="001F6588"/>
    <w:rsid w:val="001F718F"/>
    <w:rsid w:val="001F7568"/>
    <w:rsid w:val="00200106"/>
    <w:rsid w:val="002004C0"/>
    <w:rsid w:val="00200D8A"/>
    <w:rsid w:val="00201465"/>
    <w:rsid w:val="002016D7"/>
    <w:rsid w:val="0020266B"/>
    <w:rsid w:val="002050BF"/>
    <w:rsid w:val="002057BD"/>
    <w:rsid w:val="002073EC"/>
    <w:rsid w:val="002076EF"/>
    <w:rsid w:val="00207C9D"/>
    <w:rsid w:val="002101FB"/>
    <w:rsid w:val="00210292"/>
    <w:rsid w:val="002107C4"/>
    <w:rsid w:val="00210E3C"/>
    <w:rsid w:val="0021163D"/>
    <w:rsid w:val="00211922"/>
    <w:rsid w:val="00212CC6"/>
    <w:rsid w:val="00212E08"/>
    <w:rsid w:val="002131DB"/>
    <w:rsid w:val="00213DAD"/>
    <w:rsid w:val="0021464D"/>
    <w:rsid w:val="0021520D"/>
    <w:rsid w:val="0021564C"/>
    <w:rsid w:val="00215BF7"/>
    <w:rsid w:val="0021651A"/>
    <w:rsid w:val="00216660"/>
    <w:rsid w:val="00216CA9"/>
    <w:rsid w:val="002172C1"/>
    <w:rsid w:val="002174BA"/>
    <w:rsid w:val="00217E1A"/>
    <w:rsid w:val="0022180E"/>
    <w:rsid w:val="00221947"/>
    <w:rsid w:val="00222A15"/>
    <w:rsid w:val="00223B53"/>
    <w:rsid w:val="00223D32"/>
    <w:rsid w:val="00224071"/>
    <w:rsid w:val="002244C1"/>
    <w:rsid w:val="00225044"/>
    <w:rsid w:val="00226643"/>
    <w:rsid w:val="00226AE8"/>
    <w:rsid w:val="00227737"/>
    <w:rsid w:val="00227DAA"/>
    <w:rsid w:val="0023044C"/>
    <w:rsid w:val="002314FA"/>
    <w:rsid w:val="00231DAA"/>
    <w:rsid w:val="002331FB"/>
    <w:rsid w:val="0023327A"/>
    <w:rsid w:val="002334CD"/>
    <w:rsid w:val="00233A3C"/>
    <w:rsid w:val="00233C79"/>
    <w:rsid w:val="002340D9"/>
    <w:rsid w:val="00234B2C"/>
    <w:rsid w:val="00234F24"/>
    <w:rsid w:val="0023508A"/>
    <w:rsid w:val="00235B50"/>
    <w:rsid w:val="002405A2"/>
    <w:rsid w:val="002410A0"/>
    <w:rsid w:val="00241963"/>
    <w:rsid w:val="00241BE2"/>
    <w:rsid w:val="00241DD2"/>
    <w:rsid w:val="00244EB8"/>
    <w:rsid w:val="00245265"/>
    <w:rsid w:val="002458B4"/>
    <w:rsid w:val="00246BEA"/>
    <w:rsid w:val="0024727F"/>
    <w:rsid w:val="0024763A"/>
    <w:rsid w:val="0024798B"/>
    <w:rsid w:val="00247B5F"/>
    <w:rsid w:val="002511E7"/>
    <w:rsid w:val="002522EE"/>
    <w:rsid w:val="00252E05"/>
    <w:rsid w:val="0025317A"/>
    <w:rsid w:val="00253A46"/>
    <w:rsid w:val="002543D0"/>
    <w:rsid w:val="00254C85"/>
    <w:rsid w:val="0025552C"/>
    <w:rsid w:val="0025607C"/>
    <w:rsid w:val="00256275"/>
    <w:rsid w:val="00256CF7"/>
    <w:rsid w:val="00257065"/>
    <w:rsid w:val="002572FF"/>
    <w:rsid w:val="00257ADB"/>
    <w:rsid w:val="0026015F"/>
    <w:rsid w:val="0026060B"/>
    <w:rsid w:val="0026083E"/>
    <w:rsid w:val="00260ECC"/>
    <w:rsid w:val="002612BA"/>
    <w:rsid w:val="00262244"/>
    <w:rsid w:val="00262339"/>
    <w:rsid w:val="00262C5C"/>
    <w:rsid w:val="00262D77"/>
    <w:rsid w:val="00263A3D"/>
    <w:rsid w:val="0026495C"/>
    <w:rsid w:val="00265125"/>
    <w:rsid w:val="00265D34"/>
    <w:rsid w:val="00266F09"/>
    <w:rsid w:val="0026782E"/>
    <w:rsid w:val="00267FEE"/>
    <w:rsid w:val="00270590"/>
    <w:rsid w:val="00271518"/>
    <w:rsid w:val="00272CB3"/>
    <w:rsid w:val="002732D3"/>
    <w:rsid w:val="002746F5"/>
    <w:rsid w:val="00275274"/>
    <w:rsid w:val="00276840"/>
    <w:rsid w:val="0027728C"/>
    <w:rsid w:val="0028043E"/>
    <w:rsid w:val="0028074D"/>
    <w:rsid w:val="00280F95"/>
    <w:rsid w:val="00281D59"/>
    <w:rsid w:val="0028280F"/>
    <w:rsid w:val="00282B97"/>
    <w:rsid w:val="00282EE1"/>
    <w:rsid w:val="0028420B"/>
    <w:rsid w:val="0028452E"/>
    <w:rsid w:val="002845AC"/>
    <w:rsid w:val="00284A40"/>
    <w:rsid w:val="002860CC"/>
    <w:rsid w:val="002865B7"/>
    <w:rsid w:val="00286F66"/>
    <w:rsid w:val="00287284"/>
    <w:rsid w:val="00290FB5"/>
    <w:rsid w:val="0029112E"/>
    <w:rsid w:val="00291825"/>
    <w:rsid w:val="00291ADE"/>
    <w:rsid w:val="00291F43"/>
    <w:rsid w:val="002938E0"/>
    <w:rsid w:val="00294454"/>
    <w:rsid w:val="0029474C"/>
    <w:rsid w:val="00295A0E"/>
    <w:rsid w:val="002970B6"/>
    <w:rsid w:val="00297A77"/>
    <w:rsid w:val="002A0895"/>
    <w:rsid w:val="002A1029"/>
    <w:rsid w:val="002A103D"/>
    <w:rsid w:val="002A21EC"/>
    <w:rsid w:val="002A2269"/>
    <w:rsid w:val="002A2829"/>
    <w:rsid w:val="002A2BEB"/>
    <w:rsid w:val="002A2BFF"/>
    <w:rsid w:val="002A2F14"/>
    <w:rsid w:val="002A3693"/>
    <w:rsid w:val="002A43E6"/>
    <w:rsid w:val="002A4E0F"/>
    <w:rsid w:val="002A5BAA"/>
    <w:rsid w:val="002A66C5"/>
    <w:rsid w:val="002A67A1"/>
    <w:rsid w:val="002A76EB"/>
    <w:rsid w:val="002A7FCD"/>
    <w:rsid w:val="002B0BD4"/>
    <w:rsid w:val="002B1D34"/>
    <w:rsid w:val="002B2144"/>
    <w:rsid w:val="002B23C7"/>
    <w:rsid w:val="002B249D"/>
    <w:rsid w:val="002B2FB1"/>
    <w:rsid w:val="002B3B99"/>
    <w:rsid w:val="002B4448"/>
    <w:rsid w:val="002B44B9"/>
    <w:rsid w:val="002B58C1"/>
    <w:rsid w:val="002B610F"/>
    <w:rsid w:val="002B6ED3"/>
    <w:rsid w:val="002B73B7"/>
    <w:rsid w:val="002B7D31"/>
    <w:rsid w:val="002C0829"/>
    <w:rsid w:val="002C0E07"/>
    <w:rsid w:val="002C22C2"/>
    <w:rsid w:val="002C3319"/>
    <w:rsid w:val="002C3A2E"/>
    <w:rsid w:val="002C4178"/>
    <w:rsid w:val="002C4D3D"/>
    <w:rsid w:val="002C6A63"/>
    <w:rsid w:val="002C6CD0"/>
    <w:rsid w:val="002C7489"/>
    <w:rsid w:val="002C75AF"/>
    <w:rsid w:val="002C7A0F"/>
    <w:rsid w:val="002D0141"/>
    <w:rsid w:val="002D0A27"/>
    <w:rsid w:val="002D13D3"/>
    <w:rsid w:val="002D1ED9"/>
    <w:rsid w:val="002D23E8"/>
    <w:rsid w:val="002D2C45"/>
    <w:rsid w:val="002D3D17"/>
    <w:rsid w:val="002D406D"/>
    <w:rsid w:val="002D419C"/>
    <w:rsid w:val="002D515B"/>
    <w:rsid w:val="002D57CA"/>
    <w:rsid w:val="002D63DE"/>
    <w:rsid w:val="002D64E0"/>
    <w:rsid w:val="002D6A98"/>
    <w:rsid w:val="002D72F6"/>
    <w:rsid w:val="002D73BF"/>
    <w:rsid w:val="002D7BE0"/>
    <w:rsid w:val="002E0E22"/>
    <w:rsid w:val="002E1154"/>
    <w:rsid w:val="002E14D9"/>
    <w:rsid w:val="002E27B8"/>
    <w:rsid w:val="002E2A6E"/>
    <w:rsid w:val="002E329E"/>
    <w:rsid w:val="002E3DED"/>
    <w:rsid w:val="002E4175"/>
    <w:rsid w:val="002E4BB9"/>
    <w:rsid w:val="002E5B8E"/>
    <w:rsid w:val="002E649D"/>
    <w:rsid w:val="002E6553"/>
    <w:rsid w:val="002E675F"/>
    <w:rsid w:val="002E6BF7"/>
    <w:rsid w:val="002E7C3A"/>
    <w:rsid w:val="002F0576"/>
    <w:rsid w:val="002F0E0A"/>
    <w:rsid w:val="002F1225"/>
    <w:rsid w:val="002F1361"/>
    <w:rsid w:val="002F1AFF"/>
    <w:rsid w:val="002F210D"/>
    <w:rsid w:val="002F2A0B"/>
    <w:rsid w:val="002F2DB9"/>
    <w:rsid w:val="002F3080"/>
    <w:rsid w:val="002F3132"/>
    <w:rsid w:val="002F4590"/>
    <w:rsid w:val="002F5096"/>
    <w:rsid w:val="002F5E49"/>
    <w:rsid w:val="002F6AEE"/>
    <w:rsid w:val="002F6B1A"/>
    <w:rsid w:val="002F6C15"/>
    <w:rsid w:val="002F7C64"/>
    <w:rsid w:val="003010C6"/>
    <w:rsid w:val="00302519"/>
    <w:rsid w:val="003027A0"/>
    <w:rsid w:val="00302BE2"/>
    <w:rsid w:val="00303B75"/>
    <w:rsid w:val="00303F7D"/>
    <w:rsid w:val="003044FB"/>
    <w:rsid w:val="0030650D"/>
    <w:rsid w:val="0030718A"/>
    <w:rsid w:val="003102CE"/>
    <w:rsid w:val="003102F1"/>
    <w:rsid w:val="00310A19"/>
    <w:rsid w:val="00310B8D"/>
    <w:rsid w:val="00310E67"/>
    <w:rsid w:val="0031111E"/>
    <w:rsid w:val="00312058"/>
    <w:rsid w:val="003124FF"/>
    <w:rsid w:val="003128C3"/>
    <w:rsid w:val="00314033"/>
    <w:rsid w:val="003147A5"/>
    <w:rsid w:val="003158F0"/>
    <w:rsid w:val="0031602C"/>
    <w:rsid w:val="00316969"/>
    <w:rsid w:val="003170A2"/>
    <w:rsid w:val="00317512"/>
    <w:rsid w:val="0031788E"/>
    <w:rsid w:val="003205D7"/>
    <w:rsid w:val="00320D28"/>
    <w:rsid w:val="00321220"/>
    <w:rsid w:val="0032194F"/>
    <w:rsid w:val="003224A8"/>
    <w:rsid w:val="00322610"/>
    <w:rsid w:val="00323093"/>
    <w:rsid w:val="00323FB7"/>
    <w:rsid w:val="0032466B"/>
    <w:rsid w:val="00325789"/>
    <w:rsid w:val="00325A82"/>
    <w:rsid w:val="00325AC1"/>
    <w:rsid w:val="0032627E"/>
    <w:rsid w:val="0032652D"/>
    <w:rsid w:val="003272EF"/>
    <w:rsid w:val="003275F1"/>
    <w:rsid w:val="00331AE7"/>
    <w:rsid w:val="00331EA7"/>
    <w:rsid w:val="00331F1F"/>
    <w:rsid w:val="00332083"/>
    <w:rsid w:val="00332F89"/>
    <w:rsid w:val="00333986"/>
    <w:rsid w:val="00333DDC"/>
    <w:rsid w:val="00334332"/>
    <w:rsid w:val="00335546"/>
    <w:rsid w:val="0033634A"/>
    <w:rsid w:val="00340F1A"/>
    <w:rsid w:val="00340F66"/>
    <w:rsid w:val="00341E65"/>
    <w:rsid w:val="00342345"/>
    <w:rsid w:val="003425AC"/>
    <w:rsid w:val="0034381C"/>
    <w:rsid w:val="003439F7"/>
    <w:rsid w:val="00343FC4"/>
    <w:rsid w:val="00345430"/>
    <w:rsid w:val="0034569B"/>
    <w:rsid w:val="003457CE"/>
    <w:rsid w:val="003458D1"/>
    <w:rsid w:val="00346F90"/>
    <w:rsid w:val="00347579"/>
    <w:rsid w:val="00347A6C"/>
    <w:rsid w:val="00350E77"/>
    <w:rsid w:val="00351571"/>
    <w:rsid w:val="00351D5C"/>
    <w:rsid w:val="003526BB"/>
    <w:rsid w:val="00353117"/>
    <w:rsid w:val="00357245"/>
    <w:rsid w:val="00357DCA"/>
    <w:rsid w:val="00357E33"/>
    <w:rsid w:val="00360D01"/>
    <w:rsid w:val="00360D37"/>
    <w:rsid w:val="00360D5C"/>
    <w:rsid w:val="0036171B"/>
    <w:rsid w:val="003619B1"/>
    <w:rsid w:val="00362865"/>
    <w:rsid w:val="00362926"/>
    <w:rsid w:val="003631BE"/>
    <w:rsid w:val="003645E5"/>
    <w:rsid w:val="00364B84"/>
    <w:rsid w:val="00364D63"/>
    <w:rsid w:val="00365834"/>
    <w:rsid w:val="00365B7A"/>
    <w:rsid w:val="00367D2F"/>
    <w:rsid w:val="00367D42"/>
    <w:rsid w:val="00370182"/>
    <w:rsid w:val="00370214"/>
    <w:rsid w:val="00370ED0"/>
    <w:rsid w:val="00371896"/>
    <w:rsid w:val="00371B3A"/>
    <w:rsid w:val="003721F7"/>
    <w:rsid w:val="00372B66"/>
    <w:rsid w:val="00373291"/>
    <w:rsid w:val="003734B6"/>
    <w:rsid w:val="00374BBB"/>
    <w:rsid w:val="00374E9B"/>
    <w:rsid w:val="003754B7"/>
    <w:rsid w:val="003754B8"/>
    <w:rsid w:val="00375B3C"/>
    <w:rsid w:val="00375F7D"/>
    <w:rsid w:val="00376CAE"/>
    <w:rsid w:val="00376CB6"/>
    <w:rsid w:val="003775CA"/>
    <w:rsid w:val="003806C5"/>
    <w:rsid w:val="00380D82"/>
    <w:rsid w:val="003814B6"/>
    <w:rsid w:val="0038191D"/>
    <w:rsid w:val="0038255E"/>
    <w:rsid w:val="00382642"/>
    <w:rsid w:val="00382761"/>
    <w:rsid w:val="00383BD8"/>
    <w:rsid w:val="00383C6A"/>
    <w:rsid w:val="003843B2"/>
    <w:rsid w:val="00384928"/>
    <w:rsid w:val="00385A98"/>
    <w:rsid w:val="00386BB2"/>
    <w:rsid w:val="00387C86"/>
    <w:rsid w:val="00390098"/>
    <w:rsid w:val="003915A0"/>
    <w:rsid w:val="00391CAC"/>
    <w:rsid w:val="0039252F"/>
    <w:rsid w:val="00393047"/>
    <w:rsid w:val="00393E5E"/>
    <w:rsid w:val="00394DEB"/>
    <w:rsid w:val="003952F3"/>
    <w:rsid w:val="00395639"/>
    <w:rsid w:val="00395810"/>
    <w:rsid w:val="00395D49"/>
    <w:rsid w:val="00396FAD"/>
    <w:rsid w:val="00397009"/>
    <w:rsid w:val="003970A4"/>
    <w:rsid w:val="003971E3"/>
    <w:rsid w:val="003972CE"/>
    <w:rsid w:val="003A14DE"/>
    <w:rsid w:val="003A3264"/>
    <w:rsid w:val="003A330C"/>
    <w:rsid w:val="003A3632"/>
    <w:rsid w:val="003A484F"/>
    <w:rsid w:val="003A4B7D"/>
    <w:rsid w:val="003A4D40"/>
    <w:rsid w:val="003A5513"/>
    <w:rsid w:val="003A5D8B"/>
    <w:rsid w:val="003A5F89"/>
    <w:rsid w:val="003A621C"/>
    <w:rsid w:val="003A6559"/>
    <w:rsid w:val="003A6EB7"/>
    <w:rsid w:val="003A7284"/>
    <w:rsid w:val="003A7754"/>
    <w:rsid w:val="003B060D"/>
    <w:rsid w:val="003B0C03"/>
    <w:rsid w:val="003B0C4F"/>
    <w:rsid w:val="003B130F"/>
    <w:rsid w:val="003B1965"/>
    <w:rsid w:val="003B1A6B"/>
    <w:rsid w:val="003B2C0D"/>
    <w:rsid w:val="003B3882"/>
    <w:rsid w:val="003B3A85"/>
    <w:rsid w:val="003B3EBE"/>
    <w:rsid w:val="003B5121"/>
    <w:rsid w:val="003B5C86"/>
    <w:rsid w:val="003B7332"/>
    <w:rsid w:val="003B7D2B"/>
    <w:rsid w:val="003C06F6"/>
    <w:rsid w:val="003C07C2"/>
    <w:rsid w:val="003C0C95"/>
    <w:rsid w:val="003C1314"/>
    <w:rsid w:val="003C17B8"/>
    <w:rsid w:val="003C1CC8"/>
    <w:rsid w:val="003C4191"/>
    <w:rsid w:val="003C4A85"/>
    <w:rsid w:val="003C5CE2"/>
    <w:rsid w:val="003C6E1C"/>
    <w:rsid w:val="003C6E6F"/>
    <w:rsid w:val="003C6F71"/>
    <w:rsid w:val="003C7402"/>
    <w:rsid w:val="003C7E07"/>
    <w:rsid w:val="003D0C97"/>
    <w:rsid w:val="003D0F71"/>
    <w:rsid w:val="003D16D3"/>
    <w:rsid w:val="003D2640"/>
    <w:rsid w:val="003D28A5"/>
    <w:rsid w:val="003D3160"/>
    <w:rsid w:val="003D3293"/>
    <w:rsid w:val="003D32C0"/>
    <w:rsid w:val="003D3A1B"/>
    <w:rsid w:val="003D3C10"/>
    <w:rsid w:val="003D3E18"/>
    <w:rsid w:val="003D46A2"/>
    <w:rsid w:val="003D5913"/>
    <w:rsid w:val="003D5C6C"/>
    <w:rsid w:val="003D677D"/>
    <w:rsid w:val="003D7232"/>
    <w:rsid w:val="003D788E"/>
    <w:rsid w:val="003D7BD5"/>
    <w:rsid w:val="003E128A"/>
    <w:rsid w:val="003E1357"/>
    <w:rsid w:val="003E181D"/>
    <w:rsid w:val="003E1F6E"/>
    <w:rsid w:val="003E2298"/>
    <w:rsid w:val="003E27A4"/>
    <w:rsid w:val="003E2ECF"/>
    <w:rsid w:val="003E3015"/>
    <w:rsid w:val="003E3121"/>
    <w:rsid w:val="003E325B"/>
    <w:rsid w:val="003E3631"/>
    <w:rsid w:val="003E368E"/>
    <w:rsid w:val="003E3DE0"/>
    <w:rsid w:val="003E41D2"/>
    <w:rsid w:val="003E4E39"/>
    <w:rsid w:val="003E5165"/>
    <w:rsid w:val="003E52F5"/>
    <w:rsid w:val="003E53B7"/>
    <w:rsid w:val="003E5C18"/>
    <w:rsid w:val="003E5ED4"/>
    <w:rsid w:val="003E69B5"/>
    <w:rsid w:val="003F00A2"/>
    <w:rsid w:val="003F0895"/>
    <w:rsid w:val="003F1208"/>
    <w:rsid w:val="003F1D9B"/>
    <w:rsid w:val="003F213A"/>
    <w:rsid w:val="003F3329"/>
    <w:rsid w:val="003F3BF9"/>
    <w:rsid w:val="003F45FC"/>
    <w:rsid w:val="003F5A7D"/>
    <w:rsid w:val="003F5B7C"/>
    <w:rsid w:val="003F5D35"/>
    <w:rsid w:val="003F6A3D"/>
    <w:rsid w:val="003F6BB3"/>
    <w:rsid w:val="00400778"/>
    <w:rsid w:val="004008D4"/>
    <w:rsid w:val="004012C7"/>
    <w:rsid w:val="00401EB0"/>
    <w:rsid w:val="00402904"/>
    <w:rsid w:val="00402B84"/>
    <w:rsid w:val="00402E41"/>
    <w:rsid w:val="00402E48"/>
    <w:rsid w:val="00403578"/>
    <w:rsid w:val="00403BC9"/>
    <w:rsid w:val="004043AF"/>
    <w:rsid w:val="00404D2E"/>
    <w:rsid w:val="00405B6D"/>
    <w:rsid w:val="00405FFD"/>
    <w:rsid w:val="00406EF8"/>
    <w:rsid w:val="0040797E"/>
    <w:rsid w:val="004120C5"/>
    <w:rsid w:val="004141F4"/>
    <w:rsid w:val="00414368"/>
    <w:rsid w:val="00414BAE"/>
    <w:rsid w:val="0041501F"/>
    <w:rsid w:val="00415497"/>
    <w:rsid w:val="004155BE"/>
    <w:rsid w:val="00416045"/>
    <w:rsid w:val="00416626"/>
    <w:rsid w:val="0041665B"/>
    <w:rsid w:val="00416D74"/>
    <w:rsid w:val="00420582"/>
    <w:rsid w:val="004205F2"/>
    <w:rsid w:val="004213BA"/>
    <w:rsid w:val="00423BA7"/>
    <w:rsid w:val="0042401A"/>
    <w:rsid w:val="00424773"/>
    <w:rsid w:val="00424E17"/>
    <w:rsid w:val="00425269"/>
    <w:rsid w:val="004265FA"/>
    <w:rsid w:val="00426FAD"/>
    <w:rsid w:val="0043042D"/>
    <w:rsid w:val="00430D15"/>
    <w:rsid w:val="00431CC3"/>
    <w:rsid w:val="004326C0"/>
    <w:rsid w:val="00434972"/>
    <w:rsid w:val="004354FA"/>
    <w:rsid w:val="0043553C"/>
    <w:rsid w:val="00435696"/>
    <w:rsid w:val="004359A0"/>
    <w:rsid w:val="0043634D"/>
    <w:rsid w:val="00436F87"/>
    <w:rsid w:val="00437170"/>
    <w:rsid w:val="00437619"/>
    <w:rsid w:val="00437987"/>
    <w:rsid w:val="00440108"/>
    <w:rsid w:val="004403BF"/>
    <w:rsid w:val="004434A2"/>
    <w:rsid w:val="00443917"/>
    <w:rsid w:val="004439CC"/>
    <w:rsid w:val="00443C21"/>
    <w:rsid w:val="00446099"/>
    <w:rsid w:val="00446797"/>
    <w:rsid w:val="00446DCE"/>
    <w:rsid w:val="00450035"/>
    <w:rsid w:val="004504C0"/>
    <w:rsid w:val="00450816"/>
    <w:rsid w:val="00450AF6"/>
    <w:rsid w:val="00451587"/>
    <w:rsid w:val="00451CA0"/>
    <w:rsid w:val="004523C6"/>
    <w:rsid w:val="004525A7"/>
    <w:rsid w:val="00452997"/>
    <w:rsid w:val="00452A2A"/>
    <w:rsid w:val="00453BBD"/>
    <w:rsid w:val="00453C2D"/>
    <w:rsid w:val="00453E1B"/>
    <w:rsid w:val="00454005"/>
    <w:rsid w:val="004541AC"/>
    <w:rsid w:val="004548AE"/>
    <w:rsid w:val="004549AF"/>
    <w:rsid w:val="00454A58"/>
    <w:rsid w:val="00454CA5"/>
    <w:rsid w:val="0045515F"/>
    <w:rsid w:val="00455ABF"/>
    <w:rsid w:val="004560BD"/>
    <w:rsid w:val="00457CC4"/>
    <w:rsid w:val="00460EDB"/>
    <w:rsid w:val="004618B1"/>
    <w:rsid w:val="00461EAC"/>
    <w:rsid w:val="00462B4F"/>
    <w:rsid w:val="00462F28"/>
    <w:rsid w:val="00463157"/>
    <w:rsid w:val="004631D4"/>
    <w:rsid w:val="004632C5"/>
    <w:rsid w:val="00463A02"/>
    <w:rsid w:val="00465302"/>
    <w:rsid w:val="00465895"/>
    <w:rsid w:val="00465A61"/>
    <w:rsid w:val="00465A62"/>
    <w:rsid w:val="00466500"/>
    <w:rsid w:val="004665E2"/>
    <w:rsid w:val="00466687"/>
    <w:rsid w:val="004668AA"/>
    <w:rsid w:val="0046755C"/>
    <w:rsid w:val="00467B6A"/>
    <w:rsid w:val="00467C50"/>
    <w:rsid w:val="00467C66"/>
    <w:rsid w:val="0047009D"/>
    <w:rsid w:val="00470198"/>
    <w:rsid w:val="00470B26"/>
    <w:rsid w:val="004710FA"/>
    <w:rsid w:val="0047113B"/>
    <w:rsid w:val="00471317"/>
    <w:rsid w:val="0047160E"/>
    <w:rsid w:val="00471BFF"/>
    <w:rsid w:val="004720A3"/>
    <w:rsid w:val="00472332"/>
    <w:rsid w:val="00472533"/>
    <w:rsid w:val="00472D98"/>
    <w:rsid w:val="00472EA4"/>
    <w:rsid w:val="00473634"/>
    <w:rsid w:val="0047366C"/>
    <w:rsid w:val="0047395E"/>
    <w:rsid w:val="00473A87"/>
    <w:rsid w:val="00475E18"/>
    <w:rsid w:val="00476251"/>
    <w:rsid w:val="004763ED"/>
    <w:rsid w:val="004767EC"/>
    <w:rsid w:val="0047689F"/>
    <w:rsid w:val="00476C92"/>
    <w:rsid w:val="004770E0"/>
    <w:rsid w:val="00477768"/>
    <w:rsid w:val="00477C67"/>
    <w:rsid w:val="00480A16"/>
    <w:rsid w:val="004814D9"/>
    <w:rsid w:val="00481963"/>
    <w:rsid w:val="004830B7"/>
    <w:rsid w:val="00484ECB"/>
    <w:rsid w:val="00485D05"/>
    <w:rsid w:val="00485FFA"/>
    <w:rsid w:val="0048606B"/>
    <w:rsid w:val="00486241"/>
    <w:rsid w:val="004867CF"/>
    <w:rsid w:val="004877B9"/>
    <w:rsid w:val="004877E1"/>
    <w:rsid w:val="004901B3"/>
    <w:rsid w:val="00491DC0"/>
    <w:rsid w:val="0049278F"/>
    <w:rsid w:val="00493435"/>
    <w:rsid w:val="00493660"/>
    <w:rsid w:val="00493932"/>
    <w:rsid w:val="00493952"/>
    <w:rsid w:val="00494456"/>
    <w:rsid w:val="00494A59"/>
    <w:rsid w:val="00495E1E"/>
    <w:rsid w:val="00496555"/>
    <w:rsid w:val="00496950"/>
    <w:rsid w:val="004970B1"/>
    <w:rsid w:val="0049745A"/>
    <w:rsid w:val="00497B8D"/>
    <w:rsid w:val="00497EC0"/>
    <w:rsid w:val="00497FA5"/>
    <w:rsid w:val="004A032F"/>
    <w:rsid w:val="004A1D17"/>
    <w:rsid w:val="004A2403"/>
    <w:rsid w:val="004A3C2C"/>
    <w:rsid w:val="004A3C66"/>
    <w:rsid w:val="004A3F96"/>
    <w:rsid w:val="004A4C48"/>
    <w:rsid w:val="004A5098"/>
    <w:rsid w:val="004A530D"/>
    <w:rsid w:val="004A54C3"/>
    <w:rsid w:val="004A61E9"/>
    <w:rsid w:val="004A6CE8"/>
    <w:rsid w:val="004B0446"/>
    <w:rsid w:val="004B0615"/>
    <w:rsid w:val="004B0770"/>
    <w:rsid w:val="004B0775"/>
    <w:rsid w:val="004B0829"/>
    <w:rsid w:val="004B162C"/>
    <w:rsid w:val="004B1849"/>
    <w:rsid w:val="004B3A03"/>
    <w:rsid w:val="004B3A58"/>
    <w:rsid w:val="004B3CD0"/>
    <w:rsid w:val="004B3E86"/>
    <w:rsid w:val="004B41D4"/>
    <w:rsid w:val="004B5595"/>
    <w:rsid w:val="004B59D6"/>
    <w:rsid w:val="004B6020"/>
    <w:rsid w:val="004B6AA9"/>
    <w:rsid w:val="004B7A19"/>
    <w:rsid w:val="004C0A5D"/>
    <w:rsid w:val="004C1B84"/>
    <w:rsid w:val="004C1C01"/>
    <w:rsid w:val="004C2423"/>
    <w:rsid w:val="004C2AC4"/>
    <w:rsid w:val="004C2DEB"/>
    <w:rsid w:val="004C3048"/>
    <w:rsid w:val="004C322F"/>
    <w:rsid w:val="004C366E"/>
    <w:rsid w:val="004C3A00"/>
    <w:rsid w:val="004C3AFF"/>
    <w:rsid w:val="004C3E2D"/>
    <w:rsid w:val="004C40B0"/>
    <w:rsid w:val="004C4381"/>
    <w:rsid w:val="004C534F"/>
    <w:rsid w:val="004C5C78"/>
    <w:rsid w:val="004C62DD"/>
    <w:rsid w:val="004C7296"/>
    <w:rsid w:val="004D0047"/>
    <w:rsid w:val="004D1128"/>
    <w:rsid w:val="004D1D59"/>
    <w:rsid w:val="004D2B1D"/>
    <w:rsid w:val="004D2D66"/>
    <w:rsid w:val="004D329F"/>
    <w:rsid w:val="004D33C3"/>
    <w:rsid w:val="004D4AE8"/>
    <w:rsid w:val="004D4F10"/>
    <w:rsid w:val="004D55D9"/>
    <w:rsid w:val="004D5C16"/>
    <w:rsid w:val="004D5DBE"/>
    <w:rsid w:val="004D699F"/>
    <w:rsid w:val="004D6AF2"/>
    <w:rsid w:val="004D7E6B"/>
    <w:rsid w:val="004D7FD1"/>
    <w:rsid w:val="004E0C4A"/>
    <w:rsid w:val="004E2771"/>
    <w:rsid w:val="004E3734"/>
    <w:rsid w:val="004E3EDD"/>
    <w:rsid w:val="004E46F9"/>
    <w:rsid w:val="004E4841"/>
    <w:rsid w:val="004E530E"/>
    <w:rsid w:val="004E6AB8"/>
    <w:rsid w:val="004E726D"/>
    <w:rsid w:val="004E7CB7"/>
    <w:rsid w:val="004F0D43"/>
    <w:rsid w:val="004F0DB6"/>
    <w:rsid w:val="004F1742"/>
    <w:rsid w:val="004F1DBC"/>
    <w:rsid w:val="004F2B49"/>
    <w:rsid w:val="004F2D6F"/>
    <w:rsid w:val="004F3346"/>
    <w:rsid w:val="004F4179"/>
    <w:rsid w:val="004F51B2"/>
    <w:rsid w:val="004F65F8"/>
    <w:rsid w:val="004F6D26"/>
    <w:rsid w:val="004F6EA9"/>
    <w:rsid w:val="004F7D41"/>
    <w:rsid w:val="0050193D"/>
    <w:rsid w:val="00501C58"/>
    <w:rsid w:val="00502EC4"/>
    <w:rsid w:val="00504EB2"/>
    <w:rsid w:val="00505209"/>
    <w:rsid w:val="0050560C"/>
    <w:rsid w:val="00505EAC"/>
    <w:rsid w:val="00506BE3"/>
    <w:rsid w:val="00506FD9"/>
    <w:rsid w:val="00507822"/>
    <w:rsid w:val="00510444"/>
    <w:rsid w:val="005108C7"/>
    <w:rsid w:val="00510AA6"/>
    <w:rsid w:val="0051114B"/>
    <w:rsid w:val="00511D05"/>
    <w:rsid w:val="00511D83"/>
    <w:rsid w:val="00511EC1"/>
    <w:rsid w:val="00512010"/>
    <w:rsid w:val="00512156"/>
    <w:rsid w:val="005123A9"/>
    <w:rsid w:val="005123BA"/>
    <w:rsid w:val="00512587"/>
    <w:rsid w:val="005126D8"/>
    <w:rsid w:val="00513137"/>
    <w:rsid w:val="00514065"/>
    <w:rsid w:val="00514531"/>
    <w:rsid w:val="0051493A"/>
    <w:rsid w:val="00514B06"/>
    <w:rsid w:val="00515271"/>
    <w:rsid w:val="00515AB3"/>
    <w:rsid w:val="00517181"/>
    <w:rsid w:val="0051719E"/>
    <w:rsid w:val="00517EB5"/>
    <w:rsid w:val="00520657"/>
    <w:rsid w:val="00521C4D"/>
    <w:rsid w:val="00523C96"/>
    <w:rsid w:val="00523EA0"/>
    <w:rsid w:val="005241C8"/>
    <w:rsid w:val="00524278"/>
    <w:rsid w:val="005255EB"/>
    <w:rsid w:val="005256E5"/>
    <w:rsid w:val="005258D9"/>
    <w:rsid w:val="00526569"/>
    <w:rsid w:val="005269AB"/>
    <w:rsid w:val="00526B1E"/>
    <w:rsid w:val="00527EFC"/>
    <w:rsid w:val="005302A2"/>
    <w:rsid w:val="00530323"/>
    <w:rsid w:val="00531816"/>
    <w:rsid w:val="005320B1"/>
    <w:rsid w:val="0053218E"/>
    <w:rsid w:val="00532530"/>
    <w:rsid w:val="00532B32"/>
    <w:rsid w:val="00532CBE"/>
    <w:rsid w:val="00532D78"/>
    <w:rsid w:val="00533101"/>
    <w:rsid w:val="0053410D"/>
    <w:rsid w:val="00534FF3"/>
    <w:rsid w:val="00536CA2"/>
    <w:rsid w:val="0053707E"/>
    <w:rsid w:val="00540A12"/>
    <w:rsid w:val="00541FD6"/>
    <w:rsid w:val="00542447"/>
    <w:rsid w:val="00542DBF"/>
    <w:rsid w:val="00543374"/>
    <w:rsid w:val="00543D8C"/>
    <w:rsid w:val="005442EA"/>
    <w:rsid w:val="005443B5"/>
    <w:rsid w:val="0054507F"/>
    <w:rsid w:val="0054569B"/>
    <w:rsid w:val="00545EF2"/>
    <w:rsid w:val="00546AC7"/>
    <w:rsid w:val="0054751D"/>
    <w:rsid w:val="00547BCE"/>
    <w:rsid w:val="00547D88"/>
    <w:rsid w:val="005502F1"/>
    <w:rsid w:val="00550822"/>
    <w:rsid w:val="00550B4A"/>
    <w:rsid w:val="0055209F"/>
    <w:rsid w:val="0055262E"/>
    <w:rsid w:val="0055333E"/>
    <w:rsid w:val="00553CB9"/>
    <w:rsid w:val="0055463F"/>
    <w:rsid w:val="00554C59"/>
    <w:rsid w:val="00554CCD"/>
    <w:rsid w:val="0055675E"/>
    <w:rsid w:val="00556A71"/>
    <w:rsid w:val="00556ECB"/>
    <w:rsid w:val="005577AB"/>
    <w:rsid w:val="00560246"/>
    <w:rsid w:val="00560537"/>
    <w:rsid w:val="00560BA4"/>
    <w:rsid w:val="00561910"/>
    <w:rsid w:val="00561BB6"/>
    <w:rsid w:val="005625E1"/>
    <w:rsid w:val="005629DC"/>
    <w:rsid w:val="00562A1D"/>
    <w:rsid w:val="00562B4F"/>
    <w:rsid w:val="00562BA9"/>
    <w:rsid w:val="00563103"/>
    <w:rsid w:val="005638F8"/>
    <w:rsid w:val="00563938"/>
    <w:rsid w:val="00563EBD"/>
    <w:rsid w:val="005640F7"/>
    <w:rsid w:val="00564264"/>
    <w:rsid w:val="005646A3"/>
    <w:rsid w:val="00564D08"/>
    <w:rsid w:val="00565805"/>
    <w:rsid w:val="0056607D"/>
    <w:rsid w:val="00566156"/>
    <w:rsid w:val="005673A3"/>
    <w:rsid w:val="00567D55"/>
    <w:rsid w:val="00570D05"/>
    <w:rsid w:val="005723CE"/>
    <w:rsid w:val="00572446"/>
    <w:rsid w:val="00572AEF"/>
    <w:rsid w:val="0057313A"/>
    <w:rsid w:val="005735F6"/>
    <w:rsid w:val="005747E8"/>
    <w:rsid w:val="005758CC"/>
    <w:rsid w:val="00576138"/>
    <w:rsid w:val="00576D03"/>
    <w:rsid w:val="00577021"/>
    <w:rsid w:val="0057799B"/>
    <w:rsid w:val="00577A40"/>
    <w:rsid w:val="00577BBC"/>
    <w:rsid w:val="00577BBD"/>
    <w:rsid w:val="00577CEC"/>
    <w:rsid w:val="0058016F"/>
    <w:rsid w:val="00580631"/>
    <w:rsid w:val="00580C2B"/>
    <w:rsid w:val="0058248A"/>
    <w:rsid w:val="0058275D"/>
    <w:rsid w:val="00582D6F"/>
    <w:rsid w:val="005834A5"/>
    <w:rsid w:val="00583DB8"/>
    <w:rsid w:val="005840A9"/>
    <w:rsid w:val="00584D0F"/>
    <w:rsid w:val="005850E0"/>
    <w:rsid w:val="00586145"/>
    <w:rsid w:val="005865B7"/>
    <w:rsid w:val="00586C97"/>
    <w:rsid w:val="00586ECF"/>
    <w:rsid w:val="005901DD"/>
    <w:rsid w:val="00590910"/>
    <w:rsid w:val="005909B0"/>
    <w:rsid w:val="00590F19"/>
    <w:rsid w:val="0059101E"/>
    <w:rsid w:val="005910DD"/>
    <w:rsid w:val="005919F9"/>
    <w:rsid w:val="00591DC9"/>
    <w:rsid w:val="00592F49"/>
    <w:rsid w:val="00593065"/>
    <w:rsid w:val="0059347A"/>
    <w:rsid w:val="00593945"/>
    <w:rsid w:val="00593AB4"/>
    <w:rsid w:val="00593E0B"/>
    <w:rsid w:val="00595465"/>
    <w:rsid w:val="00595A04"/>
    <w:rsid w:val="00596610"/>
    <w:rsid w:val="005966DA"/>
    <w:rsid w:val="0059764D"/>
    <w:rsid w:val="00597E2C"/>
    <w:rsid w:val="005A25AF"/>
    <w:rsid w:val="005A305E"/>
    <w:rsid w:val="005A39A8"/>
    <w:rsid w:val="005A3EF7"/>
    <w:rsid w:val="005A47A4"/>
    <w:rsid w:val="005A4E62"/>
    <w:rsid w:val="005A53DF"/>
    <w:rsid w:val="005A6795"/>
    <w:rsid w:val="005A6D54"/>
    <w:rsid w:val="005A6E79"/>
    <w:rsid w:val="005A7453"/>
    <w:rsid w:val="005A7DA1"/>
    <w:rsid w:val="005B0402"/>
    <w:rsid w:val="005B09C6"/>
    <w:rsid w:val="005B1155"/>
    <w:rsid w:val="005B11A5"/>
    <w:rsid w:val="005B1F86"/>
    <w:rsid w:val="005B2DC0"/>
    <w:rsid w:val="005B3005"/>
    <w:rsid w:val="005B39FA"/>
    <w:rsid w:val="005B3A5C"/>
    <w:rsid w:val="005B3B1D"/>
    <w:rsid w:val="005B3BF1"/>
    <w:rsid w:val="005B42E0"/>
    <w:rsid w:val="005B44E3"/>
    <w:rsid w:val="005B4E73"/>
    <w:rsid w:val="005B55AD"/>
    <w:rsid w:val="005B5891"/>
    <w:rsid w:val="005B65C2"/>
    <w:rsid w:val="005B68EA"/>
    <w:rsid w:val="005B6B69"/>
    <w:rsid w:val="005B6D21"/>
    <w:rsid w:val="005B7891"/>
    <w:rsid w:val="005B79C2"/>
    <w:rsid w:val="005C0F9B"/>
    <w:rsid w:val="005C0FC8"/>
    <w:rsid w:val="005C13F3"/>
    <w:rsid w:val="005C1770"/>
    <w:rsid w:val="005C2788"/>
    <w:rsid w:val="005C2BBF"/>
    <w:rsid w:val="005C2CF5"/>
    <w:rsid w:val="005C389F"/>
    <w:rsid w:val="005C4BB1"/>
    <w:rsid w:val="005C5912"/>
    <w:rsid w:val="005C6312"/>
    <w:rsid w:val="005C74ED"/>
    <w:rsid w:val="005C7F13"/>
    <w:rsid w:val="005D0538"/>
    <w:rsid w:val="005D2D8A"/>
    <w:rsid w:val="005D3E1D"/>
    <w:rsid w:val="005D544A"/>
    <w:rsid w:val="005D5712"/>
    <w:rsid w:val="005D6A0E"/>
    <w:rsid w:val="005D7CB2"/>
    <w:rsid w:val="005E0104"/>
    <w:rsid w:val="005E0478"/>
    <w:rsid w:val="005E19C0"/>
    <w:rsid w:val="005E1BF4"/>
    <w:rsid w:val="005E217F"/>
    <w:rsid w:val="005E31D6"/>
    <w:rsid w:val="005E31FF"/>
    <w:rsid w:val="005E37ED"/>
    <w:rsid w:val="005E3B6D"/>
    <w:rsid w:val="005E4252"/>
    <w:rsid w:val="005E6996"/>
    <w:rsid w:val="005E6F82"/>
    <w:rsid w:val="005E7111"/>
    <w:rsid w:val="005E73E5"/>
    <w:rsid w:val="005F013F"/>
    <w:rsid w:val="005F0FF5"/>
    <w:rsid w:val="005F26EA"/>
    <w:rsid w:val="005F2AC0"/>
    <w:rsid w:val="005F2D3C"/>
    <w:rsid w:val="005F48BC"/>
    <w:rsid w:val="005F4F6F"/>
    <w:rsid w:val="005F5308"/>
    <w:rsid w:val="005F5A6C"/>
    <w:rsid w:val="005F700F"/>
    <w:rsid w:val="005F7B6A"/>
    <w:rsid w:val="0060006C"/>
    <w:rsid w:val="00600149"/>
    <w:rsid w:val="00600263"/>
    <w:rsid w:val="00600611"/>
    <w:rsid w:val="00600709"/>
    <w:rsid w:val="00600F59"/>
    <w:rsid w:val="00601751"/>
    <w:rsid w:val="006019C0"/>
    <w:rsid w:val="00601C6F"/>
    <w:rsid w:val="00601DB1"/>
    <w:rsid w:val="00601E54"/>
    <w:rsid w:val="006028C5"/>
    <w:rsid w:val="0060305A"/>
    <w:rsid w:val="00603CC0"/>
    <w:rsid w:val="006040E5"/>
    <w:rsid w:val="006041EE"/>
    <w:rsid w:val="006042EF"/>
    <w:rsid w:val="00604CDB"/>
    <w:rsid w:val="00605282"/>
    <w:rsid w:val="00605CB2"/>
    <w:rsid w:val="00605D62"/>
    <w:rsid w:val="00606519"/>
    <w:rsid w:val="0060707F"/>
    <w:rsid w:val="00607A2F"/>
    <w:rsid w:val="00610294"/>
    <w:rsid w:val="00610B3E"/>
    <w:rsid w:val="0061108E"/>
    <w:rsid w:val="006119EC"/>
    <w:rsid w:val="00611F49"/>
    <w:rsid w:val="0061223F"/>
    <w:rsid w:val="00612F2A"/>
    <w:rsid w:val="0061366F"/>
    <w:rsid w:val="00613856"/>
    <w:rsid w:val="0061465D"/>
    <w:rsid w:val="0061475C"/>
    <w:rsid w:val="00614CB1"/>
    <w:rsid w:val="006156BB"/>
    <w:rsid w:val="00615FB3"/>
    <w:rsid w:val="006171A1"/>
    <w:rsid w:val="006204B1"/>
    <w:rsid w:val="00620DED"/>
    <w:rsid w:val="00622913"/>
    <w:rsid w:val="00622FF0"/>
    <w:rsid w:val="006233C4"/>
    <w:rsid w:val="006235EA"/>
    <w:rsid w:val="00623C75"/>
    <w:rsid w:val="00623D7D"/>
    <w:rsid w:val="00624A85"/>
    <w:rsid w:val="00624E70"/>
    <w:rsid w:val="0062533D"/>
    <w:rsid w:val="0062588C"/>
    <w:rsid w:val="00625DC2"/>
    <w:rsid w:val="00626546"/>
    <w:rsid w:val="00627B96"/>
    <w:rsid w:val="00627E99"/>
    <w:rsid w:val="00630282"/>
    <w:rsid w:val="006304B4"/>
    <w:rsid w:val="00630735"/>
    <w:rsid w:val="00631DE7"/>
    <w:rsid w:val="00632288"/>
    <w:rsid w:val="006324CC"/>
    <w:rsid w:val="00632B68"/>
    <w:rsid w:val="00633279"/>
    <w:rsid w:val="006343D2"/>
    <w:rsid w:val="0063497E"/>
    <w:rsid w:val="00634D31"/>
    <w:rsid w:val="00634E3F"/>
    <w:rsid w:val="00634FC8"/>
    <w:rsid w:val="00635211"/>
    <w:rsid w:val="00635AF9"/>
    <w:rsid w:val="00636F2F"/>
    <w:rsid w:val="006378E6"/>
    <w:rsid w:val="00637A06"/>
    <w:rsid w:val="00640220"/>
    <w:rsid w:val="00640671"/>
    <w:rsid w:val="00641A87"/>
    <w:rsid w:val="00641E32"/>
    <w:rsid w:val="006423F7"/>
    <w:rsid w:val="0064417E"/>
    <w:rsid w:val="006446C7"/>
    <w:rsid w:val="00644771"/>
    <w:rsid w:val="00645937"/>
    <w:rsid w:val="006463CC"/>
    <w:rsid w:val="006465A8"/>
    <w:rsid w:val="00646891"/>
    <w:rsid w:val="006469B5"/>
    <w:rsid w:val="00647C33"/>
    <w:rsid w:val="00647C58"/>
    <w:rsid w:val="00650680"/>
    <w:rsid w:val="0065129D"/>
    <w:rsid w:val="00651711"/>
    <w:rsid w:val="00651FE8"/>
    <w:rsid w:val="00652BFE"/>
    <w:rsid w:val="00652D48"/>
    <w:rsid w:val="00652F9B"/>
    <w:rsid w:val="00653419"/>
    <w:rsid w:val="006534A0"/>
    <w:rsid w:val="00653913"/>
    <w:rsid w:val="00653CC8"/>
    <w:rsid w:val="00653EA0"/>
    <w:rsid w:val="0065439F"/>
    <w:rsid w:val="00655404"/>
    <w:rsid w:val="00655A9E"/>
    <w:rsid w:val="00655C92"/>
    <w:rsid w:val="00655E3A"/>
    <w:rsid w:val="0065626B"/>
    <w:rsid w:val="00656417"/>
    <w:rsid w:val="006571CC"/>
    <w:rsid w:val="00657BAA"/>
    <w:rsid w:val="00660460"/>
    <w:rsid w:val="006604B8"/>
    <w:rsid w:val="006607CD"/>
    <w:rsid w:val="00660D6D"/>
    <w:rsid w:val="00661B35"/>
    <w:rsid w:val="00662DFE"/>
    <w:rsid w:val="00663CA9"/>
    <w:rsid w:val="006643D1"/>
    <w:rsid w:val="00666734"/>
    <w:rsid w:val="00666A41"/>
    <w:rsid w:val="00666CB9"/>
    <w:rsid w:val="0067005A"/>
    <w:rsid w:val="00670132"/>
    <w:rsid w:val="006702DB"/>
    <w:rsid w:val="006704F6"/>
    <w:rsid w:val="00670716"/>
    <w:rsid w:val="00670F6A"/>
    <w:rsid w:val="006712C2"/>
    <w:rsid w:val="006713AC"/>
    <w:rsid w:val="006713C2"/>
    <w:rsid w:val="006717D7"/>
    <w:rsid w:val="00671991"/>
    <w:rsid w:val="00671CF5"/>
    <w:rsid w:val="00671F81"/>
    <w:rsid w:val="00672053"/>
    <w:rsid w:val="006724B9"/>
    <w:rsid w:val="00672E9F"/>
    <w:rsid w:val="00673110"/>
    <w:rsid w:val="0067323D"/>
    <w:rsid w:val="006732A8"/>
    <w:rsid w:val="006737B3"/>
    <w:rsid w:val="00673E41"/>
    <w:rsid w:val="00674D2D"/>
    <w:rsid w:val="00674EBA"/>
    <w:rsid w:val="00675331"/>
    <w:rsid w:val="006755DA"/>
    <w:rsid w:val="006759D6"/>
    <w:rsid w:val="00675A59"/>
    <w:rsid w:val="00675B2C"/>
    <w:rsid w:val="00676F9D"/>
    <w:rsid w:val="00677DC8"/>
    <w:rsid w:val="006807F1"/>
    <w:rsid w:val="00682EAE"/>
    <w:rsid w:val="00683BA0"/>
    <w:rsid w:val="00683C0E"/>
    <w:rsid w:val="006849FC"/>
    <w:rsid w:val="00684A5E"/>
    <w:rsid w:val="00684B0D"/>
    <w:rsid w:val="00685DB4"/>
    <w:rsid w:val="00685E1F"/>
    <w:rsid w:val="006866CE"/>
    <w:rsid w:val="00687800"/>
    <w:rsid w:val="00687EE6"/>
    <w:rsid w:val="006910D5"/>
    <w:rsid w:val="0069188A"/>
    <w:rsid w:val="00691A2E"/>
    <w:rsid w:val="00691FE2"/>
    <w:rsid w:val="00692D96"/>
    <w:rsid w:val="00692DEE"/>
    <w:rsid w:val="0069427F"/>
    <w:rsid w:val="00694BD0"/>
    <w:rsid w:val="00694C95"/>
    <w:rsid w:val="0069624A"/>
    <w:rsid w:val="006967A0"/>
    <w:rsid w:val="0069759F"/>
    <w:rsid w:val="0069799C"/>
    <w:rsid w:val="006A0451"/>
    <w:rsid w:val="006A1634"/>
    <w:rsid w:val="006A1B26"/>
    <w:rsid w:val="006A2170"/>
    <w:rsid w:val="006A227A"/>
    <w:rsid w:val="006A254E"/>
    <w:rsid w:val="006A261D"/>
    <w:rsid w:val="006A2AB4"/>
    <w:rsid w:val="006A2EB1"/>
    <w:rsid w:val="006A3B57"/>
    <w:rsid w:val="006A4913"/>
    <w:rsid w:val="006A5160"/>
    <w:rsid w:val="006A577F"/>
    <w:rsid w:val="006A5BE2"/>
    <w:rsid w:val="006A6371"/>
    <w:rsid w:val="006A7F49"/>
    <w:rsid w:val="006B022D"/>
    <w:rsid w:val="006B0558"/>
    <w:rsid w:val="006B0751"/>
    <w:rsid w:val="006B0BC9"/>
    <w:rsid w:val="006B1982"/>
    <w:rsid w:val="006B1C60"/>
    <w:rsid w:val="006B27D6"/>
    <w:rsid w:val="006B29A1"/>
    <w:rsid w:val="006B3227"/>
    <w:rsid w:val="006B41E4"/>
    <w:rsid w:val="006B47B9"/>
    <w:rsid w:val="006B5A2A"/>
    <w:rsid w:val="006B5E4F"/>
    <w:rsid w:val="006B620F"/>
    <w:rsid w:val="006B639E"/>
    <w:rsid w:val="006B66E6"/>
    <w:rsid w:val="006B77E8"/>
    <w:rsid w:val="006B790F"/>
    <w:rsid w:val="006B7A34"/>
    <w:rsid w:val="006B7CB7"/>
    <w:rsid w:val="006B7E1B"/>
    <w:rsid w:val="006C04EB"/>
    <w:rsid w:val="006C0FBE"/>
    <w:rsid w:val="006C15EF"/>
    <w:rsid w:val="006C20F1"/>
    <w:rsid w:val="006C2B78"/>
    <w:rsid w:val="006C33CD"/>
    <w:rsid w:val="006C3D38"/>
    <w:rsid w:val="006C40E5"/>
    <w:rsid w:val="006C5296"/>
    <w:rsid w:val="006C5343"/>
    <w:rsid w:val="006C5399"/>
    <w:rsid w:val="006C58C9"/>
    <w:rsid w:val="006C5933"/>
    <w:rsid w:val="006C67F2"/>
    <w:rsid w:val="006C74E7"/>
    <w:rsid w:val="006C79E2"/>
    <w:rsid w:val="006C7A22"/>
    <w:rsid w:val="006C7F98"/>
    <w:rsid w:val="006D01C8"/>
    <w:rsid w:val="006D0475"/>
    <w:rsid w:val="006D1114"/>
    <w:rsid w:val="006D286D"/>
    <w:rsid w:val="006D2CD7"/>
    <w:rsid w:val="006D310E"/>
    <w:rsid w:val="006D3810"/>
    <w:rsid w:val="006D448C"/>
    <w:rsid w:val="006D4E1F"/>
    <w:rsid w:val="006D5CB9"/>
    <w:rsid w:val="006D7729"/>
    <w:rsid w:val="006D7FB7"/>
    <w:rsid w:val="006E0DB4"/>
    <w:rsid w:val="006E29D2"/>
    <w:rsid w:val="006E366A"/>
    <w:rsid w:val="006E3F6D"/>
    <w:rsid w:val="006E4A00"/>
    <w:rsid w:val="006E554D"/>
    <w:rsid w:val="006E5573"/>
    <w:rsid w:val="006E5757"/>
    <w:rsid w:val="006E58A1"/>
    <w:rsid w:val="006E5E5C"/>
    <w:rsid w:val="006E5E93"/>
    <w:rsid w:val="006E6158"/>
    <w:rsid w:val="006E6686"/>
    <w:rsid w:val="006E76F6"/>
    <w:rsid w:val="006F0BDB"/>
    <w:rsid w:val="006F1503"/>
    <w:rsid w:val="006F1583"/>
    <w:rsid w:val="006F15EC"/>
    <w:rsid w:val="006F2105"/>
    <w:rsid w:val="006F286E"/>
    <w:rsid w:val="006F2C5D"/>
    <w:rsid w:val="006F4412"/>
    <w:rsid w:val="006F465D"/>
    <w:rsid w:val="006F466A"/>
    <w:rsid w:val="006F4B46"/>
    <w:rsid w:val="006F55AF"/>
    <w:rsid w:val="006F5BB2"/>
    <w:rsid w:val="006F6E22"/>
    <w:rsid w:val="006F781D"/>
    <w:rsid w:val="006F7DE1"/>
    <w:rsid w:val="006F7E91"/>
    <w:rsid w:val="007003B4"/>
    <w:rsid w:val="00700719"/>
    <w:rsid w:val="00700A95"/>
    <w:rsid w:val="00700EA1"/>
    <w:rsid w:val="00700FDD"/>
    <w:rsid w:val="00701246"/>
    <w:rsid w:val="00701451"/>
    <w:rsid w:val="00701CA0"/>
    <w:rsid w:val="00701D52"/>
    <w:rsid w:val="007020E9"/>
    <w:rsid w:val="007032A6"/>
    <w:rsid w:val="00704B74"/>
    <w:rsid w:val="00704BA7"/>
    <w:rsid w:val="007053CE"/>
    <w:rsid w:val="00705579"/>
    <w:rsid w:val="00705A0E"/>
    <w:rsid w:val="00705F2A"/>
    <w:rsid w:val="00706514"/>
    <w:rsid w:val="00707341"/>
    <w:rsid w:val="0070748F"/>
    <w:rsid w:val="0071032D"/>
    <w:rsid w:val="00710B97"/>
    <w:rsid w:val="00710C2D"/>
    <w:rsid w:val="0071148E"/>
    <w:rsid w:val="007118B8"/>
    <w:rsid w:val="00711B71"/>
    <w:rsid w:val="00712021"/>
    <w:rsid w:val="00713748"/>
    <w:rsid w:val="007145DF"/>
    <w:rsid w:val="007148C3"/>
    <w:rsid w:val="00714C43"/>
    <w:rsid w:val="00714CB4"/>
    <w:rsid w:val="00715204"/>
    <w:rsid w:val="00715F80"/>
    <w:rsid w:val="00716305"/>
    <w:rsid w:val="0071654D"/>
    <w:rsid w:val="0071697F"/>
    <w:rsid w:val="00716A4A"/>
    <w:rsid w:val="00717996"/>
    <w:rsid w:val="00717C14"/>
    <w:rsid w:val="00720743"/>
    <w:rsid w:val="007208CC"/>
    <w:rsid w:val="0072115C"/>
    <w:rsid w:val="0072124D"/>
    <w:rsid w:val="007213EC"/>
    <w:rsid w:val="00721632"/>
    <w:rsid w:val="00721C5D"/>
    <w:rsid w:val="00722B77"/>
    <w:rsid w:val="007242C9"/>
    <w:rsid w:val="0072498F"/>
    <w:rsid w:val="00724EDF"/>
    <w:rsid w:val="00725A6C"/>
    <w:rsid w:val="0072606D"/>
    <w:rsid w:val="0072682A"/>
    <w:rsid w:val="00726F2A"/>
    <w:rsid w:val="00727347"/>
    <w:rsid w:val="00727C26"/>
    <w:rsid w:val="00727CAB"/>
    <w:rsid w:val="00730EBC"/>
    <w:rsid w:val="00731488"/>
    <w:rsid w:val="00732496"/>
    <w:rsid w:val="00732ACF"/>
    <w:rsid w:val="007334E8"/>
    <w:rsid w:val="00733A39"/>
    <w:rsid w:val="00733A52"/>
    <w:rsid w:val="00734763"/>
    <w:rsid w:val="007348AB"/>
    <w:rsid w:val="00734D91"/>
    <w:rsid w:val="00734E5E"/>
    <w:rsid w:val="00735405"/>
    <w:rsid w:val="00736ACC"/>
    <w:rsid w:val="00736D75"/>
    <w:rsid w:val="00737EED"/>
    <w:rsid w:val="00740F78"/>
    <w:rsid w:val="00741EA3"/>
    <w:rsid w:val="00742334"/>
    <w:rsid w:val="00742F10"/>
    <w:rsid w:val="00743626"/>
    <w:rsid w:val="00744409"/>
    <w:rsid w:val="007444DE"/>
    <w:rsid w:val="00744635"/>
    <w:rsid w:val="007449FC"/>
    <w:rsid w:val="00747032"/>
    <w:rsid w:val="007474D9"/>
    <w:rsid w:val="0075000D"/>
    <w:rsid w:val="007502B2"/>
    <w:rsid w:val="00750B86"/>
    <w:rsid w:val="00752222"/>
    <w:rsid w:val="0075238A"/>
    <w:rsid w:val="00752519"/>
    <w:rsid w:val="0075325F"/>
    <w:rsid w:val="0075393C"/>
    <w:rsid w:val="00754A44"/>
    <w:rsid w:val="00754A4C"/>
    <w:rsid w:val="0075562E"/>
    <w:rsid w:val="00755E59"/>
    <w:rsid w:val="007565EF"/>
    <w:rsid w:val="0075720A"/>
    <w:rsid w:val="00757470"/>
    <w:rsid w:val="007575E5"/>
    <w:rsid w:val="00757AA9"/>
    <w:rsid w:val="007605B5"/>
    <w:rsid w:val="007608FF"/>
    <w:rsid w:val="00762572"/>
    <w:rsid w:val="00762B94"/>
    <w:rsid w:val="007632A7"/>
    <w:rsid w:val="00764395"/>
    <w:rsid w:val="007656B3"/>
    <w:rsid w:val="007660AA"/>
    <w:rsid w:val="00766210"/>
    <w:rsid w:val="00766A7A"/>
    <w:rsid w:val="00766AF6"/>
    <w:rsid w:val="00767DE4"/>
    <w:rsid w:val="00767F10"/>
    <w:rsid w:val="0077044E"/>
    <w:rsid w:val="0077146B"/>
    <w:rsid w:val="007717A4"/>
    <w:rsid w:val="00772273"/>
    <w:rsid w:val="007730EA"/>
    <w:rsid w:val="007732C7"/>
    <w:rsid w:val="00773437"/>
    <w:rsid w:val="0077391D"/>
    <w:rsid w:val="007745C8"/>
    <w:rsid w:val="00775203"/>
    <w:rsid w:val="0077598F"/>
    <w:rsid w:val="00775A60"/>
    <w:rsid w:val="00775D33"/>
    <w:rsid w:val="00775D99"/>
    <w:rsid w:val="00776352"/>
    <w:rsid w:val="0077654A"/>
    <w:rsid w:val="007765E0"/>
    <w:rsid w:val="007766AB"/>
    <w:rsid w:val="00776BF2"/>
    <w:rsid w:val="007771B6"/>
    <w:rsid w:val="00777CEC"/>
    <w:rsid w:val="0078046E"/>
    <w:rsid w:val="00781840"/>
    <w:rsid w:val="0078253D"/>
    <w:rsid w:val="00782CDE"/>
    <w:rsid w:val="00783183"/>
    <w:rsid w:val="00783242"/>
    <w:rsid w:val="00786207"/>
    <w:rsid w:val="0078654E"/>
    <w:rsid w:val="0078664E"/>
    <w:rsid w:val="00786F91"/>
    <w:rsid w:val="00787541"/>
    <w:rsid w:val="007877CA"/>
    <w:rsid w:val="00790420"/>
    <w:rsid w:val="007908F3"/>
    <w:rsid w:val="00791760"/>
    <w:rsid w:val="00792797"/>
    <w:rsid w:val="00792834"/>
    <w:rsid w:val="00792B39"/>
    <w:rsid w:val="0079346D"/>
    <w:rsid w:val="00793569"/>
    <w:rsid w:val="00793A9D"/>
    <w:rsid w:val="00793FEC"/>
    <w:rsid w:val="007944D6"/>
    <w:rsid w:val="007945D9"/>
    <w:rsid w:val="007946D1"/>
    <w:rsid w:val="00794E8F"/>
    <w:rsid w:val="00794FBC"/>
    <w:rsid w:val="007950D4"/>
    <w:rsid w:val="00795FB7"/>
    <w:rsid w:val="0079644C"/>
    <w:rsid w:val="0079668B"/>
    <w:rsid w:val="00796859"/>
    <w:rsid w:val="007977FE"/>
    <w:rsid w:val="00797B9D"/>
    <w:rsid w:val="00797D21"/>
    <w:rsid w:val="00797DF8"/>
    <w:rsid w:val="007A0EB7"/>
    <w:rsid w:val="007A11D8"/>
    <w:rsid w:val="007A1312"/>
    <w:rsid w:val="007A1589"/>
    <w:rsid w:val="007A21F0"/>
    <w:rsid w:val="007A2B86"/>
    <w:rsid w:val="007A35EF"/>
    <w:rsid w:val="007A35FF"/>
    <w:rsid w:val="007A3C3C"/>
    <w:rsid w:val="007A3EF0"/>
    <w:rsid w:val="007A40CA"/>
    <w:rsid w:val="007A4114"/>
    <w:rsid w:val="007A504D"/>
    <w:rsid w:val="007A77A9"/>
    <w:rsid w:val="007A7FC6"/>
    <w:rsid w:val="007B0AE1"/>
    <w:rsid w:val="007B164A"/>
    <w:rsid w:val="007B1750"/>
    <w:rsid w:val="007B1A8D"/>
    <w:rsid w:val="007B1D06"/>
    <w:rsid w:val="007B2358"/>
    <w:rsid w:val="007B35B3"/>
    <w:rsid w:val="007B387A"/>
    <w:rsid w:val="007B5213"/>
    <w:rsid w:val="007B6044"/>
    <w:rsid w:val="007B61DC"/>
    <w:rsid w:val="007B6322"/>
    <w:rsid w:val="007B636A"/>
    <w:rsid w:val="007B710F"/>
    <w:rsid w:val="007B736A"/>
    <w:rsid w:val="007C069F"/>
    <w:rsid w:val="007C1105"/>
    <w:rsid w:val="007C1BF1"/>
    <w:rsid w:val="007C1D45"/>
    <w:rsid w:val="007C2109"/>
    <w:rsid w:val="007C26C8"/>
    <w:rsid w:val="007C293F"/>
    <w:rsid w:val="007C2CC3"/>
    <w:rsid w:val="007C2F33"/>
    <w:rsid w:val="007C3396"/>
    <w:rsid w:val="007C3455"/>
    <w:rsid w:val="007C38D6"/>
    <w:rsid w:val="007C43CB"/>
    <w:rsid w:val="007C4539"/>
    <w:rsid w:val="007C4B7D"/>
    <w:rsid w:val="007C4D12"/>
    <w:rsid w:val="007C4EFE"/>
    <w:rsid w:val="007C5DC1"/>
    <w:rsid w:val="007C69CD"/>
    <w:rsid w:val="007C6FF8"/>
    <w:rsid w:val="007D00F9"/>
    <w:rsid w:val="007D16B6"/>
    <w:rsid w:val="007D22F6"/>
    <w:rsid w:val="007D261F"/>
    <w:rsid w:val="007D30DD"/>
    <w:rsid w:val="007D339B"/>
    <w:rsid w:val="007D34EC"/>
    <w:rsid w:val="007D3504"/>
    <w:rsid w:val="007D3C71"/>
    <w:rsid w:val="007D415B"/>
    <w:rsid w:val="007D5633"/>
    <w:rsid w:val="007D5B39"/>
    <w:rsid w:val="007D6954"/>
    <w:rsid w:val="007D73A8"/>
    <w:rsid w:val="007E02B8"/>
    <w:rsid w:val="007E0608"/>
    <w:rsid w:val="007E10FE"/>
    <w:rsid w:val="007E12D5"/>
    <w:rsid w:val="007E1FE2"/>
    <w:rsid w:val="007E26BE"/>
    <w:rsid w:val="007E2F73"/>
    <w:rsid w:val="007E34FC"/>
    <w:rsid w:val="007E4BAF"/>
    <w:rsid w:val="007E5902"/>
    <w:rsid w:val="007E5B62"/>
    <w:rsid w:val="007E623B"/>
    <w:rsid w:val="007E69D4"/>
    <w:rsid w:val="007E6DE9"/>
    <w:rsid w:val="007E7CD7"/>
    <w:rsid w:val="007F042B"/>
    <w:rsid w:val="007F04D2"/>
    <w:rsid w:val="007F09C5"/>
    <w:rsid w:val="007F15F2"/>
    <w:rsid w:val="007F2849"/>
    <w:rsid w:val="007F308C"/>
    <w:rsid w:val="007F33D0"/>
    <w:rsid w:val="007F3B5B"/>
    <w:rsid w:val="007F3DA3"/>
    <w:rsid w:val="007F58B1"/>
    <w:rsid w:val="007F6D2C"/>
    <w:rsid w:val="007F6DAD"/>
    <w:rsid w:val="007F6E64"/>
    <w:rsid w:val="007F7050"/>
    <w:rsid w:val="007F75CF"/>
    <w:rsid w:val="007F7C66"/>
    <w:rsid w:val="0080035B"/>
    <w:rsid w:val="00800BD7"/>
    <w:rsid w:val="00801A50"/>
    <w:rsid w:val="00803550"/>
    <w:rsid w:val="008038B6"/>
    <w:rsid w:val="00803F59"/>
    <w:rsid w:val="00804C74"/>
    <w:rsid w:val="00805B94"/>
    <w:rsid w:val="00806085"/>
    <w:rsid w:val="00806125"/>
    <w:rsid w:val="008062F1"/>
    <w:rsid w:val="008064E5"/>
    <w:rsid w:val="00806DD4"/>
    <w:rsid w:val="008074C1"/>
    <w:rsid w:val="00810BFC"/>
    <w:rsid w:val="008115DF"/>
    <w:rsid w:val="00811B1F"/>
    <w:rsid w:val="00811E44"/>
    <w:rsid w:val="008121DA"/>
    <w:rsid w:val="00812A73"/>
    <w:rsid w:val="00812D45"/>
    <w:rsid w:val="00813470"/>
    <w:rsid w:val="00814148"/>
    <w:rsid w:val="008143F7"/>
    <w:rsid w:val="00814B64"/>
    <w:rsid w:val="00815339"/>
    <w:rsid w:val="0081650A"/>
    <w:rsid w:val="00816533"/>
    <w:rsid w:val="00816715"/>
    <w:rsid w:val="008169F0"/>
    <w:rsid w:val="00816C6D"/>
    <w:rsid w:val="00817364"/>
    <w:rsid w:val="00820386"/>
    <w:rsid w:val="008205EF"/>
    <w:rsid w:val="0082070E"/>
    <w:rsid w:val="008209F1"/>
    <w:rsid w:val="00820A84"/>
    <w:rsid w:val="00821182"/>
    <w:rsid w:val="0082204E"/>
    <w:rsid w:val="00822128"/>
    <w:rsid w:val="008224DF"/>
    <w:rsid w:val="008228DE"/>
    <w:rsid w:val="00822924"/>
    <w:rsid w:val="008229AC"/>
    <w:rsid w:val="00822E2A"/>
    <w:rsid w:val="008238D6"/>
    <w:rsid w:val="008240C4"/>
    <w:rsid w:val="00824F5C"/>
    <w:rsid w:val="008251D8"/>
    <w:rsid w:val="008253E4"/>
    <w:rsid w:val="00825B19"/>
    <w:rsid w:val="0082658E"/>
    <w:rsid w:val="00826E31"/>
    <w:rsid w:val="00827970"/>
    <w:rsid w:val="00830600"/>
    <w:rsid w:val="00830C22"/>
    <w:rsid w:val="008325F2"/>
    <w:rsid w:val="00832B91"/>
    <w:rsid w:val="00833143"/>
    <w:rsid w:val="00833160"/>
    <w:rsid w:val="0083383C"/>
    <w:rsid w:val="00833905"/>
    <w:rsid w:val="00835A20"/>
    <w:rsid w:val="008361C4"/>
    <w:rsid w:val="0083690E"/>
    <w:rsid w:val="00837FB5"/>
    <w:rsid w:val="008409B3"/>
    <w:rsid w:val="0084205A"/>
    <w:rsid w:val="008424C7"/>
    <w:rsid w:val="00843586"/>
    <w:rsid w:val="00844777"/>
    <w:rsid w:val="00844A38"/>
    <w:rsid w:val="00844B85"/>
    <w:rsid w:val="00844CF7"/>
    <w:rsid w:val="00844DF3"/>
    <w:rsid w:val="00845094"/>
    <w:rsid w:val="00845299"/>
    <w:rsid w:val="0084566A"/>
    <w:rsid w:val="008463CA"/>
    <w:rsid w:val="00846CA2"/>
    <w:rsid w:val="008476B4"/>
    <w:rsid w:val="00850F38"/>
    <w:rsid w:val="008512AB"/>
    <w:rsid w:val="0085196E"/>
    <w:rsid w:val="00851DDB"/>
    <w:rsid w:val="00852DA2"/>
    <w:rsid w:val="00853033"/>
    <w:rsid w:val="00854C1C"/>
    <w:rsid w:val="00855233"/>
    <w:rsid w:val="00855931"/>
    <w:rsid w:val="00855AF4"/>
    <w:rsid w:val="00855E88"/>
    <w:rsid w:val="00856F2E"/>
    <w:rsid w:val="008605E7"/>
    <w:rsid w:val="00861730"/>
    <w:rsid w:val="00861C2D"/>
    <w:rsid w:val="00861FCF"/>
    <w:rsid w:val="008622E7"/>
    <w:rsid w:val="00862A54"/>
    <w:rsid w:val="00862AF7"/>
    <w:rsid w:val="00863807"/>
    <w:rsid w:val="0086397C"/>
    <w:rsid w:val="00863C31"/>
    <w:rsid w:val="008642D7"/>
    <w:rsid w:val="00864B11"/>
    <w:rsid w:val="00864EA6"/>
    <w:rsid w:val="0086501A"/>
    <w:rsid w:val="008657A2"/>
    <w:rsid w:val="00865C80"/>
    <w:rsid w:val="00866195"/>
    <w:rsid w:val="00866230"/>
    <w:rsid w:val="00866C4E"/>
    <w:rsid w:val="00866DF3"/>
    <w:rsid w:val="0086741B"/>
    <w:rsid w:val="0086766D"/>
    <w:rsid w:val="00867E05"/>
    <w:rsid w:val="008733E4"/>
    <w:rsid w:val="008734AC"/>
    <w:rsid w:val="008745E2"/>
    <w:rsid w:val="008748C2"/>
    <w:rsid w:val="00874FD7"/>
    <w:rsid w:val="008767A8"/>
    <w:rsid w:val="00876E48"/>
    <w:rsid w:val="00877F6A"/>
    <w:rsid w:val="00880619"/>
    <w:rsid w:val="0088087A"/>
    <w:rsid w:val="00880A3F"/>
    <w:rsid w:val="00880C5F"/>
    <w:rsid w:val="00881640"/>
    <w:rsid w:val="00882624"/>
    <w:rsid w:val="00882A4F"/>
    <w:rsid w:val="00883987"/>
    <w:rsid w:val="008843F5"/>
    <w:rsid w:val="00884875"/>
    <w:rsid w:val="00884A4A"/>
    <w:rsid w:val="00884FC7"/>
    <w:rsid w:val="00885126"/>
    <w:rsid w:val="00885163"/>
    <w:rsid w:val="0088579C"/>
    <w:rsid w:val="0088624E"/>
    <w:rsid w:val="00886538"/>
    <w:rsid w:val="00886BBE"/>
    <w:rsid w:val="008874D2"/>
    <w:rsid w:val="008875E2"/>
    <w:rsid w:val="008905B9"/>
    <w:rsid w:val="00890E9A"/>
    <w:rsid w:val="008933BF"/>
    <w:rsid w:val="00893B5D"/>
    <w:rsid w:val="00893ED5"/>
    <w:rsid w:val="008945C0"/>
    <w:rsid w:val="008949D9"/>
    <w:rsid w:val="00895159"/>
    <w:rsid w:val="008952EE"/>
    <w:rsid w:val="008954BC"/>
    <w:rsid w:val="00895668"/>
    <w:rsid w:val="00895EA3"/>
    <w:rsid w:val="008967D3"/>
    <w:rsid w:val="00896ACE"/>
    <w:rsid w:val="00896AED"/>
    <w:rsid w:val="008970C5"/>
    <w:rsid w:val="00897AD7"/>
    <w:rsid w:val="00897B1D"/>
    <w:rsid w:val="00897B56"/>
    <w:rsid w:val="00897D1B"/>
    <w:rsid w:val="008A064E"/>
    <w:rsid w:val="008A103E"/>
    <w:rsid w:val="008A210C"/>
    <w:rsid w:val="008A266D"/>
    <w:rsid w:val="008A2ABC"/>
    <w:rsid w:val="008A2D1A"/>
    <w:rsid w:val="008A53C0"/>
    <w:rsid w:val="008A5470"/>
    <w:rsid w:val="008A5668"/>
    <w:rsid w:val="008A588C"/>
    <w:rsid w:val="008A6375"/>
    <w:rsid w:val="008A6413"/>
    <w:rsid w:val="008A6BE0"/>
    <w:rsid w:val="008A7565"/>
    <w:rsid w:val="008B0043"/>
    <w:rsid w:val="008B0A0D"/>
    <w:rsid w:val="008B0A5D"/>
    <w:rsid w:val="008B1C93"/>
    <w:rsid w:val="008B23EB"/>
    <w:rsid w:val="008B2A84"/>
    <w:rsid w:val="008B2EB5"/>
    <w:rsid w:val="008B32CC"/>
    <w:rsid w:val="008B33E4"/>
    <w:rsid w:val="008B3C47"/>
    <w:rsid w:val="008B4439"/>
    <w:rsid w:val="008B4EBB"/>
    <w:rsid w:val="008B7034"/>
    <w:rsid w:val="008C02BB"/>
    <w:rsid w:val="008C2B5B"/>
    <w:rsid w:val="008C2B9E"/>
    <w:rsid w:val="008C3205"/>
    <w:rsid w:val="008C32B5"/>
    <w:rsid w:val="008C4BD8"/>
    <w:rsid w:val="008C4FBF"/>
    <w:rsid w:val="008C5EC0"/>
    <w:rsid w:val="008C6EE4"/>
    <w:rsid w:val="008C721E"/>
    <w:rsid w:val="008C79F8"/>
    <w:rsid w:val="008D0663"/>
    <w:rsid w:val="008D0B2B"/>
    <w:rsid w:val="008D18C0"/>
    <w:rsid w:val="008D19EE"/>
    <w:rsid w:val="008D1A96"/>
    <w:rsid w:val="008D1F5F"/>
    <w:rsid w:val="008D1FA7"/>
    <w:rsid w:val="008D3D89"/>
    <w:rsid w:val="008D41AB"/>
    <w:rsid w:val="008D4424"/>
    <w:rsid w:val="008D442F"/>
    <w:rsid w:val="008D5FB0"/>
    <w:rsid w:val="008D62E2"/>
    <w:rsid w:val="008D70D2"/>
    <w:rsid w:val="008D7220"/>
    <w:rsid w:val="008E0497"/>
    <w:rsid w:val="008E08BA"/>
    <w:rsid w:val="008E0D7A"/>
    <w:rsid w:val="008E1A1E"/>
    <w:rsid w:val="008E4686"/>
    <w:rsid w:val="008E5820"/>
    <w:rsid w:val="008E5A25"/>
    <w:rsid w:val="008E5B75"/>
    <w:rsid w:val="008E6487"/>
    <w:rsid w:val="008E69E7"/>
    <w:rsid w:val="008E70E2"/>
    <w:rsid w:val="008E7BD8"/>
    <w:rsid w:val="008F0BBC"/>
    <w:rsid w:val="008F1C9A"/>
    <w:rsid w:val="008F2896"/>
    <w:rsid w:val="008F2BB4"/>
    <w:rsid w:val="008F553C"/>
    <w:rsid w:val="008F555D"/>
    <w:rsid w:val="008F6AA0"/>
    <w:rsid w:val="008F6AA1"/>
    <w:rsid w:val="008F6C84"/>
    <w:rsid w:val="008F7146"/>
    <w:rsid w:val="008F7363"/>
    <w:rsid w:val="008F77CB"/>
    <w:rsid w:val="008F7931"/>
    <w:rsid w:val="00900137"/>
    <w:rsid w:val="009007B1"/>
    <w:rsid w:val="00900876"/>
    <w:rsid w:val="00901F3D"/>
    <w:rsid w:val="009024BB"/>
    <w:rsid w:val="009028A7"/>
    <w:rsid w:val="00902D68"/>
    <w:rsid w:val="00903583"/>
    <w:rsid w:val="00903646"/>
    <w:rsid w:val="00903F66"/>
    <w:rsid w:val="0090431F"/>
    <w:rsid w:val="00904539"/>
    <w:rsid w:val="0090475E"/>
    <w:rsid w:val="009057AF"/>
    <w:rsid w:val="0090669B"/>
    <w:rsid w:val="00906E44"/>
    <w:rsid w:val="0090746B"/>
    <w:rsid w:val="0090793F"/>
    <w:rsid w:val="00910259"/>
    <w:rsid w:val="00910BDB"/>
    <w:rsid w:val="0091161A"/>
    <w:rsid w:val="00911931"/>
    <w:rsid w:val="00911BE4"/>
    <w:rsid w:val="009123A8"/>
    <w:rsid w:val="00912628"/>
    <w:rsid w:val="0091283C"/>
    <w:rsid w:val="009129B1"/>
    <w:rsid w:val="00912AC9"/>
    <w:rsid w:val="00913028"/>
    <w:rsid w:val="009134EA"/>
    <w:rsid w:val="009137D1"/>
    <w:rsid w:val="00913CE4"/>
    <w:rsid w:val="00915428"/>
    <w:rsid w:val="00915627"/>
    <w:rsid w:val="00915E84"/>
    <w:rsid w:val="00915F65"/>
    <w:rsid w:val="0091666B"/>
    <w:rsid w:val="00916AF9"/>
    <w:rsid w:val="00916B5E"/>
    <w:rsid w:val="00917A15"/>
    <w:rsid w:val="00920CBE"/>
    <w:rsid w:val="009211C6"/>
    <w:rsid w:val="00921A44"/>
    <w:rsid w:val="0092205B"/>
    <w:rsid w:val="00922946"/>
    <w:rsid w:val="009241A7"/>
    <w:rsid w:val="009248CE"/>
    <w:rsid w:val="00925C7D"/>
    <w:rsid w:val="00926F5A"/>
    <w:rsid w:val="00927850"/>
    <w:rsid w:val="00927EE5"/>
    <w:rsid w:val="00930C8D"/>
    <w:rsid w:val="0093161A"/>
    <w:rsid w:val="00931E7A"/>
    <w:rsid w:val="00931F26"/>
    <w:rsid w:val="00931F74"/>
    <w:rsid w:val="009322CD"/>
    <w:rsid w:val="009334A8"/>
    <w:rsid w:val="00934642"/>
    <w:rsid w:val="00935E2D"/>
    <w:rsid w:val="0094103E"/>
    <w:rsid w:val="0094147B"/>
    <w:rsid w:val="009417E3"/>
    <w:rsid w:val="00942401"/>
    <w:rsid w:val="00943403"/>
    <w:rsid w:val="00943ACC"/>
    <w:rsid w:val="00943C4C"/>
    <w:rsid w:val="00944C3C"/>
    <w:rsid w:val="0094522D"/>
    <w:rsid w:val="009457A5"/>
    <w:rsid w:val="00946F02"/>
    <w:rsid w:val="0094795E"/>
    <w:rsid w:val="00947FFD"/>
    <w:rsid w:val="00950316"/>
    <w:rsid w:val="009505D1"/>
    <w:rsid w:val="00950ACD"/>
    <w:rsid w:val="00951EE4"/>
    <w:rsid w:val="009520E1"/>
    <w:rsid w:val="0095216F"/>
    <w:rsid w:val="009527E8"/>
    <w:rsid w:val="0095285E"/>
    <w:rsid w:val="0095351B"/>
    <w:rsid w:val="00953DC8"/>
    <w:rsid w:val="00954A81"/>
    <w:rsid w:val="00955895"/>
    <w:rsid w:val="00955F66"/>
    <w:rsid w:val="00956567"/>
    <w:rsid w:val="00960BDF"/>
    <w:rsid w:val="00960CB1"/>
    <w:rsid w:val="009614DB"/>
    <w:rsid w:val="00961CF8"/>
    <w:rsid w:val="00961D69"/>
    <w:rsid w:val="0096208C"/>
    <w:rsid w:val="009629DC"/>
    <w:rsid w:val="00962BC7"/>
    <w:rsid w:val="00963547"/>
    <w:rsid w:val="009639F1"/>
    <w:rsid w:val="00963E8C"/>
    <w:rsid w:val="0096495F"/>
    <w:rsid w:val="009653E9"/>
    <w:rsid w:val="0096668C"/>
    <w:rsid w:val="009670AD"/>
    <w:rsid w:val="00967852"/>
    <w:rsid w:val="009716C7"/>
    <w:rsid w:val="009719AF"/>
    <w:rsid w:val="009719B7"/>
    <w:rsid w:val="0097297C"/>
    <w:rsid w:val="00973021"/>
    <w:rsid w:val="00973631"/>
    <w:rsid w:val="0097373A"/>
    <w:rsid w:val="00974312"/>
    <w:rsid w:val="00974E04"/>
    <w:rsid w:val="00974FCC"/>
    <w:rsid w:val="0097518D"/>
    <w:rsid w:val="0097538C"/>
    <w:rsid w:val="0097545F"/>
    <w:rsid w:val="009754F5"/>
    <w:rsid w:val="009758AF"/>
    <w:rsid w:val="00976120"/>
    <w:rsid w:val="0097622F"/>
    <w:rsid w:val="009816BF"/>
    <w:rsid w:val="009816C1"/>
    <w:rsid w:val="0098176D"/>
    <w:rsid w:val="00982395"/>
    <w:rsid w:val="0098280B"/>
    <w:rsid w:val="00982920"/>
    <w:rsid w:val="00983015"/>
    <w:rsid w:val="009842C5"/>
    <w:rsid w:val="00984713"/>
    <w:rsid w:val="00985140"/>
    <w:rsid w:val="0098516C"/>
    <w:rsid w:val="00985B9F"/>
    <w:rsid w:val="00985CB9"/>
    <w:rsid w:val="00986171"/>
    <w:rsid w:val="00986C66"/>
    <w:rsid w:val="00986F0C"/>
    <w:rsid w:val="00987FD5"/>
    <w:rsid w:val="00990AC9"/>
    <w:rsid w:val="00991396"/>
    <w:rsid w:val="00992CD8"/>
    <w:rsid w:val="009930B9"/>
    <w:rsid w:val="0099340A"/>
    <w:rsid w:val="00993944"/>
    <w:rsid w:val="009945AA"/>
    <w:rsid w:val="00995E34"/>
    <w:rsid w:val="00996082"/>
    <w:rsid w:val="009966BA"/>
    <w:rsid w:val="00996FA6"/>
    <w:rsid w:val="00997446"/>
    <w:rsid w:val="00997D7E"/>
    <w:rsid w:val="00997F19"/>
    <w:rsid w:val="00997F9D"/>
    <w:rsid w:val="009A0179"/>
    <w:rsid w:val="009A084C"/>
    <w:rsid w:val="009A0B46"/>
    <w:rsid w:val="009A0DD1"/>
    <w:rsid w:val="009A1540"/>
    <w:rsid w:val="009A1794"/>
    <w:rsid w:val="009A27D3"/>
    <w:rsid w:val="009A2A33"/>
    <w:rsid w:val="009A3EE3"/>
    <w:rsid w:val="009A4050"/>
    <w:rsid w:val="009A4093"/>
    <w:rsid w:val="009A51C7"/>
    <w:rsid w:val="009A6161"/>
    <w:rsid w:val="009A7745"/>
    <w:rsid w:val="009B0BCA"/>
    <w:rsid w:val="009B0EE5"/>
    <w:rsid w:val="009B1484"/>
    <w:rsid w:val="009B1733"/>
    <w:rsid w:val="009B1E65"/>
    <w:rsid w:val="009B2870"/>
    <w:rsid w:val="009B2F13"/>
    <w:rsid w:val="009B3FBB"/>
    <w:rsid w:val="009B4804"/>
    <w:rsid w:val="009B4D40"/>
    <w:rsid w:val="009B5643"/>
    <w:rsid w:val="009B6604"/>
    <w:rsid w:val="009B6A48"/>
    <w:rsid w:val="009B719A"/>
    <w:rsid w:val="009B7A0F"/>
    <w:rsid w:val="009B7E81"/>
    <w:rsid w:val="009C00F6"/>
    <w:rsid w:val="009C021B"/>
    <w:rsid w:val="009C0582"/>
    <w:rsid w:val="009C110A"/>
    <w:rsid w:val="009C1113"/>
    <w:rsid w:val="009C1D4C"/>
    <w:rsid w:val="009C1EC1"/>
    <w:rsid w:val="009C20BB"/>
    <w:rsid w:val="009C20EC"/>
    <w:rsid w:val="009C266A"/>
    <w:rsid w:val="009C2E5D"/>
    <w:rsid w:val="009C3B3A"/>
    <w:rsid w:val="009C4A27"/>
    <w:rsid w:val="009C5343"/>
    <w:rsid w:val="009C554D"/>
    <w:rsid w:val="009C589B"/>
    <w:rsid w:val="009C6378"/>
    <w:rsid w:val="009C7CC1"/>
    <w:rsid w:val="009D05B8"/>
    <w:rsid w:val="009D08A3"/>
    <w:rsid w:val="009D171C"/>
    <w:rsid w:val="009D1FB0"/>
    <w:rsid w:val="009D2124"/>
    <w:rsid w:val="009D2CCA"/>
    <w:rsid w:val="009D3191"/>
    <w:rsid w:val="009D334A"/>
    <w:rsid w:val="009D34D2"/>
    <w:rsid w:val="009D39E8"/>
    <w:rsid w:val="009D3ACB"/>
    <w:rsid w:val="009D3F77"/>
    <w:rsid w:val="009D43BE"/>
    <w:rsid w:val="009D4515"/>
    <w:rsid w:val="009D47B6"/>
    <w:rsid w:val="009D4F77"/>
    <w:rsid w:val="009D5A99"/>
    <w:rsid w:val="009D6190"/>
    <w:rsid w:val="009D7832"/>
    <w:rsid w:val="009D7B1B"/>
    <w:rsid w:val="009E08B9"/>
    <w:rsid w:val="009E151A"/>
    <w:rsid w:val="009E241B"/>
    <w:rsid w:val="009E2593"/>
    <w:rsid w:val="009E289E"/>
    <w:rsid w:val="009E2F51"/>
    <w:rsid w:val="009E350D"/>
    <w:rsid w:val="009E3C35"/>
    <w:rsid w:val="009E3E4A"/>
    <w:rsid w:val="009E3EA9"/>
    <w:rsid w:val="009E3FF4"/>
    <w:rsid w:val="009E405D"/>
    <w:rsid w:val="009E471A"/>
    <w:rsid w:val="009E47AA"/>
    <w:rsid w:val="009E5DAF"/>
    <w:rsid w:val="009E5EA0"/>
    <w:rsid w:val="009E6186"/>
    <w:rsid w:val="009E6DAA"/>
    <w:rsid w:val="009E7319"/>
    <w:rsid w:val="009E740F"/>
    <w:rsid w:val="009E758B"/>
    <w:rsid w:val="009E75F3"/>
    <w:rsid w:val="009F03EC"/>
    <w:rsid w:val="009F0642"/>
    <w:rsid w:val="009F1355"/>
    <w:rsid w:val="009F13E6"/>
    <w:rsid w:val="009F3204"/>
    <w:rsid w:val="009F3BEC"/>
    <w:rsid w:val="009F3DCA"/>
    <w:rsid w:val="009F4A1D"/>
    <w:rsid w:val="009F4F28"/>
    <w:rsid w:val="009F57A9"/>
    <w:rsid w:val="009F595C"/>
    <w:rsid w:val="009F59AB"/>
    <w:rsid w:val="009F5CBE"/>
    <w:rsid w:val="009F6D67"/>
    <w:rsid w:val="009F775C"/>
    <w:rsid w:val="009F7B0F"/>
    <w:rsid w:val="00A00B83"/>
    <w:rsid w:val="00A01C13"/>
    <w:rsid w:val="00A022FC"/>
    <w:rsid w:val="00A0283D"/>
    <w:rsid w:val="00A0330B"/>
    <w:rsid w:val="00A03A18"/>
    <w:rsid w:val="00A03D71"/>
    <w:rsid w:val="00A04726"/>
    <w:rsid w:val="00A04F8D"/>
    <w:rsid w:val="00A057C3"/>
    <w:rsid w:val="00A059D0"/>
    <w:rsid w:val="00A06E22"/>
    <w:rsid w:val="00A06FB1"/>
    <w:rsid w:val="00A07723"/>
    <w:rsid w:val="00A077C9"/>
    <w:rsid w:val="00A10307"/>
    <w:rsid w:val="00A103FE"/>
    <w:rsid w:val="00A10A6B"/>
    <w:rsid w:val="00A11184"/>
    <w:rsid w:val="00A114A5"/>
    <w:rsid w:val="00A116EA"/>
    <w:rsid w:val="00A1195F"/>
    <w:rsid w:val="00A11ECC"/>
    <w:rsid w:val="00A13767"/>
    <w:rsid w:val="00A13D95"/>
    <w:rsid w:val="00A145A7"/>
    <w:rsid w:val="00A15143"/>
    <w:rsid w:val="00A157BA"/>
    <w:rsid w:val="00A15B50"/>
    <w:rsid w:val="00A15C6F"/>
    <w:rsid w:val="00A16147"/>
    <w:rsid w:val="00A1621B"/>
    <w:rsid w:val="00A16922"/>
    <w:rsid w:val="00A179E9"/>
    <w:rsid w:val="00A17AFB"/>
    <w:rsid w:val="00A20AD1"/>
    <w:rsid w:val="00A20C55"/>
    <w:rsid w:val="00A210D8"/>
    <w:rsid w:val="00A21B3A"/>
    <w:rsid w:val="00A21C25"/>
    <w:rsid w:val="00A2290B"/>
    <w:rsid w:val="00A22C2D"/>
    <w:rsid w:val="00A230A9"/>
    <w:rsid w:val="00A25742"/>
    <w:rsid w:val="00A25979"/>
    <w:rsid w:val="00A25991"/>
    <w:rsid w:val="00A25D1E"/>
    <w:rsid w:val="00A25DDE"/>
    <w:rsid w:val="00A278EB"/>
    <w:rsid w:val="00A27F63"/>
    <w:rsid w:val="00A3086C"/>
    <w:rsid w:val="00A31555"/>
    <w:rsid w:val="00A323B4"/>
    <w:rsid w:val="00A3283E"/>
    <w:rsid w:val="00A32B0A"/>
    <w:rsid w:val="00A32E86"/>
    <w:rsid w:val="00A33934"/>
    <w:rsid w:val="00A33ACD"/>
    <w:rsid w:val="00A33DBF"/>
    <w:rsid w:val="00A343AB"/>
    <w:rsid w:val="00A34C02"/>
    <w:rsid w:val="00A351B4"/>
    <w:rsid w:val="00A35944"/>
    <w:rsid w:val="00A35D5E"/>
    <w:rsid w:val="00A35EE1"/>
    <w:rsid w:val="00A36DF9"/>
    <w:rsid w:val="00A37FF9"/>
    <w:rsid w:val="00A40B17"/>
    <w:rsid w:val="00A41FEB"/>
    <w:rsid w:val="00A4259F"/>
    <w:rsid w:val="00A43E39"/>
    <w:rsid w:val="00A451B6"/>
    <w:rsid w:val="00A452D0"/>
    <w:rsid w:val="00A45610"/>
    <w:rsid w:val="00A4568A"/>
    <w:rsid w:val="00A45AAE"/>
    <w:rsid w:val="00A468D7"/>
    <w:rsid w:val="00A46D4A"/>
    <w:rsid w:val="00A46E2D"/>
    <w:rsid w:val="00A46F23"/>
    <w:rsid w:val="00A47374"/>
    <w:rsid w:val="00A477CC"/>
    <w:rsid w:val="00A477EA"/>
    <w:rsid w:val="00A47A57"/>
    <w:rsid w:val="00A50242"/>
    <w:rsid w:val="00A5037F"/>
    <w:rsid w:val="00A50A52"/>
    <w:rsid w:val="00A50B67"/>
    <w:rsid w:val="00A50C63"/>
    <w:rsid w:val="00A512CD"/>
    <w:rsid w:val="00A52EC8"/>
    <w:rsid w:val="00A53237"/>
    <w:rsid w:val="00A53C4B"/>
    <w:rsid w:val="00A53CCC"/>
    <w:rsid w:val="00A5474C"/>
    <w:rsid w:val="00A547CE"/>
    <w:rsid w:val="00A54E9F"/>
    <w:rsid w:val="00A55235"/>
    <w:rsid w:val="00A5524B"/>
    <w:rsid w:val="00A552BB"/>
    <w:rsid w:val="00A5600E"/>
    <w:rsid w:val="00A5628E"/>
    <w:rsid w:val="00A5632D"/>
    <w:rsid w:val="00A5663D"/>
    <w:rsid w:val="00A5697F"/>
    <w:rsid w:val="00A57296"/>
    <w:rsid w:val="00A60925"/>
    <w:rsid w:val="00A60E33"/>
    <w:rsid w:val="00A61160"/>
    <w:rsid w:val="00A6139A"/>
    <w:rsid w:val="00A62CB2"/>
    <w:rsid w:val="00A62CDE"/>
    <w:rsid w:val="00A63681"/>
    <w:rsid w:val="00A6513D"/>
    <w:rsid w:val="00A65226"/>
    <w:rsid w:val="00A655F0"/>
    <w:rsid w:val="00A659A7"/>
    <w:rsid w:val="00A65FDC"/>
    <w:rsid w:val="00A66713"/>
    <w:rsid w:val="00A66AB5"/>
    <w:rsid w:val="00A66E37"/>
    <w:rsid w:val="00A671CF"/>
    <w:rsid w:val="00A67786"/>
    <w:rsid w:val="00A6791C"/>
    <w:rsid w:val="00A67D97"/>
    <w:rsid w:val="00A7017C"/>
    <w:rsid w:val="00A702FD"/>
    <w:rsid w:val="00A71029"/>
    <w:rsid w:val="00A71258"/>
    <w:rsid w:val="00A71404"/>
    <w:rsid w:val="00A71787"/>
    <w:rsid w:val="00A7251B"/>
    <w:rsid w:val="00A7266A"/>
    <w:rsid w:val="00A72EB8"/>
    <w:rsid w:val="00A731DA"/>
    <w:rsid w:val="00A73941"/>
    <w:rsid w:val="00A73969"/>
    <w:rsid w:val="00A73B1A"/>
    <w:rsid w:val="00A74192"/>
    <w:rsid w:val="00A7440B"/>
    <w:rsid w:val="00A7445C"/>
    <w:rsid w:val="00A74D0D"/>
    <w:rsid w:val="00A74D39"/>
    <w:rsid w:val="00A77052"/>
    <w:rsid w:val="00A7775C"/>
    <w:rsid w:val="00A80250"/>
    <w:rsid w:val="00A803BC"/>
    <w:rsid w:val="00A80CB6"/>
    <w:rsid w:val="00A817F2"/>
    <w:rsid w:val="00A81EEA"/>
    <w:rsid w:val="00A82D2D"/>
    <w:rsid w:val="00A82DD5"/>
    <w:rsid w:val="00A8315C"/>
    <w:rsid w:val="00A83D79"/>
    <w:rsid w:val="00A83F7A"/>
    <w:rsid w:val="00A846DC"/>
    <w:rsid w:val="00A873ED"/>
    <w:rsid w:val="00A8752C"/>
    <w:rsid w:val="00A91DDF"/>
    <w:rsid w:val="00A92F1A"/>
    <w:rsid w:val="00A933EF"/>
    <w:rsid w:val="00A9431B"/>
    <w:rsid w:val="00A94775"/>
    <w:rsid w:val="00A94F02"/>
    <w:rsid w:val="00A959EA"/>
    <w:rsid w:val="00A9640A"/>
    <w:rsid w:val="00A9712E"/>
    <w:rsid w:val="00AA00C0"/>
    <w:rsid w:val="00AA12AA"/>
    <w:rsid w:val="00AA1592"/>
    <w:rsid w:val="00AA16FC"/>
    <w:rsid w:val="00AA1744"/>
    <w:rsid w:val="00AA1A5E"/>
    <w:rsid w:val="00AA2129"/>
    <w:rsid w:val="00AA24C5"/>
    <w:rsid w:val="00AA2555"/>
    <w:rsid w:val="00AA2CFB"/>
    <w:rsid w:val="00AA2EE4"/>
    <w:rsid w:val="00AA38A2"/>
    <w:rsid w:val="00AA40D3"/>
    <w:rsid w:val="00AA411E"/>
    <w:rsid w:val="00AA4270"/>
    <w:rsid w:val="00AA5080"/>
    <w:rsid w:val="00AA59CF"/>
    <w:rsid w:val="00AA63BF"/>
    <w:rsid w:val="00AA6DA6"/>
    <w:rsid w:val="00AA7A62"/>
    <w:rsid w:val="00AB045F"/>
    <w:rsid w:val="00AB0658"/>
    <w:rsid w:val="00AB1FE8"/>
    <w:rsid w:val="00AB2173"/>
    <w:rsid w:val="00AB2281"/>
    <w:rsid w:val="00AB26BA"/>
    <w:rsid w:val="00AB329B"/>
    <w:rsid w:val="00AB32FE"/>
    <w:rsid w:val="00AB3629"/>
    <w:rsid w:val="00AB3C22"/>
    <w:rsid w:val="00AB3DB4"/>
    <w:rsid w:val="00AB3DF0"/>
    <w:rsid w:val="00AB5BFA"/>
    <w:rsid w:val="00AB5F43"/>
    <w:rsid w:val="00AB65EF"/>
    <w:rsid w:val="00AB6779"/>
    <w:rsid w:val="00AB6B6F"/>
    <w:rsid w:val="00AB6CB4"/>
    <w:rsid w:val="00AB6D1C"/>
    <w:rsid w:val="00AB7148"/>
    <w:rsid w:val="00AB72EC"/>
    <w:rsid w:val="00AC0427"/>
    <w:rsid w:val="00AC0937"/>
    <w:rsid w:val="00AC18A4"/>
    <w:rsid w:val="00AC2E21"/>
    <w:rsid w:val="00AC3899"/>
    <w:rsid w:val="00AC43B4"/>
    <w:rsid w:val="00AC4806"/>
    <w:rsid w:val="00AC4A53"/>
    <w:rsid w:val="00AC5DD7"/>
    <w:rsid w:val="00AC6100"/>
    <w:rsid w:val="00AC6372"/>
    <w:rsid w:val="00AC6D3F"/>
    <w:rsid w:val="00AC7F9C"/>
    <w:rsid w:val="00AD0C38"/>
    <w:rsid w:val="00AD1634"/>
    <w:rsid w:val="00AD2101"/>
    <w:rsid w:val="00AD2838"/>
    <w:rsid w:val="00AD2B8B"/>
    <w:rsid w:val="00AD3AAB"/>
    <w:rsid w:val="00AD3CE7"/>
    <w:rsid w:val="00AD479A"/>
    <w:rsid w:val="00AD4C8A"/>
    <w:rsid w:val="00AD50E0"/>
    <w:rsid w:val="00AD56DB"/>
    <w:rsid w:val="00AD7F70"/>
    <w:rsid w:val="00AE0220"/>
    <w:rsid w:val="00AE0258"/>
    <w:rsid w:val="00AE062F"/>
    <w:rsid w:val="00AE0A1E"/>
    <w:rsid w:val="00AE0A99"/>
    <w:rsid w:val="00AE119F"/>
    <w:rsid w:val="00AE129B"/>
    <w:rsid w:val="00AE18A5"/>
    <w:rsid w:val="00AE1E6E"/>
    <w:rsid w:val="00AE1F6F"/>
    <w:rsid w:val="00AE224F"/>
    <w:rsid w:val="00AE2A2A"/>
    <w:rsid w:val="00AE2EB2"/>
    <w:rsid w:val="00AE313E"/>
    <w:rsid w:val="00AE3351"/>
    <w:rsid w:val="00AE3F44"/>
    <w:rsid w:val="00AE5C7C"/>
    <w:rsid w:val="00AE5EC5"/>
    <w:rsid w:val="00AE627D"/>
    <w:rsid w:val="00AE6642"/>
    <w:rsid w:val="00AE66F6"/>
    <w:rsid w:val="00AE79CE"/>
    <w:rsid w:val="00AF017E"/>
    <w:rsid w:val="00AF12AB"/>
    <w:rsid w:val="00AF1391"/>
    <w:rsid w:val="00AF16BC"/>
    <w:rsid w:val="00AF244B"/>
    <w:rsid w:val="00AF286C"/>
    <w:rsid w:val="00AF3546"/>
    <w:rsid w:val="00AF3A98"/>
    <w:rsid w:val="00AF3F47"/>
    <w:rsid w:val="00AF48E6"/>
    <w:rsid w:val="00AF54F6"/>
    <w:rsid w:val="00AF5857"/>
    <w:rsid w:val="00AF5D04"/>
    <w:rsid w:val="00AF5EB2"/>
    <w:rsid w:val="00AF664B"/>
    <w:rsid w:val="00AF753B"/>
    <w:rsid w:val="00AF7880"/>
    <w:rsid w:val="00AF7F70"/>
    <w:rsid w:val="00B00D8F"/>
    <w:rsid w:val="00B029E2"/>
    <w:rsid w:val="00B02A4A"/>
    <w:rsid w:val="00B0495C"/>
    <w:rsid w:val="00B04A05"/>
    <w:rsid w:val="00B05041"/>
    <w:rsid w:val="00B050B4"/>
    <w:rsid w:val="00B0568D"/>
    <w:rsid w:val="00B06280"/>
    <w:rsid w:val="00B0679A"/>
    <w:rsid w:val="00B0721C"/>
    <w:rsid w:val="00B0795C"/>
    <w:rsid w:val="00B07AFB"/>
    <w:rsid w:val="00B1074B"/>
    <w:rsid w:val="00B10909"/>
    <w:rsid w:val="00B1096A"/>
    <w:rsid w:val="00B11133"/>
    <w:rsid w:val="00B11434"/>
    <w:rsid w:val="00B1171F"/>
    <w:rsid w:val="00B11A99"/>
    <w:rsid w:val="00B13462"/>
    <w:rsid w:val="00B13B10"/>
    <w:rsid w:val="00B159D8"/>
    <w:rsid w:val="00B15BE0"/>
    <w:rsid w:val="00B1638A"/>
    <w:rsid w:val="00B17649"/>
    <w:rsid w:val="00B17F1E"/>
    <w:rsid w:val="00B203DF"/>
    <w:rsid w:val="00B2174C"/>
    <w:rsid w:val="00B217CE"/>
    <w:rsid w:val="00B21AC0"/>
    <w:rsid w:val="00B230BB"/>
    <w:rsid w:val="00B23DBA"/>
    <w:rsid w:val="00B24B55"/>
    <w:rsid w:val="00B25052"/>
    <w:rsid w:val="00B2593F"/>
    <w:rsid w:val="00B259F1"/>
    <w:rsid w:val="00B2674E"/>
    <w:rsid w:val="00B2701E"/>
    <w:rsid w:val="00B2730B"/>
    <w:rsid w:val="00B27425"/>
    <w:rsid w:val="00B27725"/>
    <w:rsid w:val="00B27B5D"/>
    <w:rsid w:val="00B305DA"/>
    <w:rsid w:val="00B318D1"/>
    <w:rsid w:val="00B32C5E"/>
    <w:rsid w:val="00B32F28"/>
    <w:rsid w:val="00B33076"/>
    <w:rsid w:val="00B336B4"/>
    <w:rsid w:val="00B345D7"/>
    <w:rsid w:val="00B35C26"/>
    <w:rsid w:val="00B364B7"/>
    <w:rsid w:val="00B36A89"/>
    <w:rsid w:val="00B40867"/>
    <w:rsid w:val="00B41422"/>
    <w:rsid w:val="00B43616"/>
    <w:rsid w:val="00B43C11"/>
    <w:rsid w:val="00B4403E"/>
    <w:rsid w:val="00B4443F"/>
    <w:rsid w:val="00B448BF"/>
    <w:rsid w:val="00B471A3"/>
    <w:rsid w:val="00B47B31"/>
    <w:rsid w:val="00B47D6E"/>
    <w:rsid w:val="00B50054"/>
    <w:rsid w:val="00B50157"/>
    <w:rsid w:val="00B50447"/>
    <w:rsid w:val="00B509E8"/>
    <w:rsid w:val="00B51498"/>
    <w:rsid w:val="00B52B1D"/>
    <w:rsid w:val="00B52C94"/>
    <w:rsid w:val="00B53737"/>
    <w:rsid w:val="00B5391E"/>
    <w:rsid w:val="00B53A91"/>
    <w:rsid w:val="00B53DC9"/>
    <w:rsid w:val="00B54C60"/>
    <w:rsid w:val="00B54EE7"/>
    <w:rsid w:val="00B54FA8"/>
    <w:rsid w:val="00B55082"/>
    <w:rsid w:val="00B5543F"/>
    <w:rsid w:val="00B55716"/>
    <w:rsid w:val="00B557D0"/>
    <w:rsid w:val="00B55B48"/>
    <w:rsid w:val="00B5666D"/>
    <w:rsid w:val="00B56719"/>
    <w:rsid w:val="00B56B4C"/>
    <w:rsid w:val="00B57188"/>
    <w:rsid w:val="00B572F7"/>
    <w:rsid w:val="00B5788F"/>
    <w:rsid w:val="00B60072"/>
    <w:rsid w:val="00B602C9"/>
    <w:rsid w:val="00B6059E"/>
    <w:rsid w:val="00B60FC0"/>
    <w:rsid w:val="00B628AB"/>
    <w:rsid w:val="00B63518"/>
    <w:rsid w:val="00B63681"/>
    <w:rsid w:val="00B636F8"/>
    <w:rsid w:val="00B636FD"/>
    <w:rsid w:val="00B63E2C"/>
    <w:rsid w:val="00B641EC"/>
    <w:rsid w:val="00B65923"/>
    <w:rsid w:val="00B66093"/>
    <w:rsid w:val="00B663CE"/>
    <w:rsid w:val="00B66962"/>
    <w:rsid w:val="00B66FE4"/>
    <w:rsid w:val="00B67324"/>
    <w:rsid w:val="00B674BF"/>
    <w:rsid w:val="00B71289"/>
    <w:rsid w:val="00B71ECE"/>
    <w:rsid w:val="00B7252A"/>
    <w:rsid w:val="00B72681"/>
    <w:rsid w:val="00B7520E"/>
    <w:rsid w:val="00B7527F"/>
    <w:rsid w:val="00B760E5"/>
    <w:rsid w:val="00B765F9"/>
    <w:rsid w:val="00B768F1"/>
    <w:rsid w:val="00B76A62"/>
    <w:rsid w:val="00B76DCE"/>
    <w:rsid w:val="00B77024"/>
    <w:rsid w:val="00B7739C"/>
    <w:rsid w:val="00B80367"/>
    <w:rsid w:val="00B8176D"/>
    <w:rsid w:val="00B81B6C"/>
    <w:rsid w:val="00B81FF8"/>
    <w:rsid w:val="00B829FE"/>
    <w:rsid w:val="00B82FB7"/>
    <w:rsid w:val="00B83AED"/>
    <w:rsid w:val="00B84499"/>
    <w:rsid w:val="00B849E5"/>
    <w:rsid w:val="00B84E10"/>
    <w:rsid w:val="00B84E6A"/>
    <w:rsid w:val="00B859E4"/>
    <w:rsid w:val="00B86FFD"/>
    <w:rsid w:val="00B90E44"/>
    <w:rsid w:val="00B91C2C"/>
    <w:rsid w:val="00B91DB0"/>
    <w:rsid w:val="00B9276B"/>
    <w:rsid w:val="00B9286E"/>
    <w:rsid w:val="00B92D79"/>
    <w:rsid w:val="00B92EB7"/>
    <w:rsid w:val="00B93347"/>
    <w:rsid w:val="00B9349B"/>
    <w:rsid w:val="00B948AA"/>
    <w:rsid w:val="00B94C42"/>
    <w:rsid w:val="00B95173"/>
    <w:rsid w:val="00B9580C"/>
    <w:rsid w:val="00B96C9E"/>
    <w:rsid w:val="00B97215"/>
    <w:rsid w:val="00B97F10"/>
    <w:rsid w:val="00BA019C"/>
    <w:rsid w:val="00BA092E"/>
    <w:rsid w:val="00BA115A"/>
    <w:rsid w:val="00BA1DC4"/>
    <w:rsid w:val="00BA20D9"/>
    <w:rsid w:val="00BA3D12"/>
    <w:rsid w:val="00BA440D"/>
    <w:rsid w:val="00BA4EDB"/>
    <w:rsid w:val="00BA572B"/>
    <w:rsid w:val="00BA655D"/>
    <w:rsid w:val="00BA702B"/>
    <w:rsid w:val="00BA787E"/>
    <w:rsid w:val="00BB0081"/>
    <w:rsid w:val="00BB0A74"/>
    <w:rsid w:val="00BB0D7C"/>
    <w:rsid w:val="00BB126F"/>
    <w:rsid w:val="00BB161D"/>
    <w:rsid w:val="00BB1722"/>
    <w:rsid w:val="00BB1A1B"/>
    <w:rsid w:val="00BB1C94"/>
    <w:rsid w:val="00BB2486"/>
    <w:rsid w:val="00BB254C"/>
    <w:rsid w:val="00BB2AAA"/>
    <w:rsid w:val="00BB2FA4"/>
    <w:rsid w:val="00BB3278"/>
    <w:rsid w:val="00BB3AB3"/>
    <w:rsid w:val="00BB49C3"/>
    <w:rsid w:val="00BB5111"/>
    <w:rsid w:val="00BB52ED"/>
    <w:rsid w:val="00BB5466"/>
    <w:rsid w:val="00BB5657"/>
    <w:rsid w:val="00BB5FE2"/>
    <w:rsid w:val="00BB6A80"/>
    <w:rsid w:val="00BB78E0"/>
    <w:rsid w:val="00BC118E"/>
    <w:rsid w:val="00BC20D1"/>
    <w:rsid w:val="00BC2D91"/>
    <w:rsid w:val="00BC2E9D"/>
    <w:rsid w:val="00BC2F50"/>
    <w:rsid w:val="00BC376C"/>
    <w:rsid w:val="00BC3A0B"/>
    <w:rsid w:val="00BC48B4"/>
    <w:rsid w:val="00BC569F"/>
    <w:rsid w:val="00BC5838"/>
    <w:rsid w:val="00BC6B6A"/>
    <w:rsid w:val="00BC73A6"/>
    <w:rsid w:val="00BC7569"/>
    <w:rsid w:val="00BD0B02"/>
    <w:rsid w:val="00BD0D8B"/>
    <w:rsid w:val="00BD1EA9"/>
    <w:rsid w:val="00BD28BC"/>
    <w:rsid w:val="00BD3FAB"/>
    <w:rsid w:val="00BD46F3"/>
    <w:rsid w:val="00BD5236"/>
    <w:rsid w:val="00BD5902"/>
    <w:rsid w:val="00BD663C"/>
    <w:rsid w:val="00BD6864"/>
    <w:rsid w:val="00BD6A84"/>
    <w:rsid w:val="00BD6F93"/>
    <w:rsid w:val="00BD72A6"/>
    <w:rsid w:val="00BD7A71"/>
    <w:rsid w:val="00BE2C7B"/>
    <w:rsid w:val="00BE3051"/>
    <w:rsid w:val="00BE36EB"/>
    <w:rsid w:val="00BE39C1"/>
    <w:rsid w:val="00BE646A"/>
    <w:rsid w:val="00BE667D"/>
    <w:rsid w:val="00BF0B8F"/>
    <w:rsid w:val="00BF0EF7"/>
    <w:rsid w:val="00BF1735"/>
    <w:rsid w:val="00BF1C13"/>
    <w:rsid w:val="00BF1E77"/>
    <w:rsid w:val="00BF269A"/>
    <w:rsid w:val="00BF36E7"/>
    <w:rsid w:val="00BF37E0"/>
    <w:rsid w:val="00BF425D"/>
    <w:rsid w:val="00BF47B7"/>
    <w:rsid w:val="00BF4C6E"/>
    <w:rsid w:val="00BF4CEA"/>
    <w:rsid w:val="00BF4F23"/>
    <w:rsid w:val="00BF5D5D"/>
    <w:rsid w:val="00BF659A"/>
    <w:rsid w:val="00BF67ED"/>
    <w:rsid w:val="00BF6D5E"/>
    <w:rsid w:val="00BF6DA1"/>
    <w:rsid w:val="00BF708C"/>
    <w:rsid w:val="00C00387"/>
    <w:rsid w:val="00C005AE"/>
    <w:rsid w:val="00C0085A"/>
    <w:rsid w:val="00C00C34"/>
    <w:rsid w:val="00C00F05"/>
    <w:rsid w:val="00C027C7"/>
    <w:rsid w:val="00C029D8"/>
    <w:rsid w:val="00C02BD8"/>
    <w:rsid w:val="00C02C6B"/>
    <w:rsid w:val="00C03126"/>
    <w:rsid w:val="00C04FDB"/>
    <w:rsid w:val="00C050D0"/>
    <w:rsid w:val="00C05835"/>
    <w:rsid w:val="00C07767"/>
    <w:rsid w:val="00C07861"/>
    <w:rsid w:val="00C100B7"/>
    <w:rsid w:val="00C1078F"/>
    <w:rsid w:val="00C10D19"/>
    <w:rsid w:val="00C11CDF"/>
    <w:rsid w:val="00C12D9B"/>
    <w:rsid w:val="00C132CC"/>
    <w:rsid w:val="00C13EB9"/>
    <w:rsid w:val="00C148E2"/>
    <w:rsid w:val="00C149D8"/>
    <w:rsid w:val="00C14BA4"/>
    <w:rsid w:val="00C14C6D"/>
    <w:rsid w:val="00C15745"/>
    <w:rsid w:val="00C15A6E"/>
    <w:rsid w:val="00C15C46"/>
    <w:rsid w:val="00C160F7"/>
    <w:rsid w:val="00C1620F"/>
    <w:rsid w:val="00C17106"/>
    <w:rsid w:val="00C171BF"/>
    <w:rsid w:val="00C17305"/>
    <w:rsid w:val="00C17D87"/>
    <w:rsid w:val="00C17DB7"/>
    <w:rsid w:val="00C20818"/>
    <w:rsid w:val="00C208C5"/>
    <w:rsid w:val="00C20972"/>
    <w:rsid w:val="00C213DB"/>
    <w:rsid w:val="00C21893"/>
    <w:rsid w:val="00C21F2E"/>
    <w:rsid w:val="00C21FF8"/>
    <w:rsid w:val="00C223C5"/>
    <w:rsid w:val="00C23B1C"/>
    <w:rsid w:val="00C24384"/>
    <w:rsid w:val="00C243FC"/>
    <w:rsid w:val="00C24B13"/>
    <w:rsid w:val="00C24D2F"/>
    <w:rsid w:val="00C24DDC"/>
    <w:rsid w:val="00C26726"/>
    <w:rsid w:val="00C2730B"/>
    <w:rsid w:val="00C2751E"/>
    <w:rsid w:val="00C27B3F"/>
    <w:rsid w:val="00C30DA2"/>
    <w:rsid w:val="00C30EBC"/>
    <w:rsid w:val="00C3151F"/>
    <w:rsid w:val="00C315CA"/>
    <w:rsid w:val="00C32601"/>
    <w:rsid w:val="00C3266F"/>
    <w:rsid w:val="00C32DC6"/>
    <w:rsid w:val="00C33840"/>
    <w:rsid w:val="00C33AA0"/>
    <w:rsid w:val="00C34D4C"/>
    <w:rsid w:val="00C35E90"/>
    <w:rsid w:val="00C36243"/>
    <w:rsid w:val="00C3641B"/>
    <w:rsid w:val="00C36DA3"/>
    <w:rsid w:val="00C36F9F"/>
    <w:rsid w:val="00C3720C"/>
    <w:rsid w:val="00C4119A"/>
    <w:rsid w:val="00C411D7"/>
    <w:rsid w:val="00C413D7"/>
    <w:rsid w:val="00C41414"/>
    <w:rsid w:val="00C41E69"/>
    <w:rsid w:val="00C42087"/>
    <w:rsid w:val="00C427B4"/>
    <w:rsid w:val="00C42EFB"/>
    <w:rsid w:val="00C43DCD"/>
    <w:rsid w:val="00C44B23"/>
    <w:rsid w:val="00C45D09"/>
    <w:rsid w:val="00C45E50"/>
    <w:rsid w:val="00C47978"/>
    <w:rsid w:val="00C47E38"/>
    <w:rsid w:val="00C50434"/>
    <w:rsid w:val="00C5072B"/>
    <w:rsid w:val="00C516B7"/>
    <w:rsid w:val="00C51D77"/>
    <w:rsid w:val="00C53310"/>
    <w:rsid w:val="00C53C00"/>
    <w:rsid w:val="00C53E80"/>
    <w:rsid w:val="00C53FCD"/>
    <w:rsid w:val="00C54376"/>
    <w:rsid w:val="00C548F9"/>
    <w:rsid w:val="00C54F02"/>
    <w:rsid w:val="00C56CF8"/>
    <w:rsid w:val="00C60688"/>
    <w:rsid w:val="00C60EF4"/>
    <w:rsid w:val="00C6110F"/>
    <w:rsid w:val="00C61281"/>
    <w:rsid w:val="00C62056"/>
    <w:rsid w:val="00C622DC"/>
    <w:rsid w:val="00C627C6"/>
    <w:rsid w:val="00C62803"/>
    <w:rsid w:val="00C635AD"/>
    <w:rsid w:val="00C6371D"/>
    <w:rsid w:val="00C63C6B"/>
    <w:rsid w:val="00C645BD"/>
    <w:rsid w:val="00C64D28"/>
    <w:rsid w:val="00C656AA"/>
    <w:rsid w:val="00C65811"/>
    <w:rsid w:val="00C67851"/>
    <w:rsid w:val="00C6798C"/>
    <w:rsid w:val="00C67B45"/>
    <w:rsid w:val="00C67FE4"/>
    <w:rsid w:val="00C70060"/>
    <w:rsid w:val="00C70B2C"/>
    <w:rsid w:val="00C71088"/>
    <w:rsid w:val="00C717EC"/>
    <w:rsid w:val="00C71CD3"/>
    <w:rsid w:val="00C71F54"/>
    <w:rsid w:val="00C73436"/>
    <w:rsid w:val="00C736AC"/>
    <w:rsid w:val="00C7388F"/>
    <w:rsid w:val="00C73A7C"/>
    <w:rsid w:val="00C73FF2"/>
    <w:rsid w:val="00C74449"/>
    <w:rsid w:val="00C7445A"/>
    <w:rsid w:val="00C748BF"/>
    <w:rsid w:val="00C76979"/>
    <w:rsid w:val="00C77152"/>
    <w:rsid w:val="00C7766A"/>
    <w:rsid w:val="00C7786E"/>
    <w:rsid w:val="00C77B66"/>
    <w:rsid w:val="00C805FF"/>
    <w:rsid w:val="00C80CD2"/>
    <w:rsid w:val="00C819A8"/>
    <w:rsid w:val="00C8289A"/>
    <w:rsid w:val="00C82A0B"/>
    <w:rsid w:val="00C82E53"/>
    <w:rsid w:val="00C82E8A"/>
    <w:rsid w:val="00C83317"/>
    <w:rsid w:val="00C83694"/>
    <w:rsid w:val="00C83834"/>
    <w:rsid w:val="00C84231"/>
    <w:rsid w:val="00C84A93"/>
    <w:rsid w:val="00C84D4A"/>
    <w:rsid w:val="00C84DF1"/>
    <w:rsid w:val="00C85185"/>
    <w:rsid w:val="00C853C3"/>
    <w:rsid w:val="00C86C58"/>
    <w:rsid w:val="00C86E96"/>
    <w:rsid w:val="00C90378"/>
    <w:rsid w:val="00C906DA"/>
    <w:rsid w:val="00C91182"/>
    <w:rsid w:val="00C91A48"/>
    <w:rsid w:val="00C91B33"/>
    <w:rsid w:val="00C91EC8"/>
    <w:rsid w:val="00C92571"/>
    <w:rsid w:val="00C92A20"/>
    <w:rsid w:val="00C9369C"/>
    <w:rsid w:val="00C93E57"/>
    <w:rsid w:val="00C9414A"/>
    <w:rsid w:val="00C957CA"/>
    <w:rsid w:val="00C9616A"/>
    <w:rsid w:val="00C9752A"/>
    <w:rsid w:val="00CA01AE"/>
    <w:rsid w:val="00CA03A9"/>
    <w:rsid w:val="00CA048F"/>
    <w:rsid w:val="00CA2411"/>
    <w:rsid w:val="00CA291B"/>
    <w:rsid w:val="00CA2DDD"/>
    <w:rsid w:val="00CA2F97"/>
    <w:rsid w:val="00CA32F0"/>
    <w:rsid w:val="00CA3475"/>
    <w:rsid w:val="00CA38D1"/>
    <w:rsid w:val="00CA454B"/>
    <w:rsid w:val="00CA5538"/>
    <w:rsid w:val="00CA6C71"/>
    <w:rsid w:val="00CA6DB4"/>
    <w:rsid w:val="00CA7485"/>
    <w:rsid w:val="00CA7664"/>
    <w:rsid w:val="00CB05C7"/>
    <w:rsid w:val="00CB15F4"/>
    <w:rsid w:val="00CB1A3A"/>
    <w:rsid w:val="00CB1C75"/>
    <w:rsid w:val="00CB1FC4"/>
    <w:rsid w:val="00CB22FE"/>
    <w:rsid w:val="00CB23FD"/>
    <w:rsid w:val="00CB24A5"/>
    <w:rsid w:val="00CB2801"/>
    <w:rsid w:val="00CB32D2"/>
    <w:rsid w:val="00CB34C5"/>
    <w:rsid w:val="00CB3DA9"/>
    <w:rsid w:val="00CB4115"/>
    <w:rsid w:val="00CB60F9"/>
    <w:rsid w:val="00CB6F3B"/>
    <w:rsid w:val="00CC00E5"/>
    <w:rsid w:val="00CC013B"/>
    <w:rsid w:val="00CC0BF4"/>
    <w:rsid w:val="00CC0D46"/>
    <w:rsid w:val="00CC0E7F"/>
    <w:rsid w:val="00CC19C2"/>
    <w:rsid w:val="00CC1A91"/>
    <w:rsid w:val="00CC234E"/>
    <w:rsid w:val="00CC2524"/>
    <w:rsid w:val="00CC3139"/>
    <w:rsid w:val="00CC40C2"/>
    <w:rsid w:val="00CC47F5"/>
    <w:rsid w:val="00CC48C2"/>
    <w:rsid w:val="00CC4C86"/>
    <w:rsid w:val="00CC51EA"/>
    <w:rsid w:val="00CC6D1D"/>
    <w:rsid w:val="00CC74B5"/>
    <w:rsid w:val="00CD05D3"/>
    <w:rsid w:val="00CD0FE5"/>
    <w:rsid w:val="00CD2D0F"/>
    <w:rsid w:val="00CD5868"/>
    <w:rsid w:val="00CD5E55"/>
    <w:rsid w:val="00CD65ED"/>
    <w:rsid w:val="00CD69F5"/>
    <w:rsid w:val="00CE05FA"/>
    <w:rsid w:val="00CE08E8"/>
    <w:rsid w:val="00CE1CB9"/>
    <w:rsid w:val="00CE3708"/>
    <w:rsid w:val="00CE3849"/>
    <w:rsid w:val="00CE3A9C"/>
    <w:rsid w:val="00CE3CF1"/>
    <w:rsid w:val="00CE4834"/>
    <w:rsid w:val="00CE505F"/>
    <w:rsid w:val="00CE6597"/>
    <w:rsid w:val="00CE6D01"/>
    <w:rsid w:val="00CE76DC"/>
    <w:rsid w:val="00CE7E4E"/>
    <w:rsid w:val="00CF069B"/>
    <w:rsid w:val="00CF10A3"/>
    <w:rsid w:val="00CF178A"/>
    <w:rsid w:val="00CF2030"/>
    <w:rsid w:val="00CF361A"/>
    <w:rsid w:val="00CF3A34"/>
    <w:rsid w:val="00CF3A67"/>
    <w:rsid w:val="00CF4363"/>
    <w:rsid w:val="00CF48A3"/>
    <w:rsid w:val="00CF4A02"/>
    <w:rsid w:val="00CF51E0"/>
    <w:rsid w:val="00CF526D"/>
    <w:rsid w:val="00CF5483"/>
    <w:rsid w:val="00CF5874"/>
    <w:rsid w:val="00CF5CCA"/>
    <w:rsid w:val="00CF63B7"/>
    <w:rsid w:val="00CF66B6"/>
    <w:rsid w:val="00CF6F3D"/>
    <w:rsid w:val="00CF7463"/>
    <w:rsid w:val="00CF7D27"/>
    <w:rsid w:val="00D004F1"/>
    <w:rsid w:val="00D00807"/>
    <w:rsid w:val="00D00873"/>
    <w:rsid w:val="00D0108F"/>
    <w:rsid w:val="00D029BF"/>
    <w:rsid w:val="00D029F9"/>
    <w:rsid w:val="00D0376D"/>
    <w:rsid w:val="00D048D6"/>
    <w:rsid w:val="00D0509E"/>
    <w:rsid w:val="00D0540A"/>
    <w:rsid w:val="00D06317"/>
    <w:rsid w:val="00D072A5"/>
    <w:rsid w:val="00D0741B"/>
    <w:rsid w:val="00D076FB"/>
    <w:rsid w:val="00D121A0"/>
    <w:rsid w:val="00D12C5F"/>
    <w:rsid w:val="00D133A7"/>
    <w:rsid w:val="00D13F8D"/>
    <w:rsid w:val="00D141F4"/>
    <w:rsid w:val="00D149F1"/>
    <w:rsid w:val="00D15071"/>
    <w:rsid w:val="00D17605"/>
    <w:rsid w:val="00D17801"/>
    <w:rsid w:val="00D20F20"/>
    <w:rsid w:val="00D2265F"/>
    <w:rsid w:val="00D23428"/>
    <w:rsid w:val="00D23BE7"/>
    <w:rsid w:val="00D23E60"/>
    <w:rsid w:val="00D24D53"/>
    <w:rsid w:val="00D256F2"/>
    <w:rsid w:val="00D26341"/>
    <w:rsid w:val="00D27196"/>
    <w:rsid w:val="00D274AC"/>
    <w:rsid w:val="00D304D0"/>
    <w:rsid w:val="00D30737"/>
    <w:rsid w:val="00D30AC8"/>
    <w:rsid w:val="00D30F7C"/>
    <w:rsid w:val="00D32292"/>
    <w:rsid w:val="00D3407B"/>
    <w:rsid w:val="00D341C7"/>
    <w:rsid w:val="00D350CC"/>
    <w:rsid w:val="00D36357"/>
    <w:rsid w:val="00D3662C"/>
    <w:rsid w:val="00D366AA"/>
    <w:rsid w:val="00D36EA1"/>
    <w:rsid w:val="00D418FD"/>
    <w:rsid w:val="00D42632"/>
    <w:rsid w:val="00D42BEC"/>
    <w:rsid w:val="00D44948"/>
    <w:rsid w:val="00D44CED"/>
    <w:rsid w:val="00D44FC8"/>
    <w:rsid w:val="00D45242"/>
    <w:rsid w:val="00D45952"/>
    <w:rsid w:val="00D46C6D"/>
    <w:rsid w:val="00D46D02"/>
    <w:rsid w:val="00D47BEC"/>
    <w:rsid w:val="00D47E71"/>
    <w:rsid w:val="00D504F0"/>
    <w:rsid w:val="00D510B3"/>
    <w:rsid w:val="00D51424"/>
    <w:rsid w:val="00D519EF"/>
    <w:rsid w:val="00D51D40"/>
    <w:rsid w:val="00D52699"/>
    <w:rsid w:val="00D537D5"/>
    <w:rsid w:val="00D537E7"/>
    <w:rsid w:val="00D5422D"/>
    <w:rsid w:val="00D5684B"/>
    <w:rsid w:val="00D56990"/>
    <w:rsid w:val="00D570ED"/>
    <w:rsid w:val="00D635F6"/>
    <w:rsid w:val="00D63906"/>
    <w:rsid w:val="00D64840"/>
    <w:rsid w:val="00D64F5E"/>
    <w:rsid w:val="00D6532B"/>
    <w:rsid w:val="00D66041"/>
    <w:rsid w:val="00D660BC"/>
    <w:rsid w:val="00D66D18"/>
    <w:rsid w:val="00D675AE"/>
    <w:rsid w:val="00D70369"/>
    <w:rsid w:val="00D704D8"/>
    <w:rsid w:val="00D70B59"/>
    <w:rsid w:val="00D713AA"/>
    <w:rsid w:val="00D714CD"/>
    <w:rsid w:val="00D71A8E"/>
    <w:rsid w:val="00D71B85"/>
    <w:rsid w:val="00D72541"/>
    <w:rsid w:val="00D72667"/>
    <w:rsid w:val="00D72984"/>
    <w:rsid w:val="00D73EE6"/>
    <w:rsid w:val="00D74C4C"/>
    <w:rsid w:val="00D756EA"/>
    <w:rsid w:val="00D77A70"/>
    <w:rsid w:val="00D77AA1"/>
    <w:rsid w:val="00D80433"/>
    <w:rsid w:val="00D80862"/>
    <w:rsid w:val="00D80CD7"/>
    <w:rsid w:val="00D81063"/>
    <w:rsid w:val="00D813CA"/>
    <w:rsid w:val="00D815DE"/>
    <w:rsid w:val="00D81B97"/>
    <w:rsid w:val="00D81F5D"/>
    <w:rsid w:val="00D82FD2"/>
    <w:rsid w:val="00D84673"/>
    <w:rsid w:val="00D863D6"/>
    <w:rsid w:val="00D86814"/>
    <w:rsid w:val="00D87D5B"/>
    <w:rsid w:val="00D907AE"/>
    <w:rsid w:val="00D90D66"/>
    <w:rsid w:val="00D92053"/>
    <w:rsid w:val="00D92151"/>
    <w:rsid w:val="00D921A4"/>
    <w:rsid w:val="00D93FCB"/>
    <w:rsid w:val="00D940F4"/>
    <w:rsid w:val="00D941E2"/>
    <w:rsid w:val="00D94534"/>
    <w:rsid w:val="00D945F9"/>
    <w:rsid w:val="00D957CA"/>
    <w:rsid w:val="00D95DC6"/>
    <w:rsid w:val="00D96836"/>
    <w:rsid w:val="00D96B5B"/>
    <w:rsid w:val="00D96BD5"/>
    <w:rsid w:val="00D97C28"/>
    <w:rsid w:val="00DA0A1B"/>
    <w:rsid w:val="00DA1089"/>
    <w:rsid w:val="00DA1975"/>
    <w:rsid w:val="00DA1AF0"/>
    <w:rsid w:val="00DA1E2D"/>
    <w:rsid w:val="00DA2311"/>
    <w:rsid w:val="00DA2E5F"/>
    <w:rsid w:val="00DA3082"/>
    <w:rsid w:val="00DA375A"/>
    <w:rsid w:val="00DA3A0E"/>
    <w:rsid w:val="00DA510D"/>
    <w:rsid w:val="00DA6280"/>
    <w:rsid w:val="00DA658D"/>
    <w:rsid w:val="00DA73C4"/>
    <w:rsid w:val="00DB0516"/>
    <w:rsid w:val="00DB1078"/>
    <w:rsid w:val="00DB1BAC"/>
    <w:rsid w:val="00DB2031"/>
    <w:rsid w:val="00DB39AD"/>
    <w:rsid w:val="00DB4186"/>
    <w:rsid w:val="00DB429D"/>
    <w:rsid w:val="00DB53D4"/>
    <w:rsid w:val="00DB625B"/>
    <w:rsid w:val="00DB75A1"/>
    <w:rsid w:val="00DB75E2"/>
    <w:rsid w:val="00DC019E"/>
    <w:rsid w:val="00DC128E"/>
    <w:rsid w:val="00DC1A53"/>
    <w:rsid w:val="00DC259C"/>
    <w:rsid w:val="00DC26AE"/>
    <w:rsid w:val="00DC3839"/>
    <w:rsid w:val="00DC3B34"/>
    <w:rsid w:val="00DC5877"/>
    <w:rsid w:val="00DC69C3"/>
    <w:rsid w:val="00DC7A0E"/>
    <w:rsid w:val="00DD026B"/>
    <w:rsid w:val="00DD0EAE"/>
    <w:rsid w:val="00DD195F"/>
    <w:rsid w:val="00DD1A30"/>
    <w:rsid w:val="00DD3538"/>
    <w:rsid w:val="00DD385E"/>
    <w:rsid w:val="00DD3988"/>
    <w:rsid w:val="00DD3F6B"/>
    <w:rsid w:val="00DD4414"/>
    <w:rsid w:val="00DD4A92"/>
    <w:rsid w:val="00DD60EA"/>
    <w:rsid w:val="00DD6191"/>
    <w:rsid w:val="00DD64C6"/>
    <w:rsid w:val="00DD64E6"/>
    <w:rsid w:val="00DD65C3"/>
    <w:rsid w:val="00DD6C5A"/>
    <w:rsid w:val="00DD78B1"/>
    <w:rsid w:val="00DD7C50"/>
    <w:rsid w:val="00DE19D5"/>
    <w:rsid w:val="00DE2225"/>
    <w:rsid w:val="00DE252D"/>
    <w:rsid w:val="00DE2665"/>
    <w:rsid w:val="00DE287D"/>
    <w:rsid w:val="00DE31EC"/>
    <w:rsid w:val="00DE3533"/>
    <w:rsid w:val="00DE3BB8"/>
    <w:rsid w:val="00DE471F"/>
    <w:rsid w:val="00DE4F00"/>
    <w:rsid w:val="00DE5148"/>
    <w:rsid w:val="00DE5D9C"/>
    <w:rsid w:val="00DE6E4A"/>
    <w:rsid w:val="00DF0DC3"/>
    <w:rsid w:val="00DF10A4"/>
    <w:rsid w:val="00DF244C"/>
    <w:rsid w:val="00DF34E0"/>
    <w:rsid w:val="00DF3EF8"/>
    <w:rsid w:val="00DF6C46"/>
    <w:rsid w:val="00DF7A4D"/>
    <w:rsid w:val="00E00674"/>
    <w:rsid w:val="00E00FDF"/>
    <w:rsid w:val="00E0123B"/>
    <w:rsid w:val="00E02146"/>
    <w:rsid w:val="00E03033"/>
    <w:rsid w:val="00E03E3C"/>
    <w:rsid w:val="00E04286"/>
    <w:rsid w:val="00E044AD"/>
    <w:rsid w:val="00E04941"/>
    <w:rsid w:val="00E049EE"/>
    <w:rsid w:val="00E04BA5"/>
    <w:rsid w:val="00E04BD3"/>
    <w:rsid w:val="00E051B3"/>
    <w:rsid w:val="00E051C3"/>
    <w:rsid w:val="00E05AC8"/>
    <w:rsid w:val="00E05AFA"/>
    <w:rsid w:val="00E0721C"/>
    <w:rsid w:val="00E07878"/>
    <w:rsid w:val="00E07EE0"/>
    <w:rsid w:val="00E07F76"/>
    <w:rsid w:val="00E1033E"/>
    <w:rsid w:val="00E10E06"/>
    <w:rsid w:val="00E10E58"/>
    <w:rsid w:val="00E11BC5"/>
    <w:rsid w:val="00E122E0"/>
    <w:rsid w:val="00E12790"/>
    <w:rsid w:val="00E12CF7"/>
    <w:rsid w:val="00E138C7"/>
    <w:rsid w:val="00E13BD5"/>
    <w:rsid w:val="00E1418E"/>
    <w:rsid w:val="00E1484E"/>
    <w:rsid w:val="00E14883"/>
    <w:rsid w:val="00E14D31"/>
    <w:rsid w:val="00E15559"/>
    <w:rsid w:val="00E155BC"/>
    <w:rsid w:val="00E156BF"/>
    <w:rsid w:val="00E15996"/>
    <w:rsid w:val="00E16C5A"/>
    <w:rsid w:val="00E16F97"/>
    <w:rsid w:val="00E1779E"/>
    <w:rsid w:val="00E17FBB"/>
    <w:rsid w:val="00E2128F"/>
    <w:rsid w:val="00E2150C"/>
    <w:rsid w:val="00E22B68"/>
    <w:rsid w:val="00E233F9"/>
    <w:rsid w:val="00E23530"/>
    <w:rsid w:val="00E23F08"/>
    <w:rsid w:val="00E24159"/>
    <w:rsid w:val="00E25D1A"/>
    <w:rsid w:val="00E25E6B"/>
    <w:rsid w:val="00E26159"/>
    <w:rsid w:val="00E26851"/>
    <w:rsid w:val="00E26874"/>
    <w:rsid w:val="00E26ACD"/>
    <w:rsid w:val="00E27460"/>
    <w:rsid w:val="00E275F1"/>
    <w:rsid w:val="00E27E1F"/>
    <w:rsid w:val="00E30666"/>
    <w:rsid w:val="00E308E6"/>
    <w:rsid w:val="00E30E04"/>
    <w:rsid w:val="00E311EB"/>
    <w:rsid w:val="00E32382"/>
    <w:rsid w:val="00E32A3A"/>
    <w:rsid w:val="00E33402"/>
    <w:rsid w:val="00E334D1"/>
    <w:rsid w:val="00E3405A"/>
    <w:rsid w:val="00E340ED"/>
    <w:rsid w:val="00E34236"/>
    <w:rsid w:val="00E34B92"/>
    <w:rsid w:val="00E35AE2"/>
    <w:rsid w:val="00E35CE4"/>
    <w:rsid w:val="00E36223"/>
    <w:rsid w:val="00E365BA"/>
    <w:rsid w:val="00E3724C"/>
    <w:rsid w:val="00E37E90"/>
    <w:rsid w:val="00E40460"/>
    <w:rsid w:val="00E404F6"/>
    <w:rsid w:val="00E40553"/>
    <w:rsid w:val="00E40DF6"/>
    <w:rsid w:val="00E40EA7"/>
    <w:rsid w:val="00E418D0"/>
    <w:rsid w:val="00E423BB"/>
    <w:rsid w:val="00E42748"/>
    <w:rsid w:val="00E428EF"/>
    <w:rsid w:val="00E42CDD"/>
    <w:rsid w:val="00E43D0F"/>
    <w:rsid w:val="00E43EFF"/>
    <w:rsid w:val="00E44A17"/>
    <w:rsid w:val="00E44FF0"/>
    <w:rsid w:val="00E45A9B"/>
    <w:rsid w:val="00E469C0"/>
    <w:rsid w:val="00E47148"/>
    <w:rsid w:val="00E47CA3"/>
    <w:rsid w:val="00E50B13"/>
    <w:rsid w:val="00E50CF2"/>
    <w:rsid w:val="00E5155C"/>
    <w:rsid w:val="00E5165E"/>
    <w:rsid w:val="00E51B2E"/>
    <w:rsid w:val="00E51DA3"/>
    <w:rsid w:val="00E520A0"/>
    <w:rsid w:val="00E55425"/>
    <w:rsid w:val="00E55BB6"/>
    <w:rsid w:val="00E55C7A"/>
    <w:rsid w:val="00E57679"/>
    <w:rsid w:val="00E576AA"/>
    <w:rsid w:val="00E57CCC"/>
    <w:rsid w:val="00E6019C"/>
    <w:rsid w:val="00E61D97"/>
    <w:rsid w:val="00E62114"/>
    <w:rsid w:val="00E62658"/>
    <w:rsid w:val="00E63847"/>
    <w:rsid w:val="00E63A4B"/>
    <w:rsid w:val="00E63B7B"/>
    <w:rsid w:val="00E64583"/>
    <w:rsid w:val="00E64C64"/>
    <w:rsid w:val="00E64E80"/>
    <w:rsid w:val="00E654C5"/>
    <w:rsid w:val="00E654CB"/>
    <w:rsid w:val="00E65AB3"/>
    <w:rsid w:val="00E662FA"/>
    <w:rsid w:val="00E665BE"/>
    <w:rsid w:val="00E66927"/>
    <w:rsid w:val="00E6746D"/>
    <w:rsid w:val="00E6778D"/>
    <w:rsid w:val="00E7084F"/>
    <w:rsid w:val="00E70BD6"/>
    <w:rsid w:val="00E71013"/>
    <w:rsid w:val="00E71250"/>
    <w:rsid w:val="00E719FF"/>
    <w:rsid w:val="00E71D88"/>
    <w:rsid w:val="00E73EBF"/>
    <w:rsid w:val="00E75450"/>
    <w:rsid w:val="00E77B9E"/>
    <w:rsid w:val="00E77EA4"/>
    <w:rsid w:val="00E80596"/>
    <w:rsid w:val="00E8154D"/>
    <w:rsid w:val="00E8183C"/>
    <w:rsid w:val="00E81930"/>
    <w:rsid w:val="00E8197E"/>
    <w:rsid w:val="00E82037"/>
    <w:rsid w:val="00E82092"/>
    <w:rsid w:val="00E82C01"/>
    <w:rsid w:val="00E834D9"/>
    <w:rsid w:val="00E83569"/>
    <w:rsid w:val="00E835D5"/>
    <w:rsid w:val="00E8388D"/>
    <w:rsid w:val="00E83CCE"/>
    <w:rsid w:val="00E8498F"/>
    <w:rsid w:val="00E84E39"/>
    <w:rsid w:val="00E8558D"/>
    <w:rsid w:val="00E85A8F"/>
    <w:rsid w:val="00E8767A"/>
    <w:rsid w:val="00E87746"/>
    <w:rsid w:val="00E8791F"/>
    <w:rsid w:val="00E903AD"/>
    <w:rsid w:val="00E908B0"/>
    <w:rsid w:val="00E91A66"/>
    <w:rsid w:val="00E9239A"/>
    <w:rsid w:val="00E93298"/>
    <w:rsid w:val="00E939D2"/>
    <w:rsid w:val="00E93D26"/>
    <w:rsid w:val="00E93EE7"/>
    <w:rsid w:val="00E94405"/>
    <w:rsid w:val="00E945FA"/>
    <w:rsid w:val="00E94631"/>
    <w:rsid w:val="00E95347"/>
    <w:rsid w:val="00E96E00"/>
    <w:rsid w:val="00E97C89"/>
    <w:rsid w:val="00E97E10"/>
    <w:rsid w:val="00EA0326"/>
    <w:rsid w:val="00EA09AA"/>
    <w:rsid w:val="00EA1428"/>
    <w:rsid w:val="00EA18DE"/>
    <w:rsid w:val="00EA387E"/>
    <w:rsid w:val="00EA4033"/>
    <w:rsid w:val="00EA463F"/>
    <w:rsid w:val="00EA4DF6"/>
    <w:rsid w:val="00EA4E46"/>
    <w:rsid w:val="00EA60F3"/>
    <w:rsid w:val="00EA6AB4"/>
    <w:rsid w:val="00EA73CA"/>
    <w:rsid w:val="00EB0611"/>
    <w:rsid w:val="00EB1158"/>
    <w:rsid w:val="00EB2FC0"/>
    <w:rsid w:val="00EB36FC"/>
    <w:rsid w:val="00EB40AC"/>
    <w:rsid w:val="00EB57DF"/>
    <w:rsid w:val="00EB5CBE"/>
    <w:rsid w:val="00EB5DA0"/>
    <w:rsid w:val="00EB6247"/>
    <w:rsid w:val="00EB7157"/>
    <w:rsid w:val="00EB72BC"/>
    <w:rsid w:val="00EB740D"/>
    <w:rsid w:val="00EB7B09"/>
    <w:rsid w:val="00EB7EB8"/>
    <w:rsid w:val="00EC006A"/>
    <w:rsid w:val="00EC01DD"/>
    <w:rsid w:val="00EC0488"/>
    <w:rsid w:val="00EC088B"/>
    <w:rsid w:val="00EC1565"/>
    <w:rsid w:val="00EC2224"/>
    <w:rsid w:val="00EC2BC9"/>
    <w:rsid w:val="00EC2E20"/>
    <w:rsid w:val="00EC3B3A"/>
    <w:rsid w:val="00EC3CAE"/>
    <w:rsid w:val="00EC4255"/>
    <w:rsid w:val="00EC49A6"/>
    <w:rsid w:val="00EC66AF"/>
    <w:rsid w:val="00EC6999"/>
    <w:rsid w:val="00EC6B9C"/>
    <w:rsid w:val="00EC6BDF"/>
    <w:rsid w:val="00EC6C52"/>
    <w:rsid w:val="00EC6E27"/>
    <w:rsid w:val="00EC6F08"/>
    <w:rsid w:val="00ED11D8"/>
    <w:rsid w:val="00ED170B"/>
    <w:rsid w:val="00ED183A"/>
    <w:rsid w:val="00ED1BEF"/>
    <w:rsid w:val="00ED1CA8"/>
    <w:rsid w:val="00ED2842"/>
    <w:rsid w:val="00ED2AE1"/>
    <w:rsid w:val="00ED3096"/>
    <w:rsid w:val="00ED3EEC"/>
    <w:rsid w:val="00ED3F6B"/>
    <w:rsid w:val="00ED43B3"/>
    <w:rsid w:val="00ED4B72"/>
    <w:rsid w:val="00ED4F57"/>
    <w:rsid w:val="00ED6267"/>
    <w:rsid w:val="00ED62F9"/>
    <w:rsid w:val="00ED7AEB"/>
    <w:rsid w:val="00EE0E61"/>
    <w:rsid w:val="00EE1033"/>
    <w:rsid w:val="00EE19D1"/>
    <w:rsid w:val="00EE1D27"/>
    <w:rsid w:val="00EE1F71"/>
    <w:rsid w:val="00EE40DB"/>
    <w:rsid w:val="00EE42B8"/>
    <w:rsid w:val="00EE4B59"/>
    <w:rsid w:val="00EE53AF"/>
    <w:rsid w:val="00EE62BA"/>
    <w:rsid w:val="00EE6ABD"/>
    <w:rsid w:val="00EE6CA9"/>
    <w:rsid w:val="00EE7BED"/>
    <w:rsid w:val="00EF0486"/>
    <w:rsid w:val="00EF1145"/>
    <w:rsid w:val="00EF12A4"/>
    <w:rsid w:val="00EF15D6"/>
    <w:rsid w:val="00EF2771"/>
    <w:rsid w:val="00EF2DDE"/>
    <w:rsid w:val="00EF34A6"/>
    <w:rsid w:val="00EF3C6E"/>
    <w:rsid w:val="00EF3D52"/>
    <w:rsid w:val="00EF46CD"/>
    <w:rsid w:val="00EF4702"/>
    <w:rsid w:val="00EF476A"/>
    <w:rsid w:val="00EF4C4A"/>
    <w:rsid w:val="00EF596E"/>
    <w:rsid w:val="00EF6D09"/>
    <w:rsid w:val="00EF71F2"/>
    <w:rsid w:val="00EF7802"/>
    <w:rsid w:val="00EF7901"/>
    <w:rsid w:val="00EF7B1A"/>
    <w:rsid w:val="00EF7D5E"/>
    <w:rsid w:val="00F0116E"/>
    <w:rsid w:val="00F015A9"/>
    <w:rsid w:val="00F0221A"/>
    <w:rsid w:val="00F03616"/>
    <w:rsid w:val="00F03FA1"/>
    <w:rsid w:val="00F0406B"/>
    <w:rsid w:val="00F0540E"/>
    <w:rsid w:val="00F05E62"/>
    <w:rsid w:val="00F06078"/>
    <w:rsid w:val="00F06223"/>
    <w:rsid w:val="00F067C6"/>
    <w:rsid w:val="00F06F6D"/>
    <w:rsid w:val="00F0725F"/>
    <w:rsid w:val="00F074BA"/>
    <w:rsid w:val="00F07BD1"/>
    <w:rsid w:val="00F07EA0"/>
    <w:rsid w:val="00F07F66"/>
    <w:rsid w:val="00F07F6C"/>
    <w:rsid w:val="00F108EB"/>
    <w:rsid w:val="00F10C56"/>
    <w:rsid w:val="00F10D62"/>
    <w:rsid w:val="00F1107B"/>
    <w:rsid w:val="00F1180B"/>
    <w:rsid w:val="00F11CCE"/>
    <w:rsid w:val="00F120B6"/>
    <w:rsid w:val="00F12E89"/>
    <w:rsid w:val="00F147AF"/>
    <w:rsid w:val="00F16DF7"/>
    <w:rsid w:val="00F16F80"/>
    <w:rsid w:val="00F21A42"/>
    <w:rsid w:val="00F229FF"/>
    <w:rsid w:val="00F23467"/>
    <w:rsid w:val="00F23D3F"/>
    <w:rsid w:val="00F24854"/>
    <w:rsid w:val="00F2490D"/>
    <w:rsid w:val="00F24AC7"/>
    <w:rsid w:val="00F256D5"/>
    <w:rsid w:val="00F257DD"/>
    <w:rsid w:val="00F264C5"/>
    <w:rsid w:val="00F26919"/>
    <w:rsid w:val="00F27356"/>
    <w:rsid w:val="00F276D1"/>
    <w:rsid w:val="00F276D9"/>
    <w:rsid w:val="00F30690"/>
    <w:rsid w:val="00F30D65"/>
    <w:rsid w:val="00F310EB"/>
    <w:rsid w:val="00F331E9"/>
    <w:rsid w:val="00F33780"/>
    <w:rsid w:val="00F341BD"/>
    <w:rsid w:val="00F34889"/>
    <w:rsid w:val="00F34FC4"/>
    <w:rsid w:val="00F35A95"/>
    <w:rsid w:val="00F35DB4"/>
    <w:rsid w:val="00F35DCE"/>
    <w:rsid w:val="00F360BF"/>
    <w:rsid w:val="00F360E1"/>
    <w:rsid w:val="00F3696F"/>
    <w:rsid w:val="00F37047"/>
    <w:rsid w:val="00F3724E"/>
    <w:rsid w:val="00F37950"/>
    <w:rsid w:val="00F379D1"/>
    <w:rsid w:val="00F37C94"/>
    <w:rsid w:val="00F400CC"/>
    <w:rsid w:val="00F4028C"/>
    <w:rsid w:val="00F4375C"/>
    <w:rsid w:val="00F455C1"/>
    <w:rsid w:val="00F45D6B"/>
    <w:rsid w:val="00F45DB9"/>
    <w:rsid w:val="00F462BF"/>
    <w:rsid w:val="00F466CA"/>
    <w:rsid w:val="00F4673E"/>
    <w:rsid w:val="00F46EAE"/>
    <w:rsid w:val="00F477D1"/>
    <w:rsid w:val="00F50BB8"/>
    <w:rsid w:val="00F51654"/>
    <w:rsid w:val="00F518FC"/>
    <w:rsid w:val="00F52AA7"/>
    <w:rsid w:val="00F52AD3"/>
    <w:rsid w:val="00F533A9"/>
    <w:rsid w:val="00F53C1E"/>
    <w:rsid w:val="00F54B2E"/>
    <w:rsid w:val="00F558AE"/>
    <w:rsid w:val="00F55F8C"/>
    <w:rsid w:val="00F560DF"/>
    <w:rsid w:val="00F565D9"/>
    <w:rsid w:val="00F572EE"/>
    <w:rsid w:val="00F57381"/>
    <w:rsid w:val="00F5753C"/>
    <w:rsid w:val="00F575F2"/>
    <w:rsid w:val="00F5796A"/>
    <w:rsid w:val="00F60715"/>
    <w:rsid w:val="00F60CA3"/>
    <w:rsid w:val="00F612A4"/>
    <w:rsid w:val="00F6207A"/>
    <w:rsid w:val="00F6293D"/>
    <w:rsid w:val="00F6356D"/>
    <w:rsid w:val="00F63B13"/>
    <w:rsid w:val="00F646D6"/>
    <w:rsid w:val="00F6552D"/>
    <w:rsid w:val="00F655D2"/>
    <w:rsid w:val="00F666CE"/>
    <w:rsid w:val="00F67497"/>
    <w:rsid w:val="00F6756A"/>
    <w:rsid w:val="00F70647"/>
    <w:rsid w:val="00F70760"/>
    <w:rsid w:val="00F70D03"/>
    <w:rsid w:val="00F71B64"/>
    <w:rsid w:val="00F71FCB"/>
    <w:rsid w:val="00F722D6"/>
    <w:rsid w:val="00F72454"/>
    <w:rsid w:val="00F726D4"/>
    <w:rsid w:val="00F733F2"/>
    <w:rsid w:val="00F756E0"/>
    <w:rsid w:val="00F75B5F"/>
    <w:rsid w:val="00F75CD3"/>
    <w:rsid w:val="00F76853"/>
    <w:rsid w:val="00F76D01"/>
    <w:rsid w:val="00F77854"/>
    <w:rsid w:val="00F80CB4"/>
    <w:rsid w:val="00F81F90"/>
    <w:rsid w:val="00F81FF4"/>
    <w:rsid w:val="00F8221D"/>
    <w:rsid w:val="00F825AA"/>
    <w:rsid w:val="00F82C5D"/>
    <w:rsid w:val="00F82F9F"/>
    <w:rsid w:val="00F834F9"/>
    <w:rsid w:val="00F83F1F"/>
    <w:rsid w:val="00F84138"/>
    <w:rsid w:val="00F843CB"/>
    <w:rsid w:val="00F84DA9"/>
    <w:rsid w:val="00F8531E"/>
    <w:rsid w:val="00F858DE"/>
    <w:rsid w:val="00F85DCC"/>
    <w:rsid w:val="00F867C2"/>
    <w:rsid w:val="00F87E78"/>
    <w:rsid w:val="00F902FE"/>
    <w:rsid w:val="00F90429"/>
    <w:rsid w:val="00F9074E"/>
    <w:rsid w:val="00F9191C"/>
    <w:rsid w:val="00F91983"/>
    <w:rsid w:val="00F92CC6"/>
    <w:rsid w:val="00F92D31"/>
    <w:rsid w:val="00F93187"/>
    <w:rsid w:val="00F93418"/>
    <w:rsid w:val="00F93B12"/>
    <w:rsid w:val="00F93E1E"/>
    <w:rsid w:val="00F942BE"/>
    <w:rsid w:val="00F94E17"/>
    <w:rsid w:val="00F94E5E"/>
    <w:rsid w:val="00F96243"/>
    <w:rsid w:val="00F96DD7"/>
    <w:rsid w:val="00F97239"/>
    <w:rsid w:val="00F9796D"/>
    <w:rsid w:val="00F97987"/>
    <w:rsid w:val="00FA0B21"/>
    <w:rsid w:val="00FA0C9A"/>
    <w:rsid w:val="00FA0CD1"/>
    <w:rsid w:val="00FA1476"/>
    <w:rsid w:val="00FA1770"/>
    <w:rsid w:val="00FA2480"/>
    <w:rsid w:val="00FA24CB"/>
    <w:rsid w:val="00FA3059"/>
    <w:rsid w:val="00FA36FD"/>
    <w:rsid w:val="00FA7EDB"/>
    <w:rsid w:val="00FB01D4"/>
    <w:rsid w:val="00FB0282"/>
    <w:rsid w:val="00FB0DC5"/>
    <w:rsid w:val="00FB1328"/>
    <w:rsid w:val="00FB21F7"/>
    <w:rsid w:val="00FB2508"/>
    <w:rsid w:val="00FB32BE"/>
    <w:rsid w:val="00FB3550"/>
    <w:rsid w:val="00FB3E41"/>
    <w:rsid w:val="00FB455C"/>
    <w:rsid w:val="00FB4D8E"/>
    <w:rsid w:val="00FB59F0"/>
    <w:rsid w:val="00FB648A"/>
    <w:rsid w:val="00FB684D"/>
    <w:rsid w:val="00FB6F73"/>
    <w:rsid w:val="00FC0DAE"/>
    <w:rsid w:val="00FC3438"/>
    <w:rsid w:val="00FC3710"/>
    <w:rsid w:val="00FC37B0"/>
    <w:rsid w:val="00FC41A2"/>
    <w:rsid w:val="00FC4574"/>
    <w:rsid w:val="00FC4FD0"/>
    <w:rsid w:val="00FC507F"/>
    <w:rsid w:val="00FC538C"/>
    <w:rsid w:val="00FC5C73"/>
    <w:rsid w:val="00FC5CFF"/>
    <w:rsid w:val="00FC5F5F"/>
    <w:rsid w:val="00FC6255"/>
    <w:rsid w:val="00FC6694"/>
    <w:rsid w:val="00FD0BC9"/>
    <w:rsid w:val="00FD10FA"/>
    <w:rsid w:val="00FD1AFE"/>
    <w:rsid w:val="00FD1F9D"/>
    <w:rsid w:val="00FD39C2"/>
    <w:rsid w:val="00FD3BDF"/>
    <w:rsid w:val="00FD42B1"/>
    <w:rsid w:val="00FD4BCF"/>
    <w:rsid w:val="00FD5C6B"/>
    <w:rsid w:val="00FD66CB"/>
    <w:rsid w:val="00FD7013"/>
    <w:rsid w:val="00FD724F"/>
    <w:rsid w:val="00FD729B"/>
    <w:rsid w:val="00FD7F77"/>
    <w:rsid w:val="00FE00C5"/>
    <w:rsid w:val="00FE07F6"/>
    <w:rsid w:val="00FE0F4F"/>
    <w:rsid w:val="00FE1239"/>
    <w:rsid w:val="00FE162E"/>
    <w:rsid w:val="00FE1DF0"/>
    <w:rsid w:val="00FE21D7"/>
    <w:rsid w:val="00FE22CD"/>
    <w:rsid w:val="00FE24A2"/>
    <w:rsid w:val="00FE24AC"/>
    <w:rsid w:val="00FE2B83"/>
    <w:rsid w:val="00FE3742"/>
    <w:rsid w:val="00FE4A37"/>
    <w:rsid w:val="00FE4F9A"/>
    <w:rsid w:val="00FE56C0"/>
    <w:rsid w:val="00FE59F7"/>
    <w:rsid w:val="00FE634D"/>
    <w:rsid w:val="00FE6A82"/>
    <w:rsid w:val="00FE765E"/>
    <w:rsid w:val="00FE7A07"/>
    <w:rsid w:val="00FE7A90"/>
    <w:rsid w:val="00FF0693"/>
    <w:rsid w:val="00FF0BAA"/>
    <w:rsid w:val="00FF11E2"/>
    <w:rsid w:val="00FF195F"/>
    <w:rsid w:val="00FF2715"/>
    <w:rsid w:val="00FF28D5"/>
    <w:rsid w:val="00FF2A58"/>
    <w:rsid w:val="00FF3675"/>
    <w:rsid w:val="00FF40AB"/>
    <w:rsid w:val="00FF4F5F"/>
    <w:rsid w:val="00FF578B"/>
    <w:rsid w:val="00FF64F8"/>
    <w:rsid w:val="00FF663D"/>
    <w:rsid w:val="00FF666C"/>
    <w:rsid w:val="00FF697B"/>
    <w:rsid w:val="00FF749D"/>
    <w:rsid w:val="00FF7ED0"/>
    <w:rsid w:val="39B372D8"/>
    <w:rsid w:val="4B16035F"/>
    <w:rsid w:val="7D3B3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5"/>
      <o:rules v:ext="edit">
        <o:r id="V:Rule14" type="connector" idref="#_x0000_s2002"/>
        <o:r id="V:Rule15" type="connector" idref="#_x0000_s2006"/>
        <o:r id="V:Rule16" type="connector" idref="#_x0000_s2005"/>
        <o:r id="V:Rule17" type="connector" idref="#_x0000_s2028"/>
        <o:r id="V:Rule18" type="connector" idref="#_x0000_s2025"/>
        <o:r id="V:Rule19" type="connector" idref="#_x0000_s2011"/>
        <o:r id="V:Rule20" type="connector" idref="#_x0000_s2012"/>
        <o:r id="V:Rule21" type="connector" idref="#_x0000_s2031"/>
        <o:r id="V:Rule22" type="connector" idref="#_x0000_s2035"/>
        <o:r id="V:Rule24" type="connector" idref="#_x0000_s2036"/>
        <o:r id="V:Rule25" type="connector" idref="#_x0000_s2029"/>
        <o:r id="V:Rule26" type="connector" idref="#_x0000_s2030"/>
        <o:r id="V:Rule28" type="connector" idref="#_x0000_s5126"/>
        <o:r id="V:Rule29" type="connector" idref="#_x0000_s5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annotation text" w:semiHidden="1" w:qFormat="1"/>
    <w:lsdException w:name="header" w:qFormat="1"/>
    <w:lsdException w:name="footer" w:qFormat="1"/>
    <w:lsdException w:name="caption" w:qFormat="1"/>
    <w:lsdException w:name="table of figures" w:semiHidden="1" w:qFormat="1"/>
    <w:lsdException w:name="annotation reference" w:qFormat="1"/>
    <w:lsdException w:name="page number" w:qFormat="1"/>
    <w:lsdException w:name="toa heading"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16"/>
    <w:pPr>
      <w:widowControl w:val="0"/>
      <w:jc w:val="both"/>
    </w:pPr>
    <w:rPr>
      <w:kern w:val="2"/>
      <w:sz w:val="21"/>
    </w:rPr>
  </w:style>
  <w:style w:type="paragraph" w:styleId="1">
    <w:name w:val="heading 1"/>
    <w:basedOn w:val="a"/>
    <w:next w:val="a"/>
    <w:qFormat/>
    <w:rsid w:val="00450816"/>
    <w:pPr>
      <w:keepNext/>
      <w:keepLines/>
      <w:spacing w:before="340" w:after="330" w:line="578" w:lineRule="auto"/>
      <w:outlineLvl w:val="0"/>
    </w:pPr>
    <w:rPr>
      <w:b/>
      <w:bCs/>
      <w:kern w:val="44"/>
      <w:sz w:val="44"/>
      <w:szCs w:val="44"/>
    </w:rPr>
  </w:style>
  <w:style w:type="paragraph" w:styleId="2">
    <w:name w:val="heading 2"/>
    <w:basedOn w:val="a"/>
    <w:next w:val="a"/>
    <w:qFormat/>
    <w:rsid w:val="0045081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50816"/>
    <w:pPr>
      <w:keepNext/>
      <w:keepLines/>
      <w:spacing w:before="260" w:after="260" w:line="416" w:lineRule="auto"/>
      <w:outlineLvl w:val="2"/>
    </w:pPr>
    <w:rPr>
      <w:b/>
      <w:bCs/>
      <w:sz w:val="32"/>
      <w:szCs w:val="32"/>
    </w:rPr>
  </w:style>
  <w:style w:type="paragraph" w:styleId="4">
    <w:name w:val="heading 4"/>
    <w:basedOn w:val="a"/>
    <w:next w:val="a"/>
    <w:link w:val="4Char"/>
    <w:qFormat/>
    <w:rsid w:val="00450816"/>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450816"/>
    <w:rPr>
      <w:b/>
      <w:bCs/>
    </w:rPr>
  </w:style>
  <w:style w:type="paragraph" w:styleId="a4">
    <w:name w:val="annotation text"/>
    <w:basedOn w:val="a"/>
    <w:link w:val="Char0"/>
    <w:semiHidden/>
    <w:qFormat/>
    <w:rsid w:val="00450816"/>
    <w:pPr>
      <w:jc w:val="left"/>
    </w:pPr>
  </w:style>
  <w:style w:type="paragraph" w:styleId="a5">
    <w:name w:val="Body Text First Indent"/>
    <w:basedOn w:val="a6"/>
    <w:qFormat/>
    <w:rsid w:val="00450816"/>
    <w:pPr>
      <w:ind w:firstLineChars="100" w:firstLine="420"/>
    </w:pPr>
    <w:rPr>
      <w:szCs w:val="24"/>
    </w:rPr>
  </w:style>
  <w:style w:type="paragraph" w:styleId="a6">
    <w:name w:val="Body Text"/>
    <w:basedOn w:val="a"/>
    <w:qFormat/>
    <w:rsid w:val="00450816"/>
    <w:pPr>
      <w:spacing w:after="120"/>
    </w:pPr>
  </w:style>
  <w:style w:type="paragraph" w:styleId="a7">
    <w:name w:val="Normal Indent"/>
    <w:basedOn w:val="a"/>
    <w:link w:val="Char1"/>
    <w:qFormat/>
    <w:rsid w:val="00450816"/>
    <w:pPr>
      <w:ind w:firstLine="420"/>
    </w:pPr>
    <w:rPr>
      <w:szCs w:val="24"/>
    </w:rPr>
  </w:style>
  <w:style w:type="paragraph" w:styleId="a8">
    <w:name w:val="caption"/>
    <w:basedOn w:val="a"/>
    <w:next w:val="a"/>
    <w:qFormat/>
    <w:rsid w:val="00450816"/>
    <w:rPr>
      <w:rFonts w:ascii="Arial" w:eastAsia="黑体" w:hAnsi="Arial" w:cs="Arial"/>
      <w:sz w:val="20"/>
    </w:rPr>
  </w:style>
  <w:style w:type="paragraph" w:styleId="a9">
    <w:name w:val="toa heading"/>
    <w:basedOn w:val="a"/>
    <w:next w:val="a"/>
    <w:qFormat/>
    <w:rsid w:val="00450816"/>
    <w:pPr>
      <w:spacing w:before="120"/>
    </w:pPr>
    <w:rPr>
      <w:rFonts w:ascii="Arial" w:hAnsi="Arial"/>
      <w:sz w:val="24"/>
    </w:rPr>
  </w:style>
  <w:style w:type="paragraph" w:styleId="aa">
    <w:name w:val="Closing"/>
    <w:basedOn w:val="a"/>
    <w:link w:val="Char2"/>
    <w:qFormat/>
    <w:rsid w:val="00450816"/>
    <w:pPr>
      <w:ind w:leftChars="2100" w:left="100"/>
    </w:pPr>
  </w:style>
  <w:style w:type="paragraph" w:styleId="ab">
    <w:name w:val="Body Text Indent"/>
    <w:basedOn w:val="a"/>
    <w:qFormat/>
    <w:rsid w:val="00450816"/>
    <w:pPr>
      <w:spacing w:after="120"/>
      <w:ind w:leftChars="200" w:left="420"/>
    </w:pPr>
    <w:rPr>
      <w:szCs w:val="24"/>
    </w:rPr>
  </w:style>
  <w:style w:type="paragraph" w:styleId="ac">
    <w:name w:val="Plain Text"/>
    <w:basedOn w:val="a"/>
    <w:link w:val="Char3"/>
    <w:qFormat/>
    <w:rsid w:val="00450816"/>
    <w:pPr>
      <w:spacing w:line="480" w:lineRule="exact"/>
    </w:pPr>
    <w:rPr>
      <w:rFonts w:ascii="宋体" w:hAnsi="Courier New" w:cs="Courier New"/>
      <w:sz w:val="24"/>
      <w:szCs w:val="21"/>
    </w:rPr>
  </w:style>
  <w:style w:type="paragraph" w:styleId="ad">
    <w:name w:val="Date"/>
    <w:basedOn w:val="a"/>
    <w:next w:val="a"/>
    <w:qFormat/>
    <w:rsid w:val="00450816"/>
    <w:pPr>
      <w:adjustRightInd w:val="0"/>
      <w:spacing w:line="312" w:lineRule="atLeast"/>
      <w:textAlignment w:val="baseline"/>
    </w:pPr>
    <w:rPr>
      <w:kern w:val="0"/>
      <w:sz w:val="24"/>
    </w:rPr>
  </w:style>
  <w:style w:type="paragraph" w:styleId="20">
    <w:name w:val="Body Text Indent 2"/>
    <w:basedOn w:val="a"/>
    <w:qFormat/>
    <w:rsid w:val="00450816"/>
    <w:pPr>
      <w:spacing w:after="120" w:line="480" w:lineRule="auto"/>
      <w:ind w:leftChars="200" w:left="420"/>
    </w:pPr>
  </w:style>
  <w:style w:type="paragraph" w:styleId="ae">
    <w:name w:val="Balloon Text"/>
    <w:basedOn w:val="a"/>
    <w:semiHidden/>
    <w:qFormat/>
    <w:rsid w:val="00450816"/>
    <w:rPr>
      <w:sz w:val="18"/>
      <w:szCs w:val="18"/>
    </w:rPr>
  </w:style>
  <w:style w:type="paragraph" w:styleId="af">
    <w:name w:val="footer"/>
    <w:basedOn w:val="a"/>
    <w:qFormat/>
    <w:rsid w:val="00450816"/>
    <w:pPr>
      <w:tabs>
        <w:tab w:val="center" w:pos="4153"/>
        <w:tab w:val="right" w:pos="8306"/>
      </w:tabs>
      <w:snapToGrid w:val="0"/>
      <w:jc w:val="left"/>
    </w:pPr>
    <w:rPr>
      <w:sz w:val="18"/>
      <w:szCs w:val="18"/>
    </w:rPr>
  </w:style>
  <w:style w:type="paragraph" w:styleId="af0">
    <w:name w:val="header"/>
    <w:basedOn w:val="a"/>
    <w:qFormat/>
    <w:rsid w:val="00450816"/>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450816"/>
    <w:pPr>
      <w:jc w:val="center"/>
    </w:pPr>
  </w:style>
  <w:style w:type="paragraph" w:styleId="30">
    <w:name w:val="Body Text Indent 3"/>
    <w:basedOn w:val="a"/>
    <w:qFormat/>
    <w:rsid w:val="00450816"/>
    <w:pPr>
      <w:spacing w:after="120"/>
      <w:ind w:leftChars="200" w:left="420"/>
    </w:pPr>
    <w:rPr>
      <w:sz w:val="16"/>
      <w:szCs w:val="16"/>
    </w:rPr>
  </w:style>
  <w:style w:type="paragraph" w:styleId="af1">
    <w:name w:val="table of figures"/>
    <w:basedOn w:val="a"/>
    <w:next w:val="a"/>
    <w:semiHidden/>
    <w:qFormat/>
    <w:rsid w:val="00450816"/>
    <w:pPr>
      <w:ind w:leftChars="200" w:left="840" w:hangingChars="200" w:hanging="420"/>
    </w:pPr>
  </w:style>
  <w:style w:type="paragraph" w:styleId="21">
    <w:name w:val="Body Text 2"/>
    <w:basedOn w:val="a"/>
    <w:qFormat/>
    <w:rsid w:val="00450816"/>
    <w:pPr>
      <w:spacing w:after="120" w:line="480" w:lineRule="auto"/>
    </w:pPr>
  </w:style>
  <w:style w:type="paragraph" w:styleId="af2">
    <w:name w:val="Normal (Web)"/>
    <w:basedOn w:val="a"/>
    <w:link w:val="Char4"/>
    <w:qFormat/>
    <w:rsid w:val="00450816"/>
    <w:pPr>
      <w:widowControl/>
      <w:spacing w:before="100" w:beforeAutospacing="1" w:after="100" w:afterAutospacing="1"/>
      <w:jc w:val="left"/>
    </w:pPr>
    <w:rPr>
      <w:rFonts w:ascii="宋体" w:hAnsi="宋体"/>
      <w:kern w:val="0"/>
      <w:sz w:val="24"/>
      <w:szCs w:val="24"/>
    </w:rPr>
  </w:style>
  <w:style w:type="character" w:styleId="af3">
    <w:name w:val="Strong"/>
    <w:qFormat/>
    <w:rsid w:val="00450816"/>
    <w:rPr>
      <w:b/>
      <w:bCs/>
    </w:rPr>
  </w:style>
  <w:style w:type="character" w:styleId="af4">
    <w:name w:val="page number"/>
    <w:basedOn w:val="a0"/>
    <w:qFormat/>
    <w:rsid w:val="00450816"/>
  </w:style>
  <w:style w:type="character" w:styleId="af5">
    <w:name w:val="Emphasis"/>
    <w:uiPriority w:val="20"/>
    <w:qFormat/>
    <w:rsid w:val="00450816"/>
    <w:rPr>
      <w:i/>
      <w:iCs/>
    </w:rPr>
  </w:style>
  <w:style w:type="character" w:styleId="af6">
    <w:name w:val="Hyperlink"/>
    <w:qFormat/>
    <w:rsid w:val="00450816"/>
    <w:rPr>
      <w:color w:val="0000FF"/>
      <w:u w:val="single"/>
    </w:rPr>
  </w:style>
  <w:style w:type="character" w:styleId="af7">
    <w:name w:val="annotation reference"/>
    <w:qFormat/>
    <w:rsid w:val="00450816"/>
    <w:rPr>
      <w:sz w:val="21"/>
      <w:szCs w:val="21"/>
    </w:rPr>
  </w:style>
  <w:style w:type="table" w:styleId="af8">
    <w:name w:val="Table Grid"/>
    <w:basedOn w:val="a1"/>
    <w:uiPriority w:val="99"/>
    <w:unhideWhenUsed/>
    <w:qFormat/>
    <w:rsid w:val="0045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ary101">
    <w:name w:val="gary101"/>
    <w:qFormat/>
    <w:rsid w:val="00450816"/>
    <w:rPr>
      <w:color w:val="000000"/>
      <w:sz w:val="21"/>
      <w:szCs w:val="21"/>
      <w:u w:val="none"/>
    </w:rPr>
  </w:style>
  <w:style w:type="character" w:customStyle="1" w:styleId="CharChar">
    <w:name w:val="Char Char"/>
    <w:qFormat/>
    <w:rsid w:val="00450816"/>
    <w:rPr>
      <w:rFonts w:ascii="Arial" w:eastAsia="黑体" w:hAnsi="Arial"/>
      <w:b/>
      <w:kern w:val="2"/>
      <w:sz w:val="32"/>
      <w:lang w:val="en-US" w:eastAsia="zh-CN"/>
    </w:rPr>
  </w:style>
  <w:style w:type="character" w:customStyle="1" w:styleId="Char1">
    <w:name w:val="正文缩进 Char"/>
    <w:link w:val="a7"/>
    <w:qFormat/>
    <w:rsid w:val="00450816"/>
    <w:rPr>
      <w:rFonts w:eastAsia="宋体"/>
      <w:kern w:val="2"/>
      <w:sz w:val="21"/>
      <w:szCs w:val="24"/>
      <w:lang w:val="en-US" w:eastAsia="zh-CN" w:bidi="ar-SA"/>
    </w:rPr>
  </w:style>
  <w:style w:type="character" w:customStyle="1" w:styleId="Char3">
    <w:name w:val="纯文本 Char"/>
    <w:link w:val="ac"/>
    <w:qFormat/>
    <w:rsid w:val="00450816"/>
    <w:rPr>
      <w:rFonts w:ascii="宋体" w:eastAsia="宋体" w:hAnsi="Courier New" w:cs="Courier New"/>
      <w:kern w:val="2"/>
      <w:sz w:val="24"/>
      <w:szCs w:val="21"/>
      <w:lang w:val="en-US" w:eastAsia="zh-CN" w:bidi="ar-SA"/>
    </w:rPr>
  </w:style>
  <w:style w:type="character" w:customStyle="1" w:styleId="headline-content2">
    <w:name w:val="headline-content2"/>
    <w:basedOn w:val="a0"/>
    <w:qFormat/>
    <w:rsid w:val="00450816"/>
  </w:style>
  <w:style w:type="character" w:customStyle="1" w:styleId="textediteditable-title">
    <w:name w:val="text_edit editable-title"/>
    <w:basedOn w:val="a0"/>
    <w:qFormat/>
    <w:rsid w:val="00450816"/>
  </w:style>
  <w:style w:type="paragraph" w:customStyle="1" w:styleId="ParaChar">
    <w:name w:val="默认段落字体 Para Char"/>
    <w:basedOn w:val="a"/>
    <w:qFormat/>
    <w:rsid w:val="00450816"/>
    <w:rPr>
      <w:sz w:val="24"/>
      <w:szCs w:val="24"/>
    </w:rPr>
  </w:style>
  <w:style w:type="paragraph" w:customStyle="1" w:styleId="Char5">
    <w:name w:val="Char"/>
    <w:basedOn w:val="a"/>
    <w:qFormat/>
    <w:rsid w:val="00450816"/>
    <w:rPr>
      <w:sz w:val="24"/>
      <w:szCs w:val="24"/>
    </w:rPr>
  </w:style>
  <w:style w:type="paragraph" w:customStyle="1" w:styleId="210">
    <w:name w:val="正文文本 21"/>
    <w:basedOn w:val="a"/>
    <w:qFormat/>
    <w:rsid w:val="00450816"/>
    <w:pPr>
      <w:overflowPunct w:val="0"/>
      <w:autoSpaceDE w:val="0"/>
      <w:autoSpaceDN w:val="0"/>
      <w:adjustRightInd w:val="0"/>
      <w:spacing w:line="360" w:lineRule="auto"/>
      <w:ind w:firstLine="425"/>
    </w:pPr>
    <w:rPr>
      <w:sz w:val="24"/>
    </w:rPr>
  </w:style>
  <w:style w:type="paragraph" w:customStyle="1" w:styleId="xl33">
    <w:name w:val="xl33"/>
    <w:basedOn w:val="a"/>
    <w:qFormat/>
    <w:rsid w:val="00450816"/>
    <w:pPr>
      <w:widowControl/>
      <w:spacing w:before="100" w:beforeAutospacing="1" w:after="100" w:afterAutospacing="1"/>
      <w:jc w:val="center"/>
    </w:pPr>
    <w:rPr>
      <w:rFonts w:ascii="宋体" w:hAnsi="宋体"/>
      <w:kern w:val="0"/>
      <w:sz w:val="36"/>
    </w:rPr>
  </w:style>
  <w:style w:type="paragraph" w:customStyle="1" w:styleId="124">
    <w:name w:val="样式 正文（首行缩进两字） + 小三 首行缩进:  1 厘米 行距: 固定值 24 磅"/>
    <w:basedOn w:val="a7"/>
    <w:qFormat/>
    <w:rsid w:val="00450816"/>
    <w:pPr>
      <w:adjustRightInd w:val="0"/>
      <w:spacing w:line="480" w:lineRule="exact"/>
      <w:ind w:firstLine="567"/>
      <w:textAlignment w:val="baseline"/>
    </w:pPr>
    <w:rPr>
      <w:sz w:val="28"/>
      <w:szCs w:val="20"/>
    </w:rPr>
  </w:style>
  <w:style w:type="paragraph" w:customStyle="1" w:styleId="2TimesNewRoman">
    <w:name w:val="样式 标题 2 + Times New Roman"/>
    <w:basedOn w:val="2"/>
    <w:qFormat/>
    <w:rsid w:val="00450816"/>
    <w:pPr>
      <w:spacing w:before="100" w:beforeAutospacing="1" w:after="100" w:afterAutospacing="1" w:line="360" w:lineRule="exact"/>
    </w:pPr>
    <w:rPr>
      <w:rFonts w:ascii="宋体" w:eastAsia="宋体" w:hAnsi="宋体"/>
      <w:b w:val="0"/>
      <w:bCs w:val="0"/>
      <w:sz w:val="28"/>
      <w:szCs w:val="20"/>
    </w:rPr>
  </w:style>
  <w:style w:type="paragraph" w:customStyle="1" w:styleId="af9">
    <w:name w:val="小四表格"/>
    <w:basedOn w:val="a"/>
    <w:qFormat/>
    <w:rsid w:val="00450816"/>
    <w:pPr>
      <w:jc w:val="center"/>
    </w:pPr>
    <w:rPr>
      <w:kern w:val="0"/>
      <w:sz w:val="24"/>
    </w:rPr>
  </w:style>
  <w:style w:type="paragraph" w:customStyle="1" w:styleId="p0">
    <w:name w:val="p0"/>
    <w:basedOn w:val="a"/>
    <w:qFormat/>
    <w:rsid w:val="00450816"/>
    <w:pPr>
      <w:widowControl/>
    </w:pPr>
    <w:rPr>
      <w:kern w:val="0"/>
      <w:szCs w:val="21"/>
    </w:rPr>
  </w:style>
  <w:style w:type="paragraph" w:customStyle="1" w:styleId="afa">
    <w:name w:val="报告书表格"/>
    <w:basedOn w:val="a"/>
    <w:link w:val="Char6"/>
    <w:qFormat/>
    <w:rsid w:val="00450816"/>
    <w:pPr>
      <w:adjustRightInd w:val="0"/>
      <w:spacing w:before="60" w:after="60" w:line="240" w:lineRule="atLeast"/>
      <w:jc w:val="center"/>
      <w:textAlignment w:val="baseline"/>
    </w:pPr>
    <w:rPr>
      <w:kern w:val="0"/>
    </w:rPr>
  </w:style>
  <w:style w:type="paragraph" w:customStyle="1" w:styleId="22">
    <w:name w:val="样式2"/>
    <w:basedOn w:val="a"/>
    <w:rsid w:val="00450816"/>
    <w:pPr>
      <w:adjustRightInd w:val="0"/>
      <w:ind w:left="170"/>
      <w:jc w:val="left"/>
      <w:textAlignment w:val="baseline"/>
    </w:pPr>
    <w:rPr>
      <w:b/>
      <w:kern w:val="0"/>
      <w:sz w:val="24"/>
    </w:rPr>
  </w:style>
  <w:style w:type="paragraph" w:customStyle="1" w:styleId="CharChar0">
    <w:name w:val="纯文本 Char Char"/>
    <w:basedOn w:val="a"/>
    <w:qFormat/>
    <w:rsid w:val="00450816"/>
    <w:rPr>
      <w:rFonts w:ascii="宋体" w:hAnsi="Courier New"/>
    </w:rPr>
  </w:style>
  <w:style w:type="paragraph" w:customStyle="1" w:styleId="5">
    <w:name w:val="样式5"/>
    <w:basedOn w:val="a"/>
    <w:qFormat/>
    <w:rsid w:val="00450816"/>
    <w:pPr>
      <w:keepNext/>
      <w:jc w:val="left"/>
      <w:outlineLvl w:val="0"/>
    </w:pPr>
    <w:rPr>
      <w:rFonts w:ascii="黑体" w:eastAsia="黑体"/>
      <w:spacing w:val="5"/>
      <w:sz w:val="25"/>
      <w:szCs w:val="25"/>
    </w:rPr>
  </w:style>
  <w:style w:type="paragraph" w:customStyle="1" w:styleId="afb">
    <w:name w:val="单元格"/>
    <w:basedOn w:val="a"/>
    <w:qFormat/>
    <w:rsid w:val="00450816"/>
    <w:pPr>
      <w:jc w:val="center"/>
    </w:pPr>
    <w:rPr>
      <w:rFonts w:ascii="楷体_GB2312" w:eastAsia="楷体_GB2312"/>
    </w:rPr>
  </w:style>
  <w:style w:type="paragraph" w:customStyle="1" w:styleId="afc">
    <w:name w:val="中文报告书样式"/>
    <w:basedOn w:val="a"/>
    <w:link w:val="Char7"/>
    <w:qFormat/>
    <w:rsid w:val="00450816"/>
    <w:pPr>
      <w:adjustRightInd w:val="0"/>
      <w:spacing w:line="480" w:lineRule="atLeast"/>
      <w:ind w:firstLine="482"/>
      <w:textAlignment w:val="baseline"/>
    </w:pPr>
    <w:rPr>
      <w:kern w:val="24"/>
      <w:sz w:val="24"/>
    </w:rPr>
  </w:style>
  <w:style w:type="paragraph" w:customStyle="1" w:styleId="afd">
    <w:name w:val="段落"/>
    <w:basedOn w:val="a"/>
    <w:qFormat/>
    <w:rsid w:val="00450816"/>
    <w:pPr>
      <w:spacing w:line="500" w:lineRule="exact"/>
      <w:ind w:firstLineChars="200" w:firstLine="200"/>
    </w:pPr>
    <w:rPr>
      <w:spacing w:val="10"/>
      <w:sz w:val="28"/>
    </w:rPr>
  </w:style>
  <w:style w:type="paragraph" w:customStyle="1" w:styleId="afe">
    <w:name w:val="正文四号"/>
    <w:basedOn w:val="a"/>
    <w:qFormat/>
    <w:rsid w:val="00450816"/>
    <w:pPr>
      <w:adjustRightInd w:val="0"/>
      <w:snapToGrid w:val="0"/>
      <w:spacing w:line="360" w:lineRule="auto"/>
      <w:ind w:right="960"/>
      <w:jc w:val="center"/>
      <w:textAlignment w:val="baseline"/>
    </w:pPr>
    <w:rPr>
      <w:rFonts w:hAnsi="宋体"/>
      <w:b/>
      <w:color w:val="000000"/>
      <w:kern w:val="0"/>
      <w:sz w:val="24"/>
    </w:rPr>
  </w:style>
  <w:style w:type="paragraph" w:customStyle="1" w:styleId="11">
    <w:name w:val="表格1"/>
    <w:basedOn w:val="a"/>
    <w:qFormat/>
    <w:rsid w:val="00450816"/>
    <w:pPr>
      <w:spacing w:line="480" w:lineRule="exact"/>
      <w:jc w:val="center"/>
      <w:textAlignment w:val="baseline"/>
    </w:pPr>
    <w:rPr>
      <w:rFonts w:ascii="楷体_GB2312"/>
      <w:kern w:val="0"/>
      <w:sz w:val="24"/>
    </w:rPr>
  </w:style>
  <w:style w:type="paragraph" w:customStyle="1" w:styleId="aff">
    <w:name w:val="表"/>
    <w:basedOn w:val="a"/>
    <w:qFormat/>
    <w:rsid w:val="00450816"/>
    <w:pPr>
      <w:snapToGrid w:val="0"/>
      <w:jc w:val="center"/>
    </w:pPr>
    <w:rPr>
      <w:spacing w:val="2"/>
    </w:rPr>
  </w:style>
  <w:style w:type="paragraph" w:customStyle="1" w:styleId="aff0">
    <w:name w:val="样式 题注 + 两端对齐"/>
    <w:basedOn w:val="a8"/>
    <w:qFormat/>
    <w:rsid w:val="00450816"/>
    <w:pPr>
      <w:spacing w:line="200" w:lineRule="atLeast"/>
      <w:jc w:val="center"/>
    </w:pPr>
    <w:rPr>
      <w:rFonts w:eastAsia="宋体" w:cs="Times New Roman"/>
      <w:sz w:val="21"/>
    </w:rPr>
  </w:style>
  <w:style w:type="paragraph" w:customStyle="1" w:styleId="ParaCharCharCharChar">
    <w:name w:val="默认段落字体 Para Char Char Char Char"/>
    <w:basedOn w:val="a"/>
    <w:qFormat/>
    <w:rsid w:val="00450816"/>
    <w:rPr>
      <w:sz w:val="24"/>
      <w:szCs w:val="24"/>
    </w:rPr>
  </w:style>
  <w:style w:type="paragraph" w:customStyle="1" w:styleId="23">
    <w:name w:val="样式 四号 首行缩进:  2 字符"/>
    <w:basedOn w:val="a"/>
    <w:qFormat/>
    <w:rsid w:val="00450816"/>
    <w:pPr>
      <w:spacing w:line="480" w:lineRule="atLeast"/>
      <w:ind w:firstLineChars="200" w:firstLine="200"/>
    </w:pPr>
    <w:rPr>
      <w:sz w:val="24"/>
      <w:szCs w:val="24"/>
    </w:rPr>
  </w:style>
  <w:style w:type="character" w:customStyle="1" w:styleId="Char10">
    <w:name w:val="纯文本 Char1"/>
    <w:qFormat/>
    <w:rsid w:val="00450816"/>
    <w:rPr>
      <w:rFonts w:ascii="宋体" w:eastAsia="宋体" w:hAnsi="Courier New"/>
      <w:sz w:val="24"/>
      <w:lang w:val="en-US" w:eastAsia="zh-CN" w:bidi="ar-SA"/>
    </w:rPr>
  </w:style>
  <w:style w:type="paragraph" w:customStyle="1" w:styleId="12">
    <w:name w:val="正文1"/>
    <w:basedOn w:val="a"/>
    <w:link w:val="1Char"/>
    <w:qFormat/>
    <w:rsid w:val="00450816"/>
    <w:pPr>
      <w:spacing w:beforeLines="25" w:afterLines="25" w:line="360" w:lineRule="auto"/>
      <w:ind w:firstLineChars="200" w:firstLine="480"/>
    </w:pPr>
    <w:rPr>
      <w:sz w:val="24"/>
      <w:szCs w:val="24"/>
    </w:rPr>
  </w:style>
  <w:style w:type="character" w:customStyle="1" w:styleId="1Char">
    <w:name w:val="正文1 Char"/>
    <w:link w:val="12"/>
    <w:qFormat/>
    <w:rsid w:val="00450816"/>
    <w:rPr>
      <w:kern w:val="2"/>
      <w:sz w:val="24"/>
      <w:szCs w:val="24"/>
    </w:rPr>
  </w:style>
  <w:style w:type="character" w:customStyle="1" w:styleId="Char7">
    <w:name w:val="中文报告书样式 Char"/>
    <w:link w:val="afc"/>
    <w:qFormat/>
    <w:rsid w:val="00450816"/>
    <w:rPr>
      <w:kern w:val="24"/>
      <w:sz w:val="24"/>
    </w:rPr>
  </w:style>
  <w:style w:type="paragraph" w:customStyle="1" w:styleId="aff1">
    <w:name w:val="正文(首行缩进)"/>
    <w:basedOn w:val="a"/>
    <w:qFormat/>
    <w:rsid w:val="00450816"/>
    <w:pPr>
      <w:spacing w:line="360" w:lineRule="auto"/>
      <w:ind w:firstLineChars="200" w:firstLine="480"/>
    </w:pPr>
    <w:rPr>
      <w:rFonts w:hAnsi="宋体"/>
      <w:sz w:val="24"/>
      <w:szCs w:val="24"/>
    </w:rPr>
  </w:style>
  <w:style w:type="paragraph" w:customStyle="1" w:styleId="13">
    <w:name w:val="段落1"/>
    <w:basedOn w:val="a"/>
    <w:rsid w:val="00450816"/>
    <w:pPr>
      <w:spacing w:line="480" w:lineRule="exact"/>
      <w:ind w:firstLineChars="200" w:firstLine="584"/>
    </w:pPr>
    <w:rPr>
      <w:spacing w:val="6"/>
      <w:sz w:val="28"/>
      <w:szCs w:val="24"/>
    </w:rPr>
  </w:style>
  <w:style w:type="paragraph" w:customStyle="1" w:styleId="aff2">
    <w:name w:val="一级条标题"/>
    <w:basedOn w:val="a"/>
    <w:next w:val="a"/>
    <w:qFormat/>
    <w:rsid w:val="00450816"/>
    <w:pPr>
      <w:widowControl/>
      <w:tabs>
        <w:tab w:val="left" w:pos="360"/>
        <w:tab w:val="left" w:pos="903"/>
        <w:tab w:val="left" w:pos="1260"/>
        <w:tab w:val="left" w:pos="1740"/>
      </w:tabs>
      <w:ind w:left="1260" w:hanging="420"/>
      <w:outlineLvl w:val="2"/>
    </w:pPr>
    <w:rPr>
      <w:rFonts w:ascii="黑体" w:eastAsia="黑体"/>
      <w:kern w:val="0"/>
    </w:rPr>
  </w:style>
  <w:style w:type="paragraph" w:customStyle="1" w:styleId="S">
    <w:name w:val="S正文段落"/>
    <w:basedOn w:val="a"/>
    <w:qFormat/>
    <w:rsid w:val="00450816"/>
    <w:pPr>
      <w:snapToGrid w:val="0"/>
      <w:spacing w:line="360" w:lineRule="auto"/>
      <w:ind w:firstLineChars="200" w:firstLine="200"/>
    </w:pPr>
    <w:rPr>
      <w:kern w:val="0"/>
      <w:sz w:val="24"/>
      <w:szCs w:val="24"/>
    </w:rPr>
  </w:style>
  <w:style w:type="paragraph" w:customStyle="1" w:styleId="JJ">
    <w:name w:val="J四级标题J"/>
    <w:basedOn w:val="4"/>
    <w:next w:val="a"/>
    <w:qFormat/>
    <w:rsid w:val="00450816"/>
    <w:pPr>
      <w:spacing w:before="0" w:after="0" w:line="360" w:lineRule="auto"/>
    </w:pPr>
    <w:rPr>
      <w:rFonts w:ascii="Times New Roman" w:hAnsi="Times New Roman"/>
      <w:bCs w:val="0"/>
      <w:kern w:val="0"/>
      <w:sz w:val="24"/>
      <w:szCs w:val="20"/>
    </w:rPr>
  </w:style>
  <w:style w:type="character" w:customStyle="1" w:styleId="4Char">
    <w:name w:val="标题 4 Char"/>
    <w:link w:val="4"/>
    <w:semiHidden/>
    <w:qFormat/>
    <w:rsid w:val="00450816"/>
    <w:rPr>
      <w:rFonts w:ascii="Cambria" w:eastAsia="宋体" w:hAnsi="Cambria" w:cs="Times New Roman"/>
      <w:b/>
      <w:bCs/>
      <w:kern w:val="2"/>
      <w:sz w:val="28"/>
      <w:szCs w:val="28"/>
    </w:rPr>
  </w:style>
  <w:style w:type="character" w:customStyle="1" w:styleId="Char6">
    <w:name w:val="报告书表格 Char"/>
    <w:link w:val="afa"/>
    <w:qFormat/>
    <w:rsid w:val="00450816"/>
    <w:rPr>
      <w:sz w:val="21"/>
    </w:rPr>
  </w:style>
  <w:style w:type="character" w:customStyle="1" w:styleId="Char11">
    <w:name w:val="正文缩进 Char1"/>
    <w:qFormat/>
    <w:rsid w:val="00450816"/>
    <w:rPr>
      <w:rFonts w:eastAsia="宋体"/>
      <w:kern w:val="2"/>
      <w:sz w:val="21"/>
      <w:lang w:val="en-US" w:eastAsia="zh-CN" w:bidi="ar-SA"/>
    </w:rPr>
  </w:style>
  <w:style w:type="paragraph" w:customStyle="1" w:styleId="aff3">
    <w:name w:val="环正文"/>
    <w:basedOn w:val="a"/>
    <w:qFormat/>
    <w:rsid w:val="00450816"/>
    <w:pPr>
      <w:suppressAutoHyphens/>
      <w:adjustRightInd w:val="0"/>
      <w:spacing w:line="360" w:lineRule="auto"/>
      <w:ind w:right="6" w:firstLineChars="200" w:firstLine="480"/>
      <w:textAlignment w:val="baseline"/>
    </w:pPr>
    <w:rPr>
      <w:rFonts w:ascii="宋体" w:hAnsi="宋体"/>
      <w:color w:val="000000"/>
      <w:kern w:val="0"/>
      <w:sz w:val="24"/>
    </w:rPr>
  </w:style>
  <w:style w:type="paragraph" w:customStyle="1" w:styleId="J">
    <w:name w:val="J正文"/>
    <w:basedOn w:val="a"/>
    <w:qFormat/>
    <w:rsid w:val="00450816"/>
    <w:pPr>
      <w:snapToGrid w:val="0"/>
      <w:spacing w:line="440" w:lineRule="exact"/>
      <w:ind w:firstLineChars="200" w:firstLine="480"/>
    </w:pPr>
    <w:rPr>
      <w:color w:val="000000"/>
      <w:sz w:val="24"/>
      <w:szCs w:val="24"/>
    </w:rPr>
  </w:style>
  <w:style w:type="paragraph" w:customStyle="1" w:styleId="14">
    <w:name w:val="列出段落1"/>
    <w:basedOn w:val="a"/>
    <w:qFormat/>
    <w:rsid w:val="00450816"/>
    <w:pPr>
      <w:ind w:firstLineChars="200" w:firstLine="420"/>
    </w:pPr>
    <w:rPr>
      <w:szCs w:val="24"/>
    </w:rPr>
  </w:style>
  <w:style w:type="character" w:customStyle="1" w:styleId="Char2">
    <w:name w:val="结束语 Char"/>
    <w:link w:val="aa"/>
    <w:qFormat/>
    <w:rsid w:val="00450816"/>
    <w:rPr>
      <w:kern w:val="2"/>
      <w:sz w:val="21"/>
    </w:rPr>
  </w:style>
  <w:style w:type="paragraph" w:customStyle="1" w:styleId="aff4">
    <w:name w:val="正文内容"/>
    <w:basedOn w:val="a"/>
    <w:qFormat/>
    <w:rsid w:val="00450816"/>
    <w:pPr>
      <w:spacing w:line="360" w:lineRule="auto"/>
      <w:ind w:firstLine="624"/>
    </w:pPr>
    <w:rPr>
      <w:rFonts w:ascii="宋体"/>
      <w:sz w:val="24"/>
      <w:szCs w:val="24"/>
    </w:rPr>
  </w:style>
  <w:style w:type="paragraph" w:customStyle="1" w:styleId="aff5">
    <w:name w:val="表格正文"/>
    <w:basedOn w:val="a"/>
    <w:qFormat/>
    <w:rsid w:val="00450816"/>
    <w:pPr>
      <w:adjustRightInd w:val="0"/>
      <w:spacing w:line="0" w:lineRule="atLeast"/>
      <w:textAlignment w:val="baseline"/>
    </w:pPr>
  </w:style>
  <w:style w:type="character" w:customStyle="1" w:styleId="Char4">
    <w:name w:val="普通(网站) Char"/>
    <w:link w:val="af2"/>
    <w:qFormat/>
    <w:rsid w:val="00450816"/>
    <w:rPr>
      <w:rFonts w:ascii="宋体" w:hAnsi="宋体" w:cs="宋体"/>
      <w:sz w:val="24"/>
      <w:szCs w:val="24"/>
    </w:rPr>
  </w:style>
  <w:style w:type="paragraph" w:customStyle="1" w:styleId="reader-word-layer">
    <w:name w:val="reader-word-layer"/>
    <w:basedOn w:val="a"/>
    <w:rsid w:val="00450816"/>
    <w:pPr>
      <w:widowControl/>
      <w:spacing w:before="100" w:beforeAutospacing="1" w:after="100" w:afterAutospacing="1"/>
      <w:jc w:val="left"/>
    </w:pPr>
    <w:rPr>
      <w:rFonts w:ascii="宋体" w:hAnsi="宋体" w:cs="宋体"/>
      <w:kern w:val="0"/>
      <w:sz w:val="24"/>
      <w:szCs w:val="24"/>
    </w:rPr>
  </w:style>
  <w:style w:type="paragraph" w:customStyle="1" w:styleId="211">
    <w:name w:val="2.1.1"/>
    <w:basedOn w:val="a"/>
    <w:qFormat/>
    <w:rsid w:val="00450816"/>
    <w:rPr>
      <w:sz w:val="24"/>
      <w:szCs w:val="24"/>
    </w:rPr>
  </w:style>
  <w:style w:type="character" w:customStyle="1" w:styleId="apple-converted-space">
    <w:name w:val="apple-converted-space"/>
    <w:basedOn w:val="a0"/>
    <w:qFormat/>
    <w:rsid w:val="00450816"/>
  </w:style>
  <w:style w:type="character" w:customStyle="1" w:styleId="description">
    <w:name w:val="description"/>
    <w:basedOn w:val="a0"/>
    <w:rsid w:val="00450816"/>
  </w:style>
  <w:style w:type="character" w:customStyle="1" w:styleId="Char0">
    <w:name w:val="批注文字 Char"/>
    <w:link w:val="a4"/>
    <w:semiHidden/>
    <w:qFormat/>
    <w:rsid w:val="00450816"/>
    <w:rPr>
      <w:kern w:val="2"/>
      <w:sz w:val="21"/>
    </w:rPr>
  </w:style>
  <w:style w:type="character" w:customStyle="1" w:styleId="Char">
    <w:name w:val="批注主题 Char"/>
    <w:basedOn w:val="Char0"/>
    <w:link w:val="a3"/>
    <w:qFormat/>
    <w:rsid w:val="00450816"/>
    <w:rPr>
      <w:kern w:val="2"/>
      <w:sz w:val="21"/>
    </w:rPr>
  </w:style>
  <w:style w:type="paragraph" w:customStyle="1" w:styleId="001">
    <w:name w:val="正文001"/>
    <w:basedOn w:val="a"/>
    <w:qFormat/>
    <w:rsid w:val="00450816"/>
    <w:pPr>
      <w:spacing w:before="60" w:line="460" w:lineRule="exact"/>
      <w:ind w:firstLine="482"/>
    </w:pPr>
    <w:rPr>
      <w:sz w:val="24"/>
    </w:rPr>
  </w:style>
  <w:style w:type="character" w:customStyle="1" w:styleId="Char8">
    <w:name w:val="正文文本 Char"/>
    <w:qFormat/>
    <w:rsid w:val="00450816"/>
    <w:rPr>
      <w:rFonts w:eastAsia="宋体"/>
      <w:kern w:val="2"/>
      <w:sz w:val="24"/>
      <w:lang w:val="en-US" w:eastAsia="zh-CN" w:bidi="ar-SA"/>
    </w:rPr>
  </w:style>
  <w:style w:type="paragraph" w:styleId="HTML">
    <w:name w:val="HTML Preformatted"/>
    <w:basedOn w:val="a"/>
    <w:link w:val="HTMLChar"/>
    <w:uiPriority w:val="99"/>
    <w:unhideWhenUsed/>
    <w:rsid w:val="008062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8062F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3579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716"/>
    <customShpInfo spid="_x0000_s1709"/>
    <customShpInfo spid="_x0000_s1717"/>
    <customShpInfo spid="_x0000_s1714"/>
    <customShpInfo spid="_x0000_s1721"/>
    <customShpInfo spid="_x0000_s1722"/>
    <customShpInfo spid="_x0000_s1723"/>
    <customShpInfo spid="_x0000_s1720"/>
    <customShpInfo spid="_x0000_s1715"/>
    <customShpInfo spid="_x0000_s1712"/>
    <customShpInfo spid="_x0000_s1710"/>
    <customShpInfo spid="_x0000_s1713"/>
    <customShpInfo spid="_x0000_s2035"/>
    <customShpInfo spid="_x0000_s1718"/>
    <customShpInfo spid="_x0000_s1711"/>
    <customShpInfo spid="_x0000_s5122"/>
    <customShpInfo spid="_x0000_s2047"/>
    <customShpInfo spid="_x0000_s5120"/>
    <customShpInfo spid="_x0000_s5121"/>
    <customShpInfo spid="_x0000_s2046"/>
    <customShpInfo spid="_x0000_s2040"/>
    <customShpInfo spid="_x0000_s2037"/>
    <customShpInfo spid="_x0000_s2038"/>
    <customShpInfo spid="_x0000_s2039"/>
    <customShpInfo spid="_x0000_s2036"/>
    <customShpInfo spid="_x0000_s1719"/>
    <customShpInfo spid="_x0000_s2007"/>
    <customShpInfo spid="_x0000_s2009"/>
    <customShpInfo spid="_x0000_s2021"/>
    <customShpInfo spid="_x0000_s2028"/>
    <customShpInfo spid="_x0000_s2029"/>
    <customShpInfo spid="_x0000_s2031"/>
    <customShpInfo spid="_x0000_s2019"/>
    <customShpInfo spid="_x0000_s2030"/>
    <customShpInfo spid="_x0000_s2000"/>
    <customShpInfo spid="_x0000_s2004"/>
    <customShpInfo spid="_x0000_s2010"/>
    <customShpInfo spid="_x0000_s2013"/>
    <customShpInfo spid="_x0000_s2001"/>
    <customShpInfo spid="_x0000_s2003"/>
    <customShpInfo spid="_x0000_s2005"/>
    <customShpInfo spid="_x0000_s2025"/>
    <customShpInfo spid="_x0000_s2002"/>
    <customShpInfo spid="_x0000_s2012"/>
    <customShpInfo spid="_x0000_s2006"/>
    <customShpInfo spid="_x0000_s2011"/>
    <customShpInfo spid="_x0000_s1967"/>
    <customShpInfo spid="_x0000_s2026"/>
    <customShpInfo spid="_x0000_s178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E2B38-A645-4381-86E0-2DF71DA3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3022</Words>
  <Characters>17230</Characters>
  <Application>Microsoft Office Word</Application>
  <DocSecurity>0</DocSecurity>
  <Lines>143</Lines>
  <Paragraphs>40</Paragraphs>
  <ScaleCrop>false</ScaleCrop>
  <Company>Www.SangSan.Cn</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建设项目环境影响报告表_x000b_</dc:title>
  <dc:creator>桑三博客</dc:creator>
  <cp:lastModifiedBy>Administrator</cp:lastModifiedBy>
  <cp:revision>47</cp:revision>
  <cp:lastPrinted>2017-08-08T00:44:00Z</cp:lastPrinted>
  <dcterms:created xsi:type="dcterms:W3CDTF">2017-08-28T09:08:00Z</dcterms:created>
  <dcterms:modified xsi:type="dcterms:W3CDTF">2018-01-16T01:33:00Z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